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"/>
        <w:gridCol w:w="4456"/>
        <w:gridCol w:w="4294"/>
      </w:tblGrid>
      <w:tr w:rsidR="00963664" w:rsidRPr="00582083" w:rsidTr="00A86796">
        <w:trPr>
          <w:trHeight w:val="557"/>
          <w:jc w:val="center"/>
        </w:trPr>
        <w:tc>
          <w:tcPr>
            <w:tcW w:w="429" w:type="pct"/>
            <w:shd w:val="clear" w:color="auto" w:fill="002060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proofErr w:type="spellStart"/>
            <w:proofErr w:type="gramStart"/>
            <w:r w:rsidRPr="0058208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  <w:proofErr w:type="gramEnd"/>
            <w:r w:rsidRPr="0058208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58208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8" w:type="pct"/>
            <w:shd w:val="clear" w:color="auto" w:fill="002060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Вид деятельности</w:t>
            </w:r>
          </w:p>
        </w:tc>
        <w:tc>
          <w:tcPr>
            <w:tcW w:w="2243" w:type="pct"/>
            <w:shd w:val="clear" w:color="auto" w:fill="002060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Количество «льготников» от общего количества договоров аренды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208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2083">
              <w:rPr>
                <w:rFonts w:ascii="Times New Roman" w:hAnsi="Times New Roman"/>
                <w:sz w:val="24"/>
                <w:szCs w:val="24"/>
                <w:u w:val="single"/>
              </w:rPr>
              <w:t>Офисы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2083">
              <w:rPr>
                <w:rFonts w:ascii="Times New Roman" w:hAnsi="Times New Roman"/>
                <w:sz w:val="24"/>
                <w:szCs w:val="24"/>
                <w:u w:val="single"/>
              </w:rPr>
              <w:t>30,95%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2083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2083">
              <w:rPr>
                <w:rFonts w:ascii="Times New Roman" w:hAnsi="Times New Roman"/>
                <w:sz w:val="24"/>
                <w:szCs w:val="24"/>
                <w:u w:val="single"/>
              </w:rPr>
              <w:t>Торговые помещения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2083">
              <w:rPr>
                <w:rFonts w:ascii="Times New Roman" w:hAnsi="Times New Roman"/>
                <w:sz w:val="24"/>
                <w:szCs w:val="24"/>
                <w:u w:val="single"/>
              </w:rPr>
              <w:t>24,43%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Назначение помещений не определено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11,38%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 (вид деятельности не определен)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4,85%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4,74%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Производственные мастерские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4,60%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Салоны красоты, парикмахерские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4,46%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Медицинские услуги в т.ч. стоматология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3,74%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3,02%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Мастерские (по пошиву и ремонту одежды, обуви, ремонту бытовой техники и радиотехники, по изготовлению багетов)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2,11%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Клубные помещения в т.ч. спортивно-оздоровительные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1,55%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Ателье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1,01%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Прачечные, химчистки (в т.ч. пункты приема)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0,50%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Помещения выставочного назначения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0,46%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083">
              <w:rPr>
                <w:rFonts w:ascii="Times New Roman" w:hAnsi="Times New Roman"/>
                <w:sz w:val="24"/>
                <w:szCs w:val="24"/>
              </w:rPr>
              <w:t>Мультисервис</w:t>
            </w:r>
            <w:proofErr w:type="spellEnd"/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0,44%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br w:type="page"/>
              <w:t>16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Творческие мастерские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Учебные учреждения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0,30%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083">
              <w:rPr>
                <w:rFonts w:ascii="Times New Roman" w:hAnsi="Times New Roman"/>
                <w:sz w:val="24"/>
                <w:szCs w:val="24"/>
              </w:rPr>
              <w:t>Фотоуслуги</w:t>
            </w:r>
            <w:proofErr w:type="spellEnd"/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0,25%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Автосервис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0,22%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Помещения зрелищного назначения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0,12%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Гаражи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0,09%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08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Банковские помещения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0,07%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08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Помещения игорного назначения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0,07%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0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Ломбарды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0,06%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Бани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Помещения гостиничного назначения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 xml:space="preserve">Помещения под административные цели в т.ч. </w:t>
            </w:r>
            <w:r w:rsidRPr="005820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обмен валют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Ветеринарные клиники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083">
              <w:rPr>
                <w:rFonts w:ascii="Times New Roman" w:hAnsi="Times New Roman"/>
                <w:sz w:val="24"/>
                <w:szCs w:val="24"/>
              </w:rPr>
              <w:t>Видеопрокат</w:t>
            </w:r>
            <w:proofErr w:type="spellEnd"/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</w:tr>
      <w:tr w:rsidR="00963664" w:rsidRPr="00582083" w:rsidTr="00A86796">
        <w:trPr>
          <w:trHeight w:val="557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Биржи труда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83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</w:tr>
      <w:tr w:rsidR="00963664" w:rsidRPr="00582083" w:rsidTr="00A86796">
        <w:trPr>
          <w:trHeight w:val="411"/>
          <w:jc w:val="center"/>
        </w:trPr>
        <w:tc>
          <w:tcPr>
            <w:tcW w:w="429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08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43" w:type="pct"/>
            <w:vAlign w:val="center"/>
          </w:tcPr>
          <w:p w:rsidR="00963664" w:rsidRPr="00582083" w:rsidRDefault="00963664" w:rsidP="00A86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083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3E5126" w:rsidRDefault="00582083"/>
    <w:sectPr w:rsidR="003E5126" w:rsidSect="0076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64"/>
    <w:rsid w:val="00047D46"/>
    <w:rsid w:val="00052201"/>
    <w:rsid w:val="0009414C"/>
    <w:rsid w:val="00284AC6"/>
    <w:rsid w:val="00294822"/>
    <w:rsid w:val="00382AEC"/>
    <w:rsid w:val="003843F2"/>
    <w:rsid w:val="0042486D"/>
    <w:rsid w:val="00476327"/>
    <w:rsid w:val="004D5E18"/>
    <w:rsid w:val="004F225D"/>
    <w:rsid w:val="00543F31"/>
    <w:rsid w:val="00555591"/>
    <w:rsid w:val="00576033"/>
    <w:rsid w:val="00582083"/>
    <w:rsid w:val="0060208C"/>
    <w:rsid w:val="006272F8"/>
    <w:rsid w:val="00710CC9"/>
    <w:rsid w:val="007667B2"/>
    <w:rsid w:val="00794351"/>
    <w:rsid w:val="007B5B82"/>
    <w:rsid w:val="007F2D71"/>
    <w:rsid w:val="008F32C5"/>
    <w:rsid w:val="008F6DCA"/>
    <w:rsid w:val="00963664"/>
    <w:rsid w:val="009812B6"/>
    <w:rsid w:val="009937E5"/>
    <w:rsid w:val="00AF2B62"/>
    <w:rsid w:val="00C00402"/>
    <w:rsid w:val="00C421C5"/>
    <w:rsid w:val="00CC1AC1"/>
    <w:rsid w:val="00CE7E04"/>
    <w:rsid w:val="00E63F38"/>
    <w:rsid w:val="00E8487F"/>
    <w:rsid w:val="00F01D24"/>
    <w:rsid w:val="00F27F44"/>
    <w:rsid w:val="00F44143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6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</dc:creator>
  <cp:keywords/>
  <dc:description/>
  <cp:lastModifiedBy>delya</cp:lastModifiedBy>
  <cp:revision>3</cp:revision>
  <dcterms:created xsi:type="dcterms:W3CDTF">2013-04-26T11:19:00Z</dcterms:created>
  <dcterms:modified xsi:type="dcterms:W3CDTF">2013-04-26T11:28:00Z</dcterms:modified>
</cp:coreProperties>
</file>