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page" w:tblpYSpec="top"/>
        <w:tblW w:w="10173" w:type="dxa"/>
        <w:tblLook w:val="04A0"/>
      </w:tblPr>
      <w:tblGrid>
        <w:gridCol w:w="2098"/>
        <w:gridCol w:w="8075"/>
      </w:tblGrid>
      <w:tr w:rsidR="00DC76D7" w:rsidRPr="00DC76D7">
        <w:trPr>
          <w:trHeight w:val="2836"/>
        </w:trPr>
        <w:tc>
          <w:tcPr>
            <w:tcW w:w="2098" w:type="dxa"/>
            <w:tcBorders>
              <w:right w:val="single" w:sz="4" w:space="0" w:color="FFFFFF"/>
            </w:tcBorders>
            <w:shd w:val="clear" w:color="auto" w:fill="CC3300"/>
          </w:tcPr>
          <w:p w:rsidR="00DC76D7" w:rsidRPr="00DC76D7" w:rsidRDefault="00DC76D7" w:rsidP="00DC76D7">
            <w:pPr>
              <w:spacing w:line="276" w:lineRule="auto"/>
              <w:ind w:firstLine="709"/>
              <w:jc w:val="both"/>
              <w:rPr>
                <w:color w:val="000000"/>
                <w:sz w:val="24"/>
                <w:szCs w:val="22"/>
              </w:rPr>
            </w:pPr>
          </w:p>
        </w:tc>
        <w:tc>
          <w:tcPr>
            <w:tcW w:w="8075" w:type="dxa"/>
            <w:tcBorders>
              <w:left w:val="single" w:sz="4" w:space="0" w:color="FFFFFF"/>
            </w:tcBorders>
            <w:shd w:val="clear" w:color="auto" w:fill="CC3300"/>
            <w:vAlign w:val="center"/>
          </w:tcPr>
          <w:p w:rsidR="00DC76D7" w:rsidRPr="00DC76D7" w:rsidRDefault="00DC76D7" w:rsidP="00DC76D7">
            <w:pPr>
              <w:rPr>
                <w:color w:val="FFFFFF"/>
                <w:sz w:val="32"/>
                <w:szCs w:val="32"/>
                <w:lang w:eastAsia="en-US"/>
              </w:rPr>
            </w:pPr>
          </w:p>
          <w:p w:rsidR="00DC76D7" w:rsidRPr="00DC76D7" w:rsidRDefault="00DC76D7" w:rsidP="00DC76D7">
            <w:pPr>
              <w:rPr>
                <w:color w:val="FFFFFF"/>
                <w:sz w:val="56"/>
                <w:szCs w:val="56"/>
                <w:lang w:eastAsia="en-US"/>
              </w:rPr>
            </w:pPr>
            <w:r w:rsidRPr="00DC76D7">
              <w:rPr>
                <w:color w:val="FFFFFF"/>
                <w:sz w:val="56"/>
                <w:szCs w:val="56"/>
                <w:lang w:eastAsia="en-US"/>
              </w:rPr>
              <w:t>Национальный институт</w:t>
            </w:r>
            <w:r w:rsidRPr="00DC76D7">
              <w:rPr>
                <w:color w:val="FFFFFF"/>
                <w:sz w:val="56"/>
                <w:szCs w:val="56"/>
                <w:lang w:eastAsia="en-US"/>
              </w:rPr>
              <w:br/>
              <w:t>системных исследований</w:t>
            </w:r>
            <w:r w:rsidRPr="00DC76D7">
              <w:rPr>
                <w:color w:val="FFFFFF"/>
                <w:sz w:val="56"/>
                <w:szCs w:val="56"/>
                <w:lang w:eastAsia="en-US"/>
              </w:rPr>
              <w:br/>
              <w:t>проблем предпринимательства</w:t>
            </w:r>
          </w:p>
          <w:p w:rsidR="00DC76D7" w:rsidRPr="00DC76D7" w:rsidRDefault="00DC76D7" w:rsidP="00DC76D7">
            <w:pPr>
              <w:rPr>
                <w:rFonts w:ascii="Cambria" w:hAnsi="Cambria"/>
                <w:b/>
                <w:bCs/>
                <w:color w:val="FFFFFF"/>
                <w:sz w:val="32"/>
                <w:szCs w:val="32"/>
                <w:lang w:eastAsia="en-US"/>
              </w:rPr>
            </w:pPr>
          </w:p>
        </w:tc>
      </w:tr>
      <w:tr w:rsidR="00DC76D7" w:rsidRPr="00DC76D7">
        <w:trPr>
          <w:cantSplit/>
          <w:trHeight w:val="4264"/>
        </w:trPr>
        <w:tc>
          <w:tcPr>
            <w:tcW w:w="2098" w:type="dxa"/>
            <w:tcBorders>
              <w:right w:val="single" w:sz="4" w:space="0" w:color="000000"/>
            </w:tcBorders>
            <w:textDirection w:val="btLr"/>
            <w:vAlign w:val="bottom"/>
          </w:tcPr>
          <w:p w:rsidR="00DC76D7" w:rsidRDefault="00DF4169" w:rsidP="00DC76D7">
            <w:pPr>
              <w:ind w:right="227"/>
              <w:jc w:val="right"/>
              <w:rPr>
                <w:i/>
                <w:color w:val="000000"/>
                <w:sz w:val="28"/>
                <w:szCs w:val="28"/>
              </w:rPr>
            </w:pPr>
            <w:r>
              <w:rPr>
                <w:i/>
                <w:color w:val="000000"/>
                <w:sz w:val="28"/>
                <w:szCs w:val="28"/>
              </w:rPr>
              <w:br/>
              <w:t>И</w:t>
            </w:r>
            <w:r w:rsidR="00DC76D7" w:rsidRPr="00DC76D7">
              <w:rPr>
                <w:i/>
                <w:color w:val="000000"/>
                <w:sz w:val="28"/>
                <w:szCs w:val="28"/>
              </w:rPr>
              <w:t xml:space="preserve">нформационно-аналитический </w:t>
            </w:r>
            <w:r w:rsidR="00B65DC6">
              <w:rPr>
                <w:i/>
                <w:color w:val="000000"/>
                <w:sz w:val="28"/>
                <w:szCs w:val="28"/>
              </w:rPr>
              <w:br/>
            </w:r>
            <w:r w:rsidR="00DC76D7" w:rsidRPr="00DC76D7">
              <w:rPr>
                <w:i/>
                <w:color w:val="000000"/>
                <w:sz w:val="28"/>
                <w:szCs w:val="28"/>
              </w:rPr>
              <w:t>доклад</w:t>
            </w:r>
          </w:p>
          <w:p w:rsidR="00DF4169" w:rsidRPr="00DC76D7" w:rsidRDefault="00DF4169" w:rsidP="00DC76D7">
            <w:pPr>
              <w:ind w:right="227"/>
              <w:jc w:val="right"/>
              <w:rPr>
                <w:color w:val="000000"/>
                <w:sz w:val="28"/>
                <w:szCs w:val="28"/>
              </w:rPr>
            </w:pPr>
          </w:p>
        </w:tc>
        <w:tc>
          <w:tcPr>
            <w:tcW w:w="8075" w:type="dxa"/>
            <w:tcBorders>
              <w:left w:val="single" w:sz="4" w:space="0" w:color="000000"/>
            </w:tcBorders>
          </w:tcPr>
          <w:p w:rsidR="00DC76D7" w:rsidRPr="00DC76D7" w:rsidRDefault="00DC76D7" w:rsidP="00DC76D7">
            <w:pPr>
              <w:spacing w:before="120"/>
              <w:rPr>
                <w:i/>
                <w:color w:val="000000"/>
                <w:sz w:val="28"/>
                <w:szCs w:val="28"/>
              </w:rPr>
            </w:pPr>
          </w:p>
        </w:tc>
      </w:tr>
      <w:tr w:rsidR="00DC76D7" w:rsidRPr="00DC76D7">
        <w:trPr>
          <w:cantSplit/>
          <w:trHeight w:val="3116"/>
        </w:trPr>
        <w:tc>
          <w:tcPr>
            <w:tcW w:w="2098" w:type="dxa"/>
            <w:tcBorders>
              <w:right w:val="single" w:sz="4" w:space="0" w:color="FFFFFF"/>
            </w:tcBorders>
            <w:textDirection w:val="btLr"/>
            <w:vAlign w:val="bottom"/>
          </w:tcPr>
          <w:p w:rsidR="00DC76D7" w:rsidRPr="00DC76D7" w:rsidRDefault="00DC76D7" w:rsidP="00DC76D7">
            <w:pPr>
              <w:ind w:right="227"/>
              <w:jc w:val="right"/>
              <w:rPr>
                <w:i/>
                <w:color w:val="000000"/>
                <w:sz w:val="28"/>
                <w:szCs w:val="28"/>
              </w:rPr>
            </w:pPr>
          </w:p>
        </w:tc>
        <w:tc>
          <w:tcPr>
            <w:tcW w:w="8075" w:type="dxa"/>
            <w:tcBorders>
              <w:left w:val="single" w:sz="4" w:space="0" w:color="FFFFFF"/>
            </w:tcBorders>
          </w:tcPr>
          <w:p w:rsidR="00DC76D7" w:rsidRPr="00DF4169" w:rsidRDefault="00DF4169" w:rsidP="00CC2191">
            <w:pPr>
              <w:jc w:val="right"/>
              <w:rPr>
                <w:b/>
                <w:bCs/>
                <w:caps/>
                <w:color w:val="CC3300"/>
                <w:sz w:val="52"/>
                <w:szCs w:val="52"/>
              </w:rPr>
            </w:pPr>
            <w:r>
              <w:rPr>
                <w:b/>
                <w:bCs/>
                <w:color w:val="CC3300"/>
                <w:sz w:val="52"/>
                <w:szCs w:val="52"/>
              </w:rPr>
              <w:t xml:space="preserve">Аудит программ поддержки </w:t>
            </w:r>
            <w:r w:rsidR="0026206A">
              <w:rPr>
                <w:b/>
                <w:bCs/>
                <w:color w:val="CC3300"/>
                <w:sz w:val="52"/>
                <w:szCs w:val="52"/>
              </w:rPr>
              <w:t xml:space="preserve">               </w:t>
            </w:r>
            <w:r>
              <w:rPr>
                <w:b/>
                <w:bCs/>
                <w:color w:val="CC3300"/>
                <w:sz w:val="52"/>
                <w:szCs w:val="52"/>
              </w:rPr>
              <w:t xml:space="preserve">малого и среднего </w:t>
            </w:r>
            <w:r w:rsidR="0026206A">
              <w:rPr>
                <w:b/>
                <w:bCs/>
                <w:color w:val="CC3300"/>
                <w:sz w:val="52"/>
                <w:szCs w:val="52"/>
              </w:rPr>
              <w:t xml:space="preserve">                             </w:t>
            </w:r>
            <w:r>
              <w:rPr>
                <w:b/>
                <w:bCs/>
                <w:color w:val="CC3300"/>
                <w:sz w:val="52"/>
                <w:szCs w:val="52"/>
              </w:rPr>
              <w:t xml:space="preserve">предпринимательства, </w:t>
            </w:r>
            <w:r w:rsidR="005C5753">
              <w:rPr>
                <w:b/>
                <w:bCs/>
                <w:color w:val="CC3300"/>
                <w:sz w:val="52"/>
                <w:szCs w:val="52"/>
              </w:rPr>
              <w:t xml:space="preserve">                </w:t>
            </w:r>
            <w:r>
              <w:rPr>
                <w:b/>
                <w:bCs/>
                <w:color w:val="CC3300"/>
                <w:sz w:val="52"/>
                <w:szCs w:val="52"/>
              </w:rPr>
              <w:t xml:space="preserve">реализуемых федеральными </w:t>
            </w:r>
            <w:r w:rsidR="00CB5EB2" w:rsidRPr="00CB5EB2">
              <w:rPr>
                <w:b/>
                <w:bCs/>
                <w:color w:val="CC3300"/>
                <w:sz w:val="52"/>
                <w:szCs w:val="52"/>
              </w:rPr>
              <w:t xml:space="preserve">             </w:t>
            </w:r>
            <w:r>
              <w:rPr>
                <w:b/>
                <w:bCs/>
                <w:color w:val="CC3300"/>
                <w:sz w:val="52"/>
                <w:szCs w:val="52"/>
              </w:rPr>
              <w:t xml:space="preserve">органами исполнительной </w:t>
            </w:r>
            <w:r w:rsidR="00CB5EB2" w:rsidRPr="00CB5EB2">
              <w:rPr>
                <w:b/>
                <w:bCs/>
                <w:color w:val="CC3300"/>
                <w:sz w:val="52"/>
                <w:szCs w:val="52"/>
              </w:rPr>
              <w:t xml:space="preserve">              </w:t>
            </w:r>
            <w:r>
              <w:rPr>
                <w:b/>
                <w:bCs/>
                <w:color w:val="CC3300"/>
                <w:sz w:val="52"/>
                <w:szCs w:val="52"/>
              </w:rPr>
              <w:t>власти</w:t>
            </w:r>
          </w:p>
          <w:p w:rsidR="007C667E" w:rsidRPr="007C667E" w:rsidRDefault="007C667E" w:rsidP="00B65DC6">
            <w:pPr>
              <w:rPr>
                <w:color w:val="000000"/>
                <w:sz w:val="40"/>
                <w:szCs w:val="40"/>
              </w:rPr>
            </w:pPr>
          </w:p>
          <w:p w:rsidR="007C667E" w:rsidRPr="007C667E" w:rsidRDefault="007C667E" w:rsidP="00B65DC6">
            <w:pPr>
              <w:rPr>
                <w:color w:val="000000"/>
                <w:sz w:val="40"/>
                <w:szCs w:val="40"/>
              </w:rPr>
            </w:pPr>
          </w:p>
          <w:p w:rsidR="007C667E" w:rsidRPr="007C667E" w:rsidRDefault="007C667E" w:rsidP="00B65DC6">
            <w:pPr>
              <w:rPr>
                <w:color w:val="000000"/>
                <w:sz w:val="40"/>
                <w:szCs w:val="40"/>
              </w:rPr>
            </w:pPr>
          </w:p>
          <w:p w:rsidR="007C667E" w:rsidRDefault="007C667E" w:rsidP="00B65DC6">
            <w:pPr>
              <w:rPr>
                <w:color w:val="000000"/>
                <w:sz w:val="40"/>
                <w:szCs w:val="40"/>
              </w:rPr>
            </w:pPr>
          </w:p>
          <w:p w:rsidR="00494D2D" w:rsidRDefault="00494D2D" w:rsidP="00B65DC6">
            <w:pPr>
              <w:rPr>
                <w:color w:val="000000"/>
                <w:sz w:val="40"/>
                <w:szCs w:val="40"/>
              </w:rPr>
            </w:pPr>
          </w:p>
          <w:p w:rsidR="00DF4169" w:rsidRPr="007C667E" w:rsidRDefault="00DF4169" w:rsidP="00B65DC6">
            <w:pPr>
              <w:rPr>
                <w:color w:val="000000"/>
                <w:sz w:val="40"/>
                <w:szCs w:val="40"/>
              </w:rPr>
            </w:pPr>
          </w:p>
          <w:p w:rsidR="007C667E" w:rsidRPr="00A827F3" w:rsidRDefault="00A50C42" w:rsidP="00A50C42">
            <w:pPr>
              <w:jc w:val="right"/>
              <w:rPr>
                <w:b/>
                <w:color w:val="000000"/>
                <w:sz w:val="48"/>
                <w:szCs w:val="48"/>
              </w:rPr>
            </w:pPr>
            <w:r>
              <w:rPr>
                <w:b/>
                <w:color w:val="000000"/>
                <w:sz w:val="48"/>
                <w:szCs w:val="48"/>
              </w:rPr>
              <w:t>Март</w:t>
            </w:r>
            <w:r w:rsidR="007C667E" w:rsidRPr="00A827F3">
              <w:rPr>
                <w:b/>
                <w:color w:val="000000"/>
                <w:sz w:val="48"/>
                <w:szCs w:val="48"/>
              </w:rPr>
              <w:t xml:space="preserve"> 201</w:t>
            </w:r>
            <w:r w:rsidR="0061714A" w:rsidRPr="00A827F3">
              <w:rPr>
                <w:b/>
                <w:color w:val="000000"/>
                <w:sz w:val="48"/>
                <w:szCs w:val="48"/>
              </w:rPr>
              <w:t>2</w:t>
            </w:r>
          </w:p>
          <w:p w:rsidR="007C667E" w:rsidRPr="007C667E" w:rsidRDefault="007C667E" w:rsidP="00B65DC6">
            <w:pPr>
              <w:rPr>
                <w:i/>
                <w:color w:val="000000"/>
                <w:sz w:val="40"/>
                <w:szCs w:val="40"/>
              </w:rPr>
            </w:pPr>
          </w:p>
        </w:tc>
      </w:tr>
    </w:tbl>
    <w:p w:rsidR="00B65DC6" w:rsidRDefault="00B65DC6">
      <w:pPr>
        <w:rPr>
          <w:color w:val="000000"/>
          <w:sz w:val="24"/>
          <w:szCs w:val="22"/>
        </w:rPr>
      </w:pPr>
      <w:r>
        <w:rPr>
          <w:color w:val="000000"/>
          <w:sz w:val="24"/>
          <w:szCs w:val="22"/>
        </w:rPr>
        <w:br w:type="page"/>
      </w:r>
    </w:p>
    <w:p w:rsidR="007C667E" w:rsidRPr="00461FDD" w:rsidRDefault="00140467" w:rsidP="003619F0">
      <w:pPr>
        <w:spacing w:after="240" w:line="276" w:lineRule="auto"/>
        <w:ind w:left="3686"/>
        <w:jc w:val="center"/>
        <w:rPr>
          <w:b/>
          <w:sz w:val="24"/>
          <w:szCs w:val="24"/>
        </w:rPr>
      </w:pPr>
      <w:r w:rsidRPr="00140467">
        <w:rPr>
          <w:b/>
          <w:noProof/>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23" o:spid="_x0000_s1026" type="#_x0000_t75" style="position:absolute;left:0;text-align:left;margin-left:4.85pt;margin-top:.85pt;width:162pt;height:56.25pt;z-index:1;visibility:visible">
            <v:imagedata r:id="rId8" o:title=""/>
          </v:shape>
        </w:pict>
      </w:r>
      <w:r w:rsidR="007C667E" w:rsidRPr="00834826">
        <w:rPr>
          <w:b/>
          <w:sz w:val="32"/>
          <w:szCs w:val="32"/>
        </w:rPr>
        <w:t xml:space="preserve">Национальный </w:t>
      </w:r>
      <w:r w:rsidR="00834826" w:rsidRPr="00834826">
        <w:rPr>
          <w:b/>
          <w:sz w:val="32"/>
          <w:szCs w:val="32"/>
        </w:rPr>
        <w:t>институт системных исследований</w:t>
      </w:r>
      <w:r w:rsidR="00834826" w:rsidRPr="00834826">
        <w:rPr>
          <w:b/>
          <w:sz w:val="32"/>
          <w:szCs w:val="32"/>
        </w:rPr>
        <w:br/>
      </w:r>
      <w:r w:rsidR="007C667E" w:rsidRPr="00461FDD">
        <w:rPr>
          <w:b/>
          <w:sz w:val="32"/>
          <w:szCs w:val="32"/>
        </w:rPr>
        <w:t>проблем предпринимательства</w:t>
      </w:r>
    </w:p>
    <w:p w:rsidR="00834826" w:rsidRPr="00461FDD" w:rsidRDefault="007C667E" w:rsidP="00834826">
      <w:pPr>
        <w:autoSpaceDE w:val="0"/>
        <w:autoSpaceDN w:val="0"/>
        <w:adjustRightInd w:val="0"/>
        <w:spacing w:line="276" w:lineRule="auto"/>
        <w:jc w:val="center"/>
        <w:rPr>
          <w:sz w:val="24"/>
          <w:szCs w:val="24"/>
        </w:rPr>
      </w:pPr>
      <w:r w:rsidRPr="00461FDD">
        <w:rPr>
          <w:sz w:val="24"/>
          <w:szCs w:val="24"/>
        </w:rPr>
        <w:t>107031, Москва, ул. Рож</w:t>
      </w:r>
      <w:r w:rsidR="00834826" w:rsidRPr="00461FDD">
        <w:rPr>
          <w:sz w:val="24"/>
          <w:szCs w:val="24"/>
        </w:rPr>
        <w:t>дественка, д.6/9/20 строение 1,</w:t>
      </w:r>
    </w:p>
    <w:p w:rsidR="007C667E" w:rsidRPr="00461FDD" w:rsidRDefault="00834826" w:rsidP="00834826">
      <w:pPr>
        <w:autoSpaceDE w:val="0"/>
        <w:autoSpaceDN w:val="0"/>
        <w:adjustRightInd w:val="0"/>
        <w:spacing w:line="276" w:lineRule="auto"/>
        <w:jc w:val="center"/>
        <w:rPr>
          <w:sz w:val="24"/>
          <w:szCs w:val="24"/>
        </w:rPr>
      </w:pPr>
      <w:r w:rsidRPr="00461FDD">
        <w:rPr>
          <w:sz w:val="24"/>
          <w:szCs w:val="24"/>
        </w:rPr>
        <w:t>Т</w:t>
      </w:r>
      <w:r w:rsidR="007C667E" w:rsidRPr="00461FDD">
        <w:rPr>
          <w:sz w:val="24"/>
          <w:szCs w:val="24"/>
        </w:rPr>
        <w:t xml:space="preserve">ел./факс: </w:t>
      </w:r>
      <w:r w:rsidR="00A827F3" w:rsidRPr="00461FDD">
        <w:rPr>
          <w:sz w:val="24"/>
          <w:szCs w:val="24"/>
        </w:rPr>
        <w:t>(495) 623-27-13</w:t>
      </w:r>
    </w:p>
    <w:p w:rsidR="00834826" w:rsidRPr="00461FDD" w:rsidRDefault="007C667E" w:rsidP="00834826">
      <w:pPr>
        <w:spacing w:line="276" w:lineRule="auto"/>
        <w:jc w:val="center"/>
        <w:rPr>
          <w:sz w:val="24"/>
          <w:szCs w:val="24"/>
        </w:rPr>
      </w:pPr>
      <w:r w:rsidRPr="00461FDD">
        <w:rPr>
          <w:sz w:val="24"/>
          <w:szCs w:val="24"/>
          <w:lang w:val="en-US"/>
        </w:rPr>
        <w:t>E</w:t>
      </w:r>
      <w:r w:rsidRPr="00461FDD">
        <w:rPr>
          <w:sz w:val="24"/>
          <w:szCs w:val="24"/>
        </w:rPr>
        <w:t>-</w:t>
      </w:r>
      <w:r w:rsidRPr="00461FDD">
        <w:rPr>
          <w:sz w:val="24"/>
          <w:szCs w:val="24"/>
          <w:lang w:val="en-US"/>
        </w:rPr>
        <w:t>mail</w:t>
      </w:r>
      <w:r w:rsidRPr="00461FDD">
        <w:rPr>
          <w:sz w:val="24"/>
          <w:szCs w:val="24"/>
        </w:rPr>
        <w:t xml:space="preserve">: </w:t>
      </w:r>
      <w:hyperlink r:id="rId9" w:history="1">
        <w:r w:rsidR="00834826" w:rsidRPr="00461FDD">
          <w:rPr>
            <w:rStyle w:val="af2"/>
            <w:sz w:val="24"/>
            <w:szCs w:val="24"/>
            <w:lang w:val="en-US"/>
          </w:rPr>
          <w:t>office</w:t>
        </w:r>
        <w:r w:rsidR="00834826" w:rsidRPr="00461FDD">
          <w:rPr>
            <w:rStyle w:val="af2"/>
            <w:sz w:val="24"/>
            <w:szCs w:val="24"/>
          </w:rPr>
          <w:t>@</w:t>
        </w:r>
        <w:r w:rsidR="00834826" w:rsidRPr="00461FDD">
          <w:rPr>
            <w:rStyle w:val="af2"/>
            <w:sz w:val="24"/>
            <w:szCs w:val="24"/>
            <w:lang w:val="en-US"/>
          </w:rPr>
          <w:t>nisse</w:t>
        </w:r>
        <w:r w:rsidR="00834826" w:rsidRPr="00461FDD">
          <w:rPr>
            <w:rStyle w:val="af2"/>
            <w:sz w:val="24"/>
            <w:szCs w:val="24"/>
          </w:rPr>
          <w:t>.</w:t>
        </w:r>
        <w:r w:rsidR="00834826" w:rsidRPr="00461FDD">
          <w:rPr>
            <w:rStyle w:val="af2"/>
            <w:sz w:val="24"/>
            <w:szCs w:val="24"/>
            <w:lang w:val="en-US"/>
          </w:rPr>
          <w:t>ru</w:t>
        </w:r>
      </w:hyperlink>
    </w:p>
    <w:p w:rsidR="007C667E" w:rsidRPr="00461FDD" w:rsidRDefault="00140467" w:rsidP="00834826">
      <w:pPr>
        <w:spacing w:line="276" w:lineRule="auto"/>
        <w:jc w:val="center"/>
        <w:rPr>
          <w:sz w:val="24"/>
          <w:szCs w:val="24"/>
        </w:rPr>
      </w:pPr>
      <w:hyperlink r:id="rId10" w:history="1">
        <w:r w:rsidR="00834826" w:rsidRPr="00461FDD">
          <w:rPr>
            <w:rStyle w:val="af2"/>
            <w:sz w:val="24"/>
            <w:szCs w:val="24"/>
            <w:lang w:val="en-US"/>
          </w:rPr>
          <w:t>www</w:t>
        </w:r>
        <w:r w:rsidR="00834826" w:rsidRPr="00461FDD">
          <w:rPr>
            <w:rStyle w:val="af2"/>
            <w:sz w:val="24"/>
            <w:szCs w:val="24"/>
          </w:rPr>
          <w:t>.</w:t>
        </w:r>
        <w:r w:rsidR="00834826" w:rsidRPr="00461FDD">
          <w:rPr>
            <w:rStyle w:val="af2"/>
            <w:sz w:val="24"/>
            <w:szCs w:val="24"/>
            <w:lang w:val="en-US"/>
          </w:rPr>
          <w:t>nisse</w:t>
        </w:r>
        <w:r w:rsidR="00834826" w:rsidRPr="00461FDD">
          <w:rPr>
            <w:rStyle w:val="af2"/>
            <w:sz w:val="24"/>
            <w:szCs w:val="24"/>
          </w:rPr>
          <w:t>.</w:t>
        </w:r>
        <w:r w:rsidR="00834826" w:rsidRPr="00461FDD">
          <w:rPr>
            <w:rStyle w:val="af2"/>
            <w:sz w:val="24"/>
            <w:szCs w:val="24"/>
            <w:lang w:val="en-US"/>
          </w:rPr>
          <w:t>ru</w:t>
        </w:r>
      </w:hyperlink>
    </w:p>
    <w:p w:rsidR="000E20D2" w:rsidRDefault="000E20D2" w:rsidP="00834826">
      <w:pPr>
        <w:spacing w:line="276" w:lineRule="auto"/>
        <w:jc w:val="both"/>
        <w:rPr>
          <w:sz w:val="32"/>
        </w:rPr>
      </w:pPr>
    </w:p>
    <w:p w:rsidR="00461FDD" w:rsidRDefault="00461FDD" w:rsidP="00834826">
      <w:pPr>
        <w:spacing w:line="276" w:lineRule="auto"/>
        <w:jc w:val="both"/>
        <w:rPr>
          <w:sz w:val="32"/>
        </w:rPr>
      </w:pPr>
    </w:p>
    <w:p w:rsidR="00BF4CDD" w:rsidRDefault="00BF4CDD" w:rsidP="00834826">
      <w:pPr>
        <w:spacing w:line="276" w:lineRule="auto"/>
        <w:jc w:val="both"/>
        <w:rPr>
          <w:sz w:val="32"/>
        </w:rPr>
      </w:pPr>
    </w:p>
    <w:p w:rsidR="00BF4CDD" w:rsidRDefault="00BF4CDD" w:rsidP="00834826">
      <w:pPr>
        <w:spacing w:line="276" w:lineRule="auto"/>
        <w:jc w:val="both"/>
        <w:rPr>
          <w:sz w:val="32"/>
        </w:rPr>
      </w:pPr>
    </w:p>
    <w:p w:rsidR="007C667E" w:rsidRPr="00A827F3" w:rsidRDefault="00DF4169" w:rsidP="003619F0">
      <w:pPr>
        <w:spacing w:line="276" w:lineRule="auto"/>
        <w:jc w:val="center"/>
        <w:rPr>
          <w:b/>
          <w:sz w:val="32"/>
          <w:szCs w:val="32"/>
        </w:rPr>
      </w:pPr>
      <w:r w:rsidRPr="00A827F3">
        <w:rPr>
          <w:b/>
          <w:sz w:val="32"/>
          <w:szCs w:val="32"/>
        </w:rPr>
        <w:t xml:space="preserve">Аудит программ поддержки малого и </w:t>
      </w:r>
      <w:r w:rsidR="00CB5EB2" w:rsidRPr="00CB5EB2">
        <w:rPr>
          <w:b/>
          <w:sz w:val="32"/>
          <w:szCs w:val="32"/>
        </w:rPr>
        <w:t xml:space="preserve"> </w:t>
      </w:r>
      <w:r w:rsidRPr="00A827F3">
        <w:rPr>
          <w:b/>
          <w:sz w:val="32"/>
          <w:szCs w:val="32"/>
        </w:rPr>
        <w:t xml:space="preserve">среднего </w:t>
      </w:r>
      <w:r w:rsidR="00526037">
        <w:rPr>
          <w:b/>
          <w:sz w:val="32"/>
          <w:szCs w:val="32"/>
        </w:rPr>
        <w:t xml:space="preserve">                       </w:t>
      </w:r>
      <w:r w:rsidRPr="00A827F3">
        <w:rPr>
          <w:b/>
          <w:sz w:val="32"/>
          <w:szCs w:val="32"/>
        </w:rPr>
        <w:t>предпринимательства, реализуемых федеральными органами исполнительной власти</w:t>
      </w:r>
    </w:p>
    <w:p w:rsidR="00834826" w:rsidRPr="00A827F3" w:rsidRDefault="00DF4169" w:rsidP="003619F0">
      <w:pPr>
        <w:spacing w:line="276" w:lineRule="auto"/>
        <w:jc w:val="center"/>
        <w:rPr>
          <w:sz w:val="30"/>
          <w:szCs w:val="30"/>
        </w:rPr>
      </w:pPr>
      <w:r w:rsidRPr="00A827F3">
        <w:rPr>
          <w:sz w:val="30"/>
          <w:szCs w:val="30"/>
        </w:rPr>
        <w:t>И</w:t>
      </w:r>
      <w:r w:rsidR="00834826" w:rsidRPr="00A827F3">
        <w:rPr>
          <w:sz w:val="30"/>
          <w:szCs w:val="30"/>
        </w:rPr>
        <w:t>нформационно-аналитический доклад</w:t>
      </w:r>
    </w:p>
    <w:p w:rsidR="00461FDD" w:rsidRDefault="00461FDD" w:rsidP="00834826">
      <w:pPr>
        <w:spacing w:line="276" w:lineRule="auto"/>
        <w:rPr>
          <w:b/>
          <w:sz w:val="32"/>
        </w:rPr>
      </w:pPr>
    </w:p>
    <w:p w:rsidR="00021DB7" w:rsidRDefault="00021DB7" w:rsidP="00834826">
      <w:pPr>
        <w:spacing w:line="276" w:lineRule="auto"/>
        <w:rPr>
          <w:b/>
          <w:sz w:val="32"/>
        </w:rPr>
      </w:pPr>
    </w:p>
    <w:p w:rsidR="00BF4CDD" w:rsidRDefault="00BF4CDD" w:rsidP="00834826">
      <w:pPr>
        <w:spacing w:line="276" w:lineRule="auto"/>
        <w:rPr>
          <w:b/>
          <w:sz w:val="32"/>
        </w:rPr>
      </w:pPr>
    </w:p>
    <w:p w:rsidR="00BF4CDD" w:rsidRPr="006B08A9" w:rsidRDefault="00BF4CDD" w:rsidP="00834826">
      <w:pPr>
        <w:spacing w:line="276" w:lineRule="auto"/>
        <w:rPr>
          <w:b/>
          <w:sz w:val="32"/>
        </w:rPr>
      </w:pPr>
    </w:p>
    <w:p w:rsidR="006B08A9" w:rsidRPr="006B08A9" w:rsidRDefault="00825CC0" w:rsidP="00A827F3">
      <w:pPr>
        <w:spacing w:line="276" w:lineRule="auto"/>
        <w:jc w:val="both"/>
        <w:rPr>
          <w:sz w:val="30"/>
          <w:szCs w:val="30"/>
        </w:rPr>
      </w:pPr>
      <w:r w:rsidRPr="00A827F3">
        <w:rPr>
          <w:b/>
          <w:sz w:val="30"/>
          <w:szCs w:val="30"/>
        </w:rPr>
        <w:t>Авторы</w:t>
      </w:r>
      <w:r w:rsidR="006B08A9">
        <w:rPr>
          <w:b/>
          <w:sz w:val="30"/>
          <w:szCs w:val="30"/>
        </w:rPr>
        <w:t xml:space="preserve"> текста</w:t>
      </w:r>
      <w:r w:rsidRPr="00A827F3">
        <w:rPr>
          <w:b/>
          <w:sz w:val="30"/>
          <w:szCs w:val="30"/>
        </w:rPr>
        <w:t>:</w:t>
      </w:r>
      <w:r w:rsidR="00A827F3" w:rsidRPr="00A827F3">
        <w:rPr>
          <w:sz w:val="30"/>
          <w:szCs w:val="30"/>
        </w:rPr>
        <w:t xml:space="preserve"> </w:t>
      </w:r>
    </w:p>
    <w:p w:rsidR="006B08A9" w:rsidRPr="006B08A9" w:rsidRDefault="006B08A9" w:rsidP="00A827F3">
      <w:pPr>
        <w:spacing w:line="276" w:lineRule="auto"/>
        <w:jc w:val="both"/>
        <w:rPr>
          <w:i/>
          <w:sz w:val="30"/>
          <w:szCs w:val="30"/>
        </w:rPr>
      </w:pPr>
      <w:r w:rsidRPr="006B08A9">
        <w:rPr>
          <w:i/>
          <w:sz w:val="30"/>
          <w:szCs w:val="30"/>
        </w:rPr>
        <w:t>Буев Владимир Викторович</w:t>
      </w:r>
    </w:p>
    <w:p w:rsidR="006B08A9" w:rsidRPr="006B08A9" w:rsidRDefault="006B08A9" w:rsidP="00A827F3">
      <w:pPr>
        <w:spacing w:line="276" w:lineRule="auto"/>
        <w:jc w:val="both"/>
        <w:rPr>
          <w:i/>
          <w:sz w:val="30"/>
          <w:szCs w:val="30"/>
        </w:rPr>
      </w:pPr>
      <w:r w:rsidRPr="006B08A9">
        <w:rPr>
          <w:i/>
          <w:sz w:val="30"/>
          <w:szCs w:val="30"/>
        </w:rPr>
        <w:t>Володин Владимир Борисович</w:t>
      </w:r>
    </w:p>
    <w:p w:rsidR="006B08A9" w:rsidRPr="006B08A9" w:rsidRDefault="006B08A9" w:rsidP="00A827F3">
      <w:pPr>
        <w:spacing w:line="276" w:lineRule="auto"/>
        <w:jc w:val="both"/>
        <w:rPr>
          <w:i/>
          <w:sz w:val="30"/>
          <w:szCs w:val="30"/>
        </w:rPr>
      </w:pPr>
      <w:r w:rsidRPr="006B08A9">
        <w:rPr>
          <w:i/>
          <w:sz w:val="30"/>
          <w:szCs w:val="30"/>
        </w:rPr>
        <w:t>Калмыков Михаил Сергеевич</w:t>
      </w:r>
    </w:p>
    <w:p w:rsidR="006B08A9" w:rsidRPr="006B08A9" w:rsidRDefault="006B08A9" w:rsidP="00A827F3">
      <w:pPr>
        <w:spacing w:line="276" w:lineRule="auto"/>
        <w:jc w:val="both"/>
        <w:rPr>
          <w:i/>
          <w:sz w:val="30"/>
          <w:szCs w:val="30"/>
        </w:rPr>
      </w:pPr>
      <w:r w:rsidRPr="006B08A9">
        <w:rPr>
          <w:i/>
          <w:sz w:val="30"/>
          <w:szCs w:val="30"/>
        </w:rPr>
        <w:t>Сорокин Алексей Анатольевич</w:t>
      </w:r>
    </w:p>
    <w:p w:rsidR="00526037" w:rsidRPr="00526037" w:rsidRDefault="00526037" w:rsidP="00A827F3">
      <w:pPr>
        <w:spacing w:line="276" w:lineRule="auto"/>
        <w:jc w:val="both"/>
        <w:rPr>
          <w:i/>
          <w:sz w:val="30"/>
          <w:szCs w:val="30"/>
        </w:rPr>
      </w:pPr>
      <w:r>
        <w:rPr>
          <w:i/>
          <w:sz w:val="30"/>
          <w:szCs w:val="30"/>
        </w:rPr>
        <w:t>Чепуренко Александр Юльевич</w:t>
      </w:r>
    </w:p>
    <w:p w:rsidR="006B08A9" w:rsidRPr="006B08A9" w:rsidRDefault="006B08A9" w:rsidP="00A827F3">
      <w:pPr>
        <w:spacing w:line="276" w:lineRule="auto"/>
        <w:jc w:val="both"/>
        <w:rPr>
          <w:i/>
          <w:sz w:val="30"/>
          <w:szCs w:val="30"/>
        </w:rPr>
      </w:pPr>
      <w:r w:rsidRPr="006B08A9">
        <w:rPr>
          <w:i/>
          <w:sz w:val="30"/>
          <w:szCs w:val="30"/>
        </w:rPr>
        <w:t>Шевернев Юрий Алексеевич</w:t>
      </w:r>
    </w:p>
    <w:p w:rsidR="006B08A9" w:rsidRPr="006B08A9" w:rsidRDefault="006B08A9" w:rsidP="00A827F3">
      <w:pPr>
        <w:spacing w:line="276" w:lineRule="auto"/>
        <w:jc w:val="both"/>
        <w:rPr>
          <w:i/>
          <w:sz w:val="30"/>
          <w:szCs w:val="30"/>
        </w:rPr>
      </w:pPr>
      <w:r w:rsidRPr="006B08A9">
        <w:rPr>
          <w:i/>
          <w:sz w:val="30"/>
          <w:szCs w:val="30"/>
        </w:rPr>
        <w:t>Шестоперов Алексей Михайлович</w:t>
      </w:r>
    </w:p>
    <w:p w:rsidR="00021DB7" w:rsidRDefault="00021DB7" w:rsidP="00834826">
      <w:pPr>
        <w:spacing w:line="276" w:lineRule="auto"/>
        <w:jc w:val="both"/>
        <w:rPr>
          <w:b/>
          <w:sz w:val="30"/>
          <w:szCs w:val="30"/>
          <w:highlight w:val="yellow"/>
        </w:rPr>
      </w:pPr>
    </w:p>
    <w:p w:rsidR="00BF4CDD" w:rsidRDefault="00BF4CDD" w:rsidP="00834826">
      <w:pPr>
        <w:spacing w:line="276" w:lineRule="auto"/>
        <w:jc w:val="both"/>
        <w:rPr>
          <w:b/>
          <w:sz w:val="30"/>
          <w:szCs w:val="30"/>
          <w:highlight w:val="yellow"/>
        </w:rPr>
      </w:pPr>
    </w:p>
    <w:p w:rsidR="00BF4CDD" w:rsidRDefault="00BF4CDD" w:rsidP="00834826">
      <w:pPr>
        <w:spacing w:line="276" w:lineRule="auto"/>
        <w:jc w:val="both"/>
        <w:rPr>
          <w:b/>
          <w:sz w:val="30"/>
          <w:szCs w:val="30"/>
          <w:highlight w:val="yellow"/>
        </w:rPr>
      </w:pPr>
    </w:p>
    <w:p w:rsidR="000E20D2" w:rsidRDefault="00DF4169" w:rsidP="00BF4CDD">
      <w:pPr>
        <w:spacing w:line="276" w:lineRule="auto"/>
        <w:jc w:val="center"/>
        <w:rPr>
          <w:b/>
          <w:sz w:val="30"/>
          <w:szCs w:val="30"/>
        </w:rPr>
      </w:pPr>
      <w:r w:rsidRPr="000E20D2">
        <w:rPr>
          <w:b/>
          <w:sz w:val="30"/>
          <w:szCs w:val="30"/>
        </w:rPr>
        <w:lastRenderedPageBreak/>
        <w:t>Благодарности:</w:t>
      </w:r>
    </w:p>
    <w:p w:rsidR="00BF4CDD" w:rsidRDefault="00BF4CDD" w:rsidP="00834826">
      <w:pPr>
        <w:spacing w:line="276" w:lineRule="auto"/>
        <w:jc w:val="both"/>
        <w:rPr>
          <w:i/>
          <w:sz w:val="30"/>
          <w:szCs w:val="30"/>
        </w:rPr>
      </w:pPr>
    </w:p>
    <w:p w:rsidR="00461FDD" w:rsidRPr="00461FDD" w:rsidRDefault="000E20D2" w:rsidP="00834826">
      <w:pPr>
        <w:spacing w:line="276" w:lineRule="auto"/>
        <w:jc w:val="both"/>
        <w:rPr>
          <w:i/>
          <w:sz w:val="30"/>
          <w:szCs w:val="30"/>
        </w:rPr>
      </w:pPr>
      <w:r w:rsidRPr="00461FDD">
        <w:rPr>
          <w:i/>
          <w:sz w:val="30"/>
          <w:szCs w:val="30"/>
        </w:rPr>
        <w:t xml:space="preserve">Авторский коллектив благодарит Сайдуллаева Фазлиддина </w:t>
      </w:r>
      <w:r w:rsidR="00461FDD" w:rsidRPr="00461FDD">
        <w:rPr>
          <w:i/>
          <w:sz w:val="30"/>
          <w:szCs w:val="30"/>
        </w:rPr>
        <w:t xml:space="preserve">                     </w:t>
      </w:r>
      <w:r w:rsidRPr="00461FDD">
        <w:rPr>
          <w:i/>
          <w:sz w:val="30"/>
          <w:szCs w:val="30"/>
        </w:rPr>
        <w:t>Садриддинови</w:t>
      </w:r>
      <w:r w:rsidR="00461FDD" w:rsidRPr="00461FDD">
        <w:rPr>
          <w:i/>
          <w:sz w:val="30"/>
          <w:szCs w:val="30"/>
        </w:rPr>
        <w:t>ч</w:t>
      </w:r>
      <w:r w:rsidR="00E83FB4">
        <w:rPr>
          <w:i/>
          <w:sz w:val="30"/>
          <w:szCs w:val="30"/>
        </w:rPr>
        <w:t>а, Смирнова Николая Валери</w:t>
      </w:r>
      <w:r w:rsidRPr="00461FDD">
        <w:rPr>
          <w:i/>
          <w:sz w:val="30"/>
          <w:szCs w:val="30"/>
        </w:rPr>
        <w:t xml:space="preserve">евича, </w:t>
      </w:r>
      <w:r w:rsidR="00C714DA" w:rsidRPr="00461FDD">
        <w:rPr>
          <w:i/>
          <w:sz w:val="30"/>
          <w:szCs w:val="30"/>
        </w:rPr>
        <w:t>Чумаков</w:t>
      </w:r>
      <w:r w:rsidRPr="00461FDD">
        <w:rPr>
          <w:i/>
          <w:sz w:val="30"/>
          <w:szCs w:val="30"/>
        </w:rPr>
        <w:t>а Сергея</w:t>
      </w:r>
      <w:r w:rsidR="00526037" w:rsidRPr="00461FDD">
        <w:rPr>
          <w:i/>
          <w:sz w:val="30"/>
          <w:szCs w:val="30"/>
        </w:rPr>
        <w:t xml:space="preserve"> Васильеви</w:t>
      </w:r>
      <w:r w:rsidRPr="00461FDD">
        <w:rPr>
          <w:i/>
          <w:sz w:val="30"/>
          <w:szCs w:val="30"/>
        </w:rPr>
        <w:t>ча</w:t>
      </w:r>
      <w:r w:rsidR="00526037" w:rsidRPr="00461FDD">
        <w:rPr>
          <w:i/>
          <w:sz w:val="30"/>
          <w:szCs w:val="30"/>
        </w:rPr>
        <w:t xml:space="preserve">, </w:t>
      </w:r>
      <w:r w:rsidRPr="00461FDD">
        <w:rPr>
          <w:i/>
          <w:sz w:val="30"/>
          <w:szCs w:val="30"/>
        </w:rPr>
        <w:t>Шестоп</w:t>
      </w:r>
      <w:r w:rsidR="00461FDD">
        <w:rPr>
          <w:i/>
          <w:sz w:val="30"/>
          <w:szCs w:val="30"/>
        </w:rPr>
        <w:t>ё</w:t>
      </w:r>
      <w:r w:rsidRPr="00461FDD">
        <w:rPr>
          <w:i/>
          <w:sz w:val="30"/>
          <w:szCs w:val="30"/>
        </w:rPr>
        <w:t xml:space="preserve">рова Олега Михайловича за </w:t>
      </w:r>
      <w:r w:rsidR="00461FDD" w:rsidRPr="00461FDD">
        <w:rPr>
          <w:i/>
          <w:sz w:val="30"/>
          <w:szCs w:val="30"/>
        </w:rPr>
        <w:t xml:space="preserve"> ценные комме</w:t>
      </w:r>
      <w:r w:rsidR="00461FDD" w:rsidRPr="00461FDD">
        <w:rPr>
          <w:i/>
          <w:sz w:val="30"/>
          <w:szCs w:val="30"/>
        </w:rPr>
        <w:t>н</w:t>
      </w:r>
      <w:r w:rsidR="00461FDD" w:rsidRPr="00461FDD">
        <w:rPr>
          <w:i/>
          <w:sz w:val="30"/>
          <w:szCs w:val="30"/>
        </w:rPr>
        <w:t xml:space="preserve">тарии и предложения,  высказанные в ходе </w:t>
      </w:r>
      <w:r w:rsidRPr="00461FDD">
        <w:rPr>
          <w:i/>
          <w:sz w:val="30"/>
          <w:szCs w:val="30"/>
        </w:rPr>
        <w:t>подготов</w:t>
      </w:r>
      <w:r w:rsidR="00461FDD" w:rsidRPr="00461FDD">
        <w:rPr>
          <w:i/>
          <w:sz w:val="30"/>
          <w:szCs w:val="30"/>
        </w:rPr>
        <w:t>ки</w:t>
      </w:r>
      <w:r w:rsidRPr="00461FDD">
        <w:rPr>
          <w:i/>
          <w:sz w:val="30"/>
          <w:szCs w:val="30"/>
        </w:rPr>
        <w:t xml:space="preserve"> настоящего доклада.</w:t>
      </w:r>
    </w:p>
    <w:p w:rsidR="00461FDD" w:rsidRDefault="00461F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BF4CDD" w:rsidRDefault="00BF4CDD" w:rsidP="00834826">
      <w:pPr>
        <w:spacing w:line="276" w:lineRule="auto"/>
        <w:jc w:val="both"/>
        <w:rPr>
          <w:b/>
          <w:sz w:val="32"/>
          <w:highlight w:val="yellow"/>
        </w:rPr>
      </w:pPr>
    </w:p>
    <w:p w:rsidR="00CE1D2B" w:rsidRPr="000E20D2" w:rsidRDefault="00CE1D2B" w:rsidP="00834826">
      <w:pPr>
        <w:spacing w:line="276" w:lineRule="auto"/>
        <w:jc w:val="both"/>
      </w:pPr>
      <w:r w:rsidRPr="000E20D2">
        <w:t>(с) 2001-201</w:t>
      </w:r>
      <w:r w:rsidR="007D50F3" w:rsidRPr="000E20D2">
        <w:t>2</w:t>
      </w:r>
      <w:r w:rsidRPr="000E20D2">
        <w:t xml:space="preserve"> АНО «НИСИПП»</w:t>
      </w:r>
    </w:p>
    <w:p w:rsidR="00CE1D2B" w:rsidRPr="000E20D2" w:rsidRDefault="00CE1D2B" w:rsidP="00834826">
      <w:pPr>
        <w:spacing w:line="276" w:lineRule="auto"/>
        <w:jc w:val="both"/>
      </w:pPr>
      <w:r w:rsidRPr="000E20D2">
        <w:t xml:space="preserve">Авторские права на исследование принадлежат коллективу авторов </w:t>
      </w:r>
      <w:r w:rsidR="00526037" w:rsidRPr="000E20D2">
        <w:t xml:space="preserve">  </w:t>
      </w:r>
      <w:r w:rsidRPr="000E20D2">
        <w:t>АНО «НИСИПП». Воспроизвед</w:t>
      </w:r>
      <w:r w:rsidRPr="000E20D2">
        <w:t>е</w:t>
      </w:r>
      <w:r w:rsidRPr="000E20D2">
        <w:t>ние, распространение, перевод, переработка, доведение до всеобщего сведения исследования или о</w:t>
      </w:r>
      <w:r w:rsidRPr="000E20D2">
        <w:t>т</w:t>
      </w:r>
      <w:r w:rsidRPr="000E20D2">
        <w:t>дельных его частей разрешается только при условии обязательной ссылки на АНО «НИСИПП» и с ук</w:t>
      </w:r>
      <w:r w:rsidRPr="000E20D2">
        <w:t>а</w:t>
      </w:r>
      <w:r w:rsidRPr="000E20D2">
        <w:t>занием источника публикации.</w:t>
      </w:r>
    </w:p>
    <w:p w:rsidR="00453F55" w:rsidRDefault="00CE1D2B" w:rsidP="00461FDD">
      <w:pPr>
        <w:spacing w:line="276" w:lineRule="auto"/>
        <w:jc w:val="center"/>
        <w:rPr>
          <w:b/>
          <w:sz w:val="32"/>
        </w:rPr>
      </w:pPr>
      <w:r w:rsidRPr="00CE1D2B">
        <w:rPr>
          <w:sz w:val="32"/>
        </w:rPr>
        <w:br w:type="page"/>
      </w:r>
      <w:r w:rsidR="001710A3">
        <w:rPr>
          <w:b/>
          <w:sz w:val="32"/>
        </w:rPr>
        <w:lastRenderedPageBreak/>
        <w:t>Оглавление</w:t>
      </w:r>
    </w:p>
    <w:p w:rsidR="00461FDD" w:rsidRPr="00FC6FDC" w:rsidRDefault="00461FDD" w:rsidP="00461FDD">
      <w:pPr>
        <w:spacing w:line="276" w:lineRule="auto"/>
        <w:jc w:val="center"/>
        <w:rPr>
          <w:sz w:val="32"/>
          <w:lang w:val="en-US"/>
        </w:rPr>
      </w:pPr>
    </w:p>
    <w:p w:rsidR="0076688D" w:rsidRDefault="00140467">
      <w:pPr>
        <w:pStyle w:val="11"/>
        <w:rPr>
          <w:rFonts w:asciiTheme="minorHAnsi" w:eastAsiaTheme="minorEastAsia" w:hAnsiTheme="minorHAnsi" w:cstheme="minorBidi"/>
          <w:b w:val="0"/>
          <w:caps w:val="0"/>
          <w:sz w:val="22"/>
          <w:szCs w:val="22"/>
        </w:rPr>
      </w:pPr>
      <w:r w:rsidRPr="00140467">
        <w:fldChar w:fldCharType="begin"/>
      </w:r>
      <w:r w:rsidR="00FC6FDC">
        <w:instrText xml:space="preserve"> TOC \o "1-3" \h \z \u </w:instrText>
      </w:r>
      <w:r w:rsidRPr="00140467">
        <w:fldChar w:fldCharType="separate"/>
      </w:r>
      <w:hyperlink w:anchor="_Toc320518197" w:history="1">
        <w:r w:rsidR="0076688D" w:rsidRPr="00830D7B">
          <w:rPr>
            <w:rStyle w:val="af2"/>
          </w:rPr>
          <w:t>Введение</w:t>
        </w:r>
        <w:r w:rsidR="0076688D">
          <w:rPr>
            <w:webHidden/>
          </w:rPr>
          <w:tab/>
        </w:r>
        <w:r>
          <w:rPr>
            <w:webHidden/>
          </w:rPr>
          <w:fldChar w:fldCharType="begin"/>
        </w:r>
        <w:r w:rsidR="0076688D">
          <w:rPr>
            <w:webHidden/>
          </w:rPr>
          <w:instrText xml:space="preserve"> PAGEREF _Toc320518197 \h </w:instrText>
        </w:r>
        <w:r>
          <w:rPr>
            <w:webHidden/>
          </w:rPr>
        </w:r>
        <w:r>
          <w:rPr>
            <w:webHidden/>
          </w:rPr>
          <w:fldChar w:fldCharType="separate"/>
        </w:r>
        <w:r w:rsidR="0076688D">
          <w:rPr>
            <w:webHidden/>
          </w:rPr>
          <w:t>5</w:t>
        </w:r>
        <w:r>
          <w:rPr>
            <w:webHidden/>
          </w:rPr>
          <w:fldChar w:fldCharType="end"/>
        </w:r>
      </w:hyperlink>
    </w:p>
    <w:p w:rsidR="0076688D" w:rsidRDefault="00140467">
      <w:pPr>
        <w:pStyle w:val="11"/>
        <w:rPr>
          <w:rFonts w:asciiTheme="minorHAnsi" w:eastAsiaTheme="minorEastAsia" w:hAnsiTheme="minorHAnsi" w:cstheme="minorBidi"/>
          <w:b w:val="0"/>
          <w:caps w:val="0"/>
          <w:sz w:val="22"/>
          <w:szCs w:val="22"/>
        </w:rPr>
      </w:pPr>
      <w:hyperlink w:anchor="_Toc320518198" w:history="1">
        <w:r w:rsidR="0076688D" w:rsidRPr="00830D7B">
          <w:rPr>
            <w:rStyle w:val="af2"/>
          </w:rPr>
          <w:t>1. ФЕДЕРАЛЬНАЯ ПРОГРАММА ФИНАНСОВОЙ ПОДДЕРЖКИ МАЛОГО И СРЕДНЕГО ПРЕДПРИНИМАТЕЛЬСТВА</w:t>
        </w:r>
        <w:r w:rsidR="0076688D">
          <w:rPr>
            <w:webHidden/>
          </w:rPr>
          <w:tab/>
        </w:r>
        <w:r>
          <w:rPr>
            <w:webHidden/>
          </w:rPr>
          <w:fldChar w:fldCharType="begin"/>
        </w:r>
        <w:r w:rsidR="0076688D">
          <w:rPr>
            <w:webHidden/>
          </w:rPr>
          <w:instrText xml:space="preserve"> PAGEREF _Toc320518198 \h </w:instrText>
        </w:r>
        <w:r>
          <w:rPr>
            <w:webHidden/>
          </w:rPr>
        </w:r>
        <w:r>
          <w:rPr>
            <w:webHidden/>
          </w:rPr>
          <w:fldChar w:fldCharType="separate"/>
        </w:r>
        <w:r w:rsidR="0076688D">
          <w:rPr>
            <w:webHidden/>
          </w:rPr>
          <w:t>11</w:t>
        </w:r>
        <w:r>
          <w:rPr>
            <w:webHidden/>
          </w:rPr>
          <w:fldChar w:fldCharType="end"/>
        </w:r>
      </w:hyperlink>
    </w:p>
    <w:p w:rsidR="0076688D" w:rsidRDefault="00140467">
      <w:pPr>
        <w:pStyle w:val="23"/>
        <w:rPr>
          <w:rFonts w:asciiTheme="minorHAnsi" w:eastAsiaTheme="minorEastAsia" w:hAnsiTheme="minorHAnsi" w:cstheme="minorBidi"/>
          <w:smallCaps w:val="0"/>
          <w:sz w:val="22"/>
          <w:szCs w:val="22"/>
        </w:rPr>
      </w:pPr>
      <w:hyperlink w:anchor="_Toc320518199" w:history="1">
        <w:r w:rsidR="0076688D">
          <w:rPr>
            <w:rStyle w:val="af2"/>
          </w:rPr>
          <w:t>1.1.</w:t>
        </w:r>
        <w:r w:rsidR="0076688D" w:rsidRPr="00830D7B">
          <w:rPr>
            <w:rStyle w:val="af2"/>
          </w:rPr>
          <w:t>Общая характеристика программы</w:t>
        </w:r>
        <w:r w:rsidR="0076688D">
          <w:rPr>
            <w:webHidden/>
          </w:rPr>
          <w:tab/>
        </w:r>
        <w:r>
          <w:rPr>
            <w:webHidden/>
          </w:rPr>
          <w:fldChar w:fldCharType="begin"/>
        </w:r>
        <w:r w:rsidR="0076688D">
          <w:rPr>
            <w:webHidden/>
          </w:rPr>
          <w:instrText xml:space="preserve"> PAGEREF _Toc320518199 \h </w:instrText>
        </w:r>
        <w:r>
          <w:rPr>
            <w:webHidden/>
          </w:rPr>
        </w:r>
        <w:r>
          <w:rPr>
            <w:webHidden/>
          </w:rPr>
          <w:fldChar w:fldCharType="separate"/>
        </w:r>
        <w:r w:rsidR="0076688D">
          <w:rPr>
            <w:webHidden/>
          </w:rPr>
          <w:t>11</w:t>
        </w:r>
        <w:r>
          <w:rPr>
            <w:webHidden/>
          </w:rPr>
          <w:fldChar w:fldCharType="end"/>
        </w:r>
      </w:hyperlink>
    </w:p>
    <w:p w:rsidR="0076688D" w:rsidRDefault="00140467">
      <w:pPr>
        <w:pStyle w:val="23"/>
        <w:rPr>
          <w:rFonts w:asciiTheme="minorHAnsi" w:eastAsiaTheme="minorEastAsia" w:hAnsiTheme="minorHAnsi" w:cstheme="minorBidi"/>
          <w:smallCaps w:val="0"/>
          <w:sz w:val="22"/>
          <w:szCs w:val="22"/>
        </w:rPr>
      </w:pPr>
      <w:hyperlink w:anchor="_Toc320518200" w:history="1">
        <w:r w:rsidR="0076688D">
          <w:rPr>
            <w:rStyle w:val="af2"/>
          </w:rPr>
          <w:t>1.2.</w:t>
        </w:r>
        <w:r w:rsidR="0076688D" w:rsidRPr="00830D7B">
          <w:rPr>
            <w:rStyle w:val="af2"/>
          </w:rPr>
          <w:t>Сопоставление целей и реальных результатов реализации программы</w:t>
        </w:r>
        <w:r w:rsidR="0076688D">
          <w:rPr>
            <w:webHidden/>
          </w:rPr>
          <w:tab/>
        </w:r>
        <w:r>
          <w:rPr>
            <w:webHidden/>
          </w:rPr>
          <w:fldChar w:fldCharType="begin"/>
        </w:r>
        <w:r w:rsidR="0076688D">
          <w:rPr>
            <w:webHidden/>
          </w:rPr>
          <w:instrText xml:space="preserve"> PAGEREF _Toc320518200 \h </w:instrText>
        </w:r>
        <w:r>
          <w:rPr>
            <w:webHidden/>
          </w:rPr>
        </w:r>
        <w:r>
          <w:rPr>
            <w:webHidden/>
          </w:rPr>
          <w:fldChar w:fldCharType="separate"/>
        </w:r>
        <w:r w:rsidR="0076688D">
          <w:rPr>
            <w:webHidden/>
          </w:rPr>
          <w:t>13</w:t>
        </w:r>
        <w:r>
          <w:rPr>
            <w:webHidden/>
          </w:rPr>
          <w:fldChar w:fldCharType="end"/>
        </w:r>
      </w:hyperlink>
    </w:p>
    <w:p w:rsidR="0076688D" w:rsidRDefault="00140467">
      <w:pPr>
        <w:pStyle w:val="23"/>
        <w:rPr>
          <w:rFonts w:asciiTheme="minorHAnsi" w:eastAsiaTheme="minorEastAsia" w:hAnsiTheme="minorHAnsi" w:cstheme="minorBidi"/>
          <w:smallCaps w:val="0"/>
          <w:sz w:val="22"/>
          <w:szCs w:val="22"/>
        </w:rPr>
      </w:pPr>
      <w:hyperlink w:anchor="_Toc320518201" w:history="1">
        <w:r w:rsidR="0076688D">
          <w:rPr>
            <w:rStyle w:val="af2"/>
          </w:rPr>
          <w:t>1.3.</w:t>
        </w:r>
        <w:r w:rsidR="0076688D" w:rsidRPr="00830D7B">
          <w:rPr>
            <w:rStyle w:val="af2"/>
          </w:rPr>
          <w:t>Анализ основных направлений поддержки малого и среднего предпринимательства</w:t>
        </w:r>
        <w:r w:rsidR="0076688D">
          <w:rPr>
            <w:webHidden/>
          </w:rPr>
          <w:tab/>
        </w:r>
        <w:r>
          <w:rPr>
            <w:webHidden/>
          </w:rPr>
          <w:fldChar w:fldCharType="begin"/>
        </w:r>
        <w:r w:rsidR="0076688D">
          <w:rPr>
            <w:webHidden/>
          </w:rPr>
          <w:instrText xml:space="preserve"> PAGEREF _Toc320518201 \h </w:instrText>
        </w:r>
        <w:r>
          <w:rPr>
            <w:webHidden/>
          </w:rPr>
        </w:r>
        <w:r>
          <w:rPr>
            <w:webHidden/>
          </w:rPr>
          <w:fldChar w:fldCharType="separate"/>
        </w:r>
        <w:r w:rsidR="0076688D">
          <w:rPr>
            <w:webHidden/>
          </w:rPr>
          <w:t>23</w:t>
        </w:r>
        <w:r>
          <w:rPr>
            <w:webHidden/>
          </w:rPr>
          <w:fldChar w:fldCharType="end"/>
        </w:r>
      </w:hyperlink>
    </w:p>
    <w:p w:rsidR="0076688D" w:rsidRDefault="00140467">
      <w:pPr>
        <w:pStyle w:val="23"/>
        <w:rPr>
          <w:rFonts w:asciiTheme="minorHAnsi" w:eastAsiaTheme="minorEastAsia" w:hAnsiTheme="minorHAnsi" w:cstheme="minorBidi"/>
          <w:smallCaps w:val="0"/>
          <w:sz w:val="22"/>
          <w:szCs w:val="22"/>
        </w:rPr>
      </w:pPr>
      <w:hyperlink w:anchor="_Toc320518202" w:history="1">
        <w:r w:rsidR="0076688D">
          <w:rPr>
            <w:rStyle w:val="af2"/>
          </w:rPr>
          <w:t>1.4.</w:t>
        </w:r>
        <w:r w:rsidR="0076688D" w:rsidRPr="00830D7B">
          <w:rPr>
            <w:rStyle w:val="af2"/>
          </w:rPr>
          <w:t>Анализ механизма администрирования программы</w:t>
        </w:r>
        <w:r w:rsidR="0076688D">
          <w:rPr>
            <w:webHidden/>
          </w:rPr>
          <w:tab/>
        </w:r>
        <w:r>
          <w:rPr>
            <w:webHidden/>
          </w:rPr>
          <w:fldChar w:fldCharType="begin"/>
        </w:r>
        <w:r w:rsidR="0076688D">
          <w:rPr>
            <w:webHidden/>
          </w:rPr>
          <w:instrText xml:space="preserve"> PAGEREF _Toc320518202 \h </w:instrText>
        </w:r>
        <w:r>
          <w:rPr>
            <w:webHidden/>
          </w:rPr>
        </w:r>
        <w:r>
          <w:rPr>
            <w:webHidden/>
          </w:rPr>
          <w:fldChar w:fldCharType="separate"/>
        </w:r>
        <w:r w:rsidR="0076688D">
          <w:rPr>
            <w:webHidden/>
          </w:rPr>
          <w:t>27</w:t>
        </w:r>
        <w:r>
          <w:rPr>
            <w:webHidden/>
          </w:rPr>
          <w:fldChar w:fldCharType="end"/>
        </w:r>
      </w:hyperlink>
    </w:p>
    <w:p w:rsidR="0076688D" w:rsidRDefault="00140467">
      <w:pPr>
        <w:pStyle w:val="23"/>
        <w:rPr>
          <w:rFonts w:asciiTheme="minorHAnsi" w:eastAsiaTheme="minorEastAsia" w:hAnsiTheme="minorHAnsi" w:cstheme="minorBidi"/>
          <w:smallCaps w:val="0"/>
          <w:sz w:val="22"/>
          <w:szCs w:val="22"/>
        </w:rPr>
      </w:pPr>
      <w:hyperlink w:anchor="_Toc320518203" w:history="1">
        <w:r w:rsidR="0076688D" w:rsidRPr="00830D7B">
          <w:rPr>
            <w:rStyle w:val="af2"/>
          </w:rPr>
          <w:t>1.5</w:t>
        </w:r>
        <w:r w:rsidR="0076688D">
          <w:rPr>
            <w:rStyle w:val="af2"/>
          </w:rPr>
          <w:t>.</w:t>
        </w:r>
        <w:r w:rsidR="0076688D" w:rsidRPr="00830D7B">
          <w:rPr>
            <w:rStyle w:val="af2"/>
          </w:rPr>
          <w:t>Информационное обеспечение программы</w:t>
        </w:r>
        <w:r w:rsidR="0076688D">
          <w:rPr>
            <w:webHidden/>
          </w:rPr>
          <w:tab/>
        </w:r>
        <w:r>
          <w:rPr>
            <w:webHidden/>
          </w:rPr>
          <w:fldChar w:fldCharType="begin"/>
        </w:r>
        <w:r w:rsidR="0076688D">
          <w:rPr>
            <w:webHidden/>
          </w:rPr>
          <w:instrText xml:space="preserve"> PAGEREF _Toc320518203 \h </w:instrText>
        </w:r>
        <w:r>
          <w:rPr>
            <w:webHidden/>
          </w:rPr>
        </w:r>
        <w:r>
          <w:rPr>
            <w:webHidden/>
          </w:rPr>
          <w:fldChar w:fldCharType="separate"/>
        </w:r>
        <w:r w:rsidR="0076688D">
          <w:rPr>
            <w:webHidden/>
          </w:rPr>
          <w:t>38</w:t>
        </w:r>
        <w:r>
          <w:rPr>
            <w:webHidden/>
          </w:rPr>
          <w:fldChar w:fldCharType="end"/>
        </w:r>
      </w:hyperlink>
    </w:p>
    <w:p w:rsidR="0076688D" w:rsidRDefault="00140467">
      <w:pPr>
        <w:pStyle w:val="11"/>
        <w:rPr>
          <w:rFonts w:asciiTheme="minorHAnsi" w:eastAsiaTheme="minorEastAsia" w:hAnsiTheme="minorHAnsi" w:cstheme="minorBidi"/>
          <w:b w:val="0"/>
          <w:caps w:val="0"/>
          <w:sz w:val="22"/>
          <w:szCs w:val="22"/>
        </w:rPr>
      </w:pPr>
      <w:hyperlink w:anchor="_Toc320518204" w:history="1">
        <w:r w:rsidR="0076688D" w:rsidRPr="00830D7B">
          <w:rPr>
            <w:rStyle w:val="af2"/>
          </w:rPr>
          <w:t>2. Ведомственные программы поддержки малого и среднего предпринимательства, реализуемые федеральными органами исполнительной власти</w:t>
        </w:r>
        <w:r w:rsidR="0076688D">
          <w:rPr>
            <w:webHidden/>
          </w:rPr>
          <w:tab/>
        </w:r>
        <w:r>
          <w:rPr>
            <w:webHidden/>
          </w:rPr>
          <w:fldChar w:fldCharType="begin"/>
        </w:r>
        <w:r w:rsidR="0076688D">
          <w:rPr>
            <w:webHidden/>
          </w:rPr>
          <w:instrText xml:space="preserve"> PAGEREF _Toc320518204 \h </w:instrText>
        </w:r>
        <w:r>
          <w:rPr>
            <w:webHidden/>
          </w:rPr>
        </w:r>
        <w:r>
          <w:rPr>
            <w:webHidden/>
          </w:rPr>
          <w:fldChar w:fldCharType="separate"/>
        </w:r>
        <w:r w:rsidR="0076688D">
          <w:rPr>
            <w:webHidden/>
          </w:rPr>
          <w:t>50</w:t>
        </w:r>
        <w:r>
          <w:rPr>
            <w:webHidden/>
          </w:rPr>
          <w:fldChar w:fldCharType="end"/>
        </w:r>
      </w:hyperlink>
    </w:p>
    <w:p w:rsidR="0076688D" w:rsidRDefault="00140467">
      <w:pPr>
        <w:pStyle w:val="23"/>
        <w:rPr>
          <w:rFonts w:asciiTheme="minorHAnsi" w:eastAsiaTheme="minorEastAsia" w:hAnsiTheme="minorHAnsi" w:cstheme="minorBidi"/>
          <w:smallCaps w:val="0"/>
          <w:sz w:val="22"/>
          <w:szCs w:val="22"/>
        </w:rPr>
      </w:pPr>
      <w:hyperlink w:anchor="_Toc320518205" w:history="1">
        <w:r w:rsidR="0076688D">
          <w:rPr>
            <w:rStyle w:val="af2"/>
          </w:rPr>
          <w:t>2.1.</w:t>
        </w:r>
        <w:r w:rsidR="0076688D" w:rsidRPr="00830D7B">
          <w:rPr>
            <w:rStyle w:val="af2"/>
          </w:rPr>
          <w:t>Место ведомственных программ в системе мер по поддержке малого и среднего предпринимательства</w:t>
        </w:r>
        <w:r w:rsidR="0076688D">
          <w:rPr>
            <w:webHidden/>
          </w:rPr>
          <w:tab/>
        </w:r>
        <w:r>
          <w:rPr>
            <w:webHidden/>
          </w:rPr>
          <w:fldChar w:fldCharType="begin"/>
        </w:r>
        <w:r w:rsidR="0076688D">
          <w:rPr>
            <w:webHidden/>
          </w:rPr>
          <w:instrText xml:space="preserve"> PAGEREF _Toc320518205 \h </w:instrText>
        </w:r>
        <w:r>
          <w:rPr>
            <w:webHidden/>
          </w:rPr>
        </w:r>
        <w:r>
          <w:rPr>
            <w:webHidden/>
          </w:rPr>
          <w:fldChar w:fldCharType="separate"/>
        </w:r>
        <w:r w:rsidR="0076688D">
          <w:rPr>
            <w:webHidden/>
          </w:rPr>
          <w:t>50</w:t>
        </w:r>
        <w:r>
          <w:rPr>
            <w:webHidden/>
          </w:rPr>
          <w:fldChar w:fldCharType="end"/>
        </w:r>
      </w:hyperlink>
    </w:p>
    <w:p w:rsidR="0076688D" w:rsidRDefault="00140467">
      <w:pPr>
        <w:pStyle w:val="23"/>
        <w:rPr>
          <w:rFonts w:asciiTheme="minorHAnsi" w:eastAsiaTheme="minorEastAsia" w:hAnsiTheme="minorHAnsi" w:cstheme="minorBidi"/>
          <w:smallCaps w:val="0"/>
          <w:sz w:val="22"/>
          <w:szCs w:val="22"/>
        </w:rPr>
      </w:pPr>
      <w:hyperlink w:anchor="_Toc320518206" w:history="1">
        <w:r w:rsidR="0076688D">
          <w:rPr>
            <w:rStyle w:val="af2"/>
          </w:rPr>
          <w:t>2.2.</w:t>
        </w:r>
        <w:r w:rsidR="0076688D" w:rsidRPr="00830D7B">
          <w:rPr>
            <w:rStyle w:val="af2"/>
          </w:rPr>
          <w:t>Оценка уровня проработки ведомственных программ</w:t>
        </w:r>
        <w:r w:rsidR="0076688D">
          <w:rPr>
            <w:webHidden/>
          </w:rPr>
          <w:tab/>
        </w:r>
        <w:r>
          <w:rPr>
            <w:webHidden/>
          </w:rPr>
          <w:fldChar w:fldCharType="begin"/>
        </w:r>
        <w:r w:rsidR="0076688D">
          <w:rPr>
            <w:webHidden/>
          </w:rPr>
          <w:instrText xml:space="preserve"> PAGEREF _Toc320518206 \h </w:instrText>
        </w:r>
        <w:r>
          <w:rPr>
            <w:webHidden/>
          </w:rPr>
        </w:r>
        <w:r>
          <w:rPr>
            <w:webHidden/>
          </w:rPr>
          <w:fldChar w:fldCharType="separate"/>
        </w:r>
        <w:r w:rsidR="0076688D">
          <w:rPr>
            <w:webHidden/>
          </w:rPr>
          <w:t>55</w:t>
        </w:r>
        <w:r>
          <w:rPr>
            <w:webHidden/>
          </w:rPr>
          <w:fldChar w:fldCharType="end"/>
        </w:r>
      </w:hyperlink>
    </w:p>
    <w:p w:rsidR="0076688D" w:rsidRDefault="00140467">
      <w:pPr>
        <w:pStyle w:val="11"/>
        <w:rPr>
          <w:rFonts w:asciiTheme="minorHAnsi" w:eastAsiaTheme="minorEastAsia" w:hAnsiTheme="minorHAnsi" w:cstheme="minorBidi"/>
          <w:b w:val="0"/>
          <w:caps w:val="0"/>
          <w:sz w:val="22"/>
          <w:szCs w:val="22"/>
        </w:rPr>
      </w:pPr>
      <w:hyperlink w:anchor="_Toc320518207" w:history="1">
        <w:r w:rsidR="0076688D" w:rsidRPr="00830D7B">
          <w:rPr>
            <w:rStyle w:val="af2"/>
          </w:rPr>
          <w:t>3. Механизмы координации программ поддержки малого и среднего предпринимательства, реализуемых федеральными органами исполнительной власти</w:t>
        </w:r>
        <w:r w:rsidR="0076688D">
          <w:rPr>
            <w:webHidden/>
          </w:rPr>
          <w:tab/>
        </w:r>
        <w:r>
          <w:rPr>
            <w:webHidden/>
          </w:rPr>
          <w:fldChar w:fldCharType="begin"/>
        </w:r>
        <w:r w:rsidR="0076688D">
          <w:rPr>
            <w:webHidden/>
          </w:rPr>
          <w:instrText xml:space="preserve"> PAGEREF _Toc320518207 \h </w:instrText>
        </w:r>
        <w:r>
          <w:rPr>
            <w:webHidden/>
          </w:rPr>
        </w:r>
        <w:r>
          <w:rPr>
            <w:webHidden/>
          </w:rPr>
          <w:fldChar w:fldCharType="separate"/>
        </w:r>
        <w:r w:rsidR="0076688D">
          <w:rPr>
            <w:webHidden/>
          </w:rPr>
          <w:t>66</w:t>
        </w:r>
        <w:r>
          <w:rPr>
            <w:webHidden/>
          </w:rPr>
          <w:fldChar w:fldCharType="end"/>
        </w:r>
      </w:hyperlink>
    </w:p>
    <w:p w:rsidR="0076688D" w:rsidRDefault="00140467">
      <w:pPr>
        <w:pStyle w:val="11"/>
        <w:rPr>
          <w:rFonts w:asciiTheme="minorHAnsi" w:eastAsiaTheme="minorEastAsia" w:hAnsiTheme="minorHAnsi" w:cstheme="minorBidi"/>
          <w:b w:val="0"/>
          <w:caps w:val="0"/>
          <w:sz w:val="22"/>
          <w:szCs w:val="22"/>
        </w:rPr>
      </w:pPr>
      <w:hyperlink w:anchor="_Toc320518208" w:history="1">
        <w:r w:rsidR="0076688D" w:rsidRPr="00830D7B">
          <w:rPr>
            <w:rStyle w:val="af2"/>
          </w:rPr>
          <w:t>4. Система мониторинга программ поддержки малого и среднего предпринимательства, реализуемых федеральными органами исполнительной власти</w:t>
        </w:r>
        <w:r w:rsidR="0076688D">
          <w:rPr>
            <w:webHidden/>
          </w:rPr>
          <w:tab/>
        </w:r>
        <w:r>
          <w:rPr>
            <w:webHidden/>
          </w:rPr>
          <w:fldChar w:fldCharType="begin"/>
        </w:r>
        <w:r w:rsidR="0076688D">
          <w:rPr>
            <w:webHidden/>
          </w:rPr>
          <w:instrText xml:space="preserve"> PAGEREF _Toc320518208 \h </w:instrText>
        </w:r>
        <w:r>
          <w:rPr>
            <w:webHidden/>
          </w:rPr>
        </w:r>
        <w:r>
          <w:rPr>
            <w:webHidden/>
          </w:rPr>
          <w:fldChar w:fldCharType="separate"/>
        </w:r>
        <w:r w:rsidR="0076688D">
          <w:rPr>
            <w:webHidden/>
          </w:rPr>
          <w:t>74</w:t>
        </w:r>
        <w:r>
          <w:rPr>
            <w:webHidden/>
          </w:rPr>
          <w:fldChar w:fldCharType="end"/>
        </w:r>
      </w:hyperlink>
    </w:p>
    <w:p w:rsidR="0076688D" w:rsidRDefault="00140467">
      <w:pPr>
        <w:pStyle w:val="11"/>
        <w:rPr>
          <w:rFonts w:asciiTheme="minorHAnsi" w:eastAsiaTheme="minorEastAsia" w:hAnsiTheme="minorHAnsi" w:cstheme="minorBidi"/>
          <w:b w:val="0"/>
          <w:caps w:val="0"/>
          <w:sz w:val="22"/>
          <w:szCs w:val="22"/>
        </w:rPr>
      </w:pPr>
      <w:hyperlink w:anchor="_Toc320518209" w:history="1">
        <w:r w:rsidR="0076688D" w:rsidRPr="00830D7B">
          <w:rPr>
            <w:rStyle w:val="af2"/>
          </w:rPr>
          <w:t>Основные выводы и рекомендации</w:t>
        </w:r>
        <w:r w:rsidR="0076688D">
          <w:rPr>
            <w:webHidden/>
          </w:rPr>
          <w:tab/>
        </w:r>
        <w:r>
          <w:rPr>
            <w:webHidden/>
          </w:rPr>
          <w:fldChar w:fldCharType="begin"/>
        </w:r>
        <w:r w:rsidR="0076688D">
          <w:rPr>
            <w:webHidden/>
          </w:rPr>
          <w:instrText xml:space="preserve"> PAGEREF _Toc320518209 \h </w:instrText>
        </w:r>
        <w:r>
          <w:rPr>
            <w:webHidden/>
          </w:rPr>
        </w:r>
        <w:r>
          <w:rPr>
            <w:webHidden/>
          </w:rPr>
          <w:fldChar w:fldCharType="separate"/>
        </w:r>
        <w:r w:rsidR="0076688D">
          <w:rPr>
            <w:webHidden/>
          </w:rPr>
          <w:t>79</w:t>
        </w:r>
        <w:r>
          <w:rPr>
            <w:webHidden/>
          </w:rPr>
          <w:fldChar w:fldCharType="end"/>
        </w:r>
      </w:hyperlink>
    </w:p>
    <w:p w:rsidR="0076688D" w:rsidRDefault="00140467">
      <w:pPr>
        <w:pStyle w:val="11"/>
        <w:rPr>
          <w:rFonts w:asciiTheme="minorHAnsi" w:eastAsiaTheme="minorEastAsia" w:hAnsiTheme="minorHAnsi" w:cstheme="minorBidi"/>
          <w:b w:val="0"/>
          <w:caps w:val="0"/>
          <w:sz w:val="22"/>
          <w:szCs w:val="22"/>
        </w:rPr>
      </w:pPr>
      <w:hyperlink w:anchor="_Toc320518210" w:history="1">
        <w:r w:rsidR="0076688D" w:rsidRPr="00830D7B">
          <w:rPr>
            <w:rStyle w:val="af2"/>
          </w:rPr>
          <w:t>Перечень использованных источников информации</w:t>
        </w:r>
        <w:r w:rsidR="0076688D">
          <w:rPr>
            <w:webHidden/>
          </w:rPr>
          <w:tab/>
        </w:r>
        <w:r>
          <w:rPr>
            <w:webHidden/>
          </w:rPr>
          <w:fldChar w:fldCharType="begin"/>
        </w:r>
        <w:r w:rsidR="0076688D">
          <w:rPr>
            <w:webHidden/>
          </w:rPr>
          <w:instrText xml:space="preserve"> PAGEREF _Toc320518210 \h </w:instrText>
        </w:r>
        <w:r>
          <w:rPr>
            <w:webHidden/>
          </w:rPr>
        </w:r>
        <w:r>
          <w:rPr>
            <w:webHidden/>
          </w:rPr>
          <w:fldChar w:fldCharType="separate"/>
        </w:r>
        <w:r w:rsidR="0076688D">
          <w:rPr>
            <w:webHidden/>
          </w:rPr>
          <w:t>85</w:t>
        </w:r>
        <w:r>
          <w:rPr>
            <w:webHidden/>
          </w:rPr>
          <w:fldChar w:fldCharType="end"/>
        </w:r>
      </w:hyperlink>
    </w:p>
    <w:p w:rsidR="0076688D" w:rsidRDefault="00140467">
      <w:pPr>
        <w:pStyle w:val="23"/>
        <w:rPr>
          <w:rFonts w:asciiTheme="minorHAnsi" w:eastAsiaTheme="minorEastAsia" w:hAnsiTheme="minorHAnsi" w:cstheme="minorBidi"/>
          <w:smallCaps w:val="0"/>
          <w:sz w:val="22"/>
          <w:szCs w:val="22"/>
        </w:rPr>
      </w:pPr>
      <w:hyperlink w:anchor="_Toc320518211" w:history="1">
        <w:r w:rsidR="0076688D" w:rsidRPr="00830D7B">
          <w:rPr>
            <w:rStyle w:val="af2"/>
          </w:rPr>
          <w:t>СВЕДЕНИЯ ОБ ОРГАНИЗАЦИИ</w:t>
        </w:r>
        <w:r w:rsidR="0076688D">
          <w:rPr>
            <w:webHidden/>
          </w:rPr>
          <w:tab/>
        </w:r>
        <w:r>
          <w:rPr>
            <w:webHidden/>
          </w:rPr>
          <w:fldChar w:fldCharType="begin"/>
        </w:r>
        <w:r w:rsidR="0076688D">
          <w:rPr>
            <w:webHidden/>
          </w:rPr>
          <w:instrText xml:space="preserve"> PAGEREF _Toc320518211 \h </w:instrText>
        </w:r>
        <w:r>
          <w:rPr>
            <w:webHidden/>
          </w:rPr>
        </w:r>
        <w:r>
          <w:rPr>
            <w:webHidden/>
          </w:rPr>
          <w:fldChar w:fldCharType="separate"/>
        </w:r>
        <w:r w:rsidR="0076688D">
          <w:rPr>
            <w:webHidden/>
          </w:rPr>
          <w:t>90</w:t>
        </w:r>
        <w:r>
          <w:rPr>
            <w:webHidden/>
          </w:rPr>
          <w:fldChar w:fldCharType="end"/>
        </w:r>
      </w:hyperlink>
    </w:p>
    <w:p w:rsidR="00127777" w:rsidRPr="001710A3" w:rsidRDefault="00140467" w:rsidP="005E557B">
      <w:pPr>
        <w:pStyle w:val="1"/>
        <w:spacing w:after="0" w:line="360" w:lineRule="auto"/>
      </w:pPr>
      <w:r>
        <w:fldChar w:fldCharType="end"/>
      </w:r>
      <w:r w:rsidR="001710A3">
        <w:br w:type="page"/>
      </w:r>
      <w:bookmarkStart w:id="0" w:name="_Toc316487354"/>
      <w:bookmarkStart w:id="1" w:name="_Toc316488183"/>
      <w:bookmarkStart w:id="2" w:name="_Toc316489163"/>
      <w:bookmarkStart w:id="3" w:name="_Toc316489266"/>
      <w:bookmarkStart w:id="4" w:name="_Toc320518197"/>
      <w:r w:rsidR="00127777" w:rsidRPr="001710A3">
        <w:lastRenderedPageBreak/>
        <w:t>Введение</w:t>
      </w:r>
      <w:bookmarkEnd w:id="0"/>
      <w:bookmarkEnd w:id="1"/>
      <w:bookmarkEnd w:id="2"/>
      <w:bookmarkEnd w:id="3"/>
      <w:bookmarkEnd w:id="4"/>
    </w:p>
    <w:p w:rsidR="00405797" w:rsidRDefault="00405797" w:rsidP="00405797">
      <w:pPr>
        <w:pStyle w:val="-"/>
        <w:spacing w:line="360" w:lineRule="auto"/>
        <w:ind w:firstLine="709"/>
        <w:rPr>
          <w:sz w:val="26"/>
          <w:szCs w:val="26"/>
        </w:rPr>
      </w:pPr>
      <w:r w:rsidRPr="00405797">
        <w:rPr>
          <w:sz w:val="26"/>
          <w:szCs w:val="26"/>
        </w:rPr>
        <w:t>Настоящее исследование продолжает серию докладов Национального</w:t>
      </w:r>
      <w:r w:rsidR="006A50FC">
        <w:rPr>
          <w:sz w:val="26"/>
          <w:szCs w:val="26"/>
        </w:rPr>
        <w:t xml:space="preserve">            </w:t>
      </w:r>
      <w:r w:rsidRPr="00405797">
        <w:rPr>
          <w:sz w:val="26"/>
          <w:szCs w:val="26"/>
        </w:rPr>
        <w:t xml:space="preserve"> института системных исследований проблем предпринимательства по </w:t>
      </w:r>
      <w:r w:rsidR="00295D94">
        <w:rPr>
          <w:sz w:val="26"/>
          <w:szCs w:val="26"/>
        </w:rPr>
        <w:t xml:space="preserve">тематике </w:t>
      </w:r>
      <w:r w:rsidRPr="00405797">
        <w:rPr>
          <w:sz w:val="26"/>
          <w:szCs w:val="26"/>
        </w:rPr>
        <w:t xml:space="preserve">развития малого </w:t>
      </w:r>
      <w:r>
        <w:rPr>
          <w:sz w:val="26"/>
          <w:szCs w:val="26"/>
        </w:rPr>
        <w:t xml:space="preserve">и среднего </w:t>
      </w:r>
      <w:r w:rsidRPr="00405797">
        <w:rPr>
          <w:sz w:val="26"/>
          <w:szCs w:val="26"/>
        </w:rPr>
        <w:t>бизнеса в России.</w:t>
      </w:r>
    </w:p>
    <w:p w:rsidR="00BC10DE" w:rsidRPr="00BC10DE" w:rsidRDefault="00A50C42" w:rsidP="00BC10DE">
      <w:pPr>
        <w:spacing w:line="360" w:lineRule="auto"/>
        <w:ind w:firstLine="709"/>
        <w:jc w:val="both"/>
        <w:rPr>
          <w:bCs/>
          <w:sz w:val="24"/>
          <w:szCs w:val="24"/>
        </w:rPr>
      </w:pPr>
      <w:r w:rsidRPr="00A50C42">
        <w:rPr>
          <w:sz w:val="26"/>
          <w:szCs w:val="26"/>
        </w:rPr>
        <w:t xml:space="preserve">С начала 1990-х по начало 2000-х годов в России действовала система поддержки малого предпринимательства, основой которой </w:t>
      </w:r>
      <w:r w:rsidR="00BA2817">
        <w:rPr>
          <w:sz w:val="26"/>
          <w:szCs w:val="26"/>
        </w:rPr>
        <w:t xml:space="preserve">выступали </w:t>
      </w:r>
      <w:r w:rsidRPr="00A50C42">
        <w:rPr>
          <w:sz w:val="26"/>
          <w:szCs w:val="26"/>
        </w:rPr>
        <w:t>федерал</w:t>
      </w:r>
      <w:r w:rsidRPr="00A50C42">
        <w:rPr>
          <w:sz w:val="26"/>
          <w:szCs w:val="26"/>
        </w:rPr>
        <w:t>ь</w:t>
      </w:r>
      <w:r w:rsidRPr="00A50C42">
        <w:rPr>
          <w:sz w:val="26"/>
          <w:szCs w:val="26"/>
        </w:rPr>
        <w:t>ные программы под</w:t>
      </w:r>
      <w:r>
        <w:rPr>
          <w:sz w:val="26"/>
          <w:szCs w:val="26"/>
        </w:rPr>
        <w:t>держки малого предпринимательства</w:t>
      </w:r>
      <w:r w:rsidRPr="00A50C42">
        <w:rPr>
          <w:sz w:val="26"/>
          <w:szCs w:val="26"/>
        </w:rPr>
        <w:t>. В начале прошлого десятилетия реализация</w:t>
      </w:r>
      <w:r>
        <w:rPr>
          <w:sz w:val="26"/>
          <w:szCs w:val="26"/>
        </w:rPr>
        <w:t xml:space="preserve"> таких</w:t>
      </w:r>
      <w:r w:rsidRPr="00A50C42">
        <w:rPr>
          <w:sz w:val="26"/>
          <w:szCs w:val="26"/>
        </w:rPr>
        <w:t xml:space="preserve"> программ</w:t>
      </w:r>
      <w:r w:rsidR="001D5E93" w:rsidRPr="001D5E93">
        <w:rPr>
          <w:sz w:val="26"/>
          <w:szCs w:val="26"/>
        </w:rPr>
        <w:t xml:space="preserve"> </w:t>
      </w:r>
      <w:r w:rsidR="001D5E93">
        <w:rPr>
          <w:sz w:val="26"/>
          <w:szCs w:val="26"/>
        </w:rPr>
        <w:t>в силу их очевидно</w:t>
      </w:r>
      <w:r w:rsidR="00025404">
        <w:rPr>
          <w:sz w:val="26"/>
          <w:szCs w:val="26"/>
        </w:rPr>
        <w:t>й</w:t>
      </w:r>
      <w:r w:rsidR="001D5E93">
        <w:rPr>
          <w:sz w:val="26"/>
          <w:szCs w:val="26"/>
        </w:rPr>
        <w:t xml:space="preserve"> неэффективности и предбанкротного состояния ряда ключевых институтов</w:t>
      </w:r>
      <w:r w:rsidRPr="00A50C42">
        <w:rPr>
          <w:sz w:val="26"/>
          <w:szCs w:val="26"/>
        </w:rPr>
        <w:t xml:space="preserve"> была свернута. Неут</w:t>
      </w:r>
      <w:r w:rsidRPr="00A50C42">
        <w:rPr>
          <w:sz w:val="26"/>
          <w:szCs w:val="26"/>
        </w:rPr>
        <w:t>е</w:t>
      </w:r>
      <w:r w:rsidRPr="00A50C42">
        <w:rPr>
          <w:sz w:val="26"/>
          <w:szCs w:val="26"/>
        </w:rPr>
        <w:t xml:space="preserve">шительные результаты и отрицательный экономический эффект </w:t>
      </w:r>
      <w:r>
        <w:rPr>
          <w:sz w:val="26"/>
          <w:szCs w:val="26"/>
        </w:rPr>
        <w:t xml:space="preserve">от реализации программ </w:t>
      </w:r>
      <w:r w:rsidRPr="00A50C42">
        <w:rPr>
          <w:sz w:val="26"/>
          <w:szCs w:val="26"/>
        </w:rPr>
        <w:t>в свое время были подробно проанализированы</w:t>
      </w:r>
      <w:r w:rsidR="00A93E35">
        <w:rPr>
          <w:sz w:val="26"/>
          <w:szCs w:val="26"/>
        </w:rPr>
        <w:t xml:space="preserve"> экспертами нашего института</w:t>
      </w:r>
      <w:r w:rsidRPr="00A50C42">
        <w:rPr>
          <w:sz w:val="26"/>
          <w:szCs w:val="26"/>
        </w:rPr>
        <w:t xml:space="preserve"> в книге</w:t>
      </w:r>
      <w:r w:rsidRPr="00271CA7">
        <w:rPr>
          <w:sz w:val="26"/>
          <w:szCs w:val="26"/>
        </w:rPr>
        <w:t xml:space="preserve"> </w:t>
      </w:r>
      <w:r w:rsidRPr="00271CA7">
        <w:rPr>
          <w:bCs/>
          <w:sz w:val="26"/>
          <w:szCs w:val="26"/>
        </w:rPr>
        <w:t>«Малое предпринимательство в России: прошлое, настоящее, будущее»</w:t>
      </w:r>
      <w:r w:rsidR="00B46BE1">
        <w:rPr>
          <w:rStyle w:val="a7"/>
          <w:bCs/>
          <w:sz w:val="26"/>
          <w:szCs w:val="26"/>
        </w:rPr>
        <w:footnoteReference w:id="1"/>
      </w:r>
      <w:r w:rsidRPr="00A50C42">
        <w:rPr>
          <w:bCs/>
          <w:sz w:val="26"/>
          <w:szCs w:val="26"/>
        </w:rPr>
        <w:t>.</w:t>
      </w:r>
      <w:r w:rsidR="00BC10DE">
        <w:rPr>
          <w:bCs/>
          <w:sz w:val="26"/>
          <w:szCs w:val="26"/>
        </w:rPr>
        <w:t xml:space="preserve">  </w:t>
      </w:r>
    </w:p>
    <w:p w:rsidR="00F1511E" w:rsidRDefault="00A50C42" w:rsidP="00C84D1A">
      <w:pPr>
        <w:spacing w:line="360" w:lineRule="auto"/>
        <w:ind w:firstLine="709"/>
        <w:jc w:val="both"/>
        <w:rPr>
          <w:bCs/>
          <w:sz w:val="26"/>
          <w:szCs w:val="26"/>
        </w:rPr>
      </w:pPr>
      <w:r w:rsidRPr="00A50C42">
        <w:rPr>
          <w:bCs/>
          <w:sz w:val="26"/>
          <w:szCs w:val="26"/>
        </w:rPr>
        <w:t>С 2005 года в России</w:t>
      </w:r>
      <w:r w:rsidR="005422F2">
        <w:rPr>
          <w:bCs/>
          <w:sz w:val="26"/>
          <w:szCs w:val="26"/>
        </w:rPr>
        <w:t xml:space="preserve"> на федеральном уровне</w:t>
      </w:r>
      <w:r w:rsidRPr="00A50C42">
        <w:rPr>
          <w:bCs/>
          <w:sz w:val="26"/>
          <w:szCs w:val="26"/>
        </w:rPr>
        <w:t xml:space="preserve"> </w:t>
      </w:r>
      <w:r w:rsidR="005422F2">
        <w:rPr>
          <w:bCs/>
          <w:sz w:val="26"/>
          <w:szCs w:val="26"/>
        </w:rPr>
        <w:t xml:space="preserve"> формируется </w:t>
      </w:r>
      <w:r w:rsidRPr="00A50C42">
        <w:rPr>
          <w:bCs/>
          <w:sz w:val="26"/>
          <w:szCs w:val="26"/>
        </w:rPr>
        <w:t>новая система поддержки малого (а с 2008 года – еще и среднего) предпринимательства. Гос</w:t>
      </w:r>
      <w:r w:rsidRPr="00A50C42">
        <w:rPr>
          <w:bCs/>
          <w:sz w:val="26"/>
          <w:szCs w:val="26"/>
        </w:rPr>
        <w:t>у</w:t>
      </w:r>
      <w:r w:rsidRPr="00A50C42">
        <w:rPr>
          <w:bCs/>
          <w:sz w:val="26"/>
          <w:szCs w:val="26"/>
        </w:rPr>
        <w:t xml:space="preserve">дарство </w:t>
      </w:r>
      <w:r w:rsidR="001D5E93" w:rsidRPr="00A50C42">
        <w:rPr>
          <w:bCs/>
          <w:sz w:val="26"/>
          <w:szCs w:val="26"/>
        </w:rPr>
        <w:t>начина</w:t>
      </w:r>
      <w:r w:rsidR="001D5E93">
        <w:rPr>
          <w:bCs/>
          <w:sz w:val="26"/>
          <w:szCs w:val="26"/>
        </w:rPr>
        <w:t>е</w:t>
      </w:r>
      <w:r w:rsidR="001D5E93" w:rsidRPr="00A50C42">
        <w:rPr>
          <w:bCs/>
          <w:sz w:val="26"/>
          <w:szCs w:val="26"/>
        </w:rPr>
        <w:t xml:space="preserve">т </w:t>
      </w:r>
      <w:r w:rsidRPr="00A50C42">
        <w:rPr>
          <w:bCs/>
          <w:sz w:val="26"/>
          <w:szCs w:val="26"/>
        </w:rPr>
        <w:t>принимать нормативно-правовые и программные документы, «фундаментирующие» новую систему</w:t>
      </w:r>
      <w:r w:rsidR="00C84D1A">
        <w:rPr>
          <w:bCs/>
          <w:sz w:val="26"/>
          <w:szCs w:val="26"/>
        </w:rPr>
        <w:t>.</w:t>
      </w:r>
    </w:p>
    <w:p w:rsidR="00272C45" w:rsidRDefault="00A50C42" w:rsidP="00C84D1A">
      <w:pPr>
        <w:spacing w:line="360" w:lineRule="auto"/>
        <w:ind w:firstLine="709"/>
        <w:jc w:val="both"/>
        <w:rPr>
          <w:bCs/>
          <w:sz w:val="26"/>
          <w:szCs w:val="26"/>
        </w:rPr>
      </w:pPr>
      <w:r w:rsidRPr="00A50C42">
        <w:rPr>
          <w:bCs/>
          <w:sz w:val="26"/>
          <w:szCs w:val="26"/>
        </w:rPr>
        <w:t xml:space="preserve">Наиболее активно новая система поддержки </w:t>
      </w:r>
      <w:r>
        <w:rPr>
          <w:bCs/>
          <w:sz w:val="26"/>
          <w:szCs w:val="26"/>
        </w:rPr>
        <w:t>малого и среднего предпр</w:t>
      </w:r>
      <w:r>
        <w:rPr>
          <w:bCs/>
          <w:sz w:val="26"/>
          <w:szCs w:val="26"/>
        </w:rPr>
        <w:t>и</w:t>
      </w:r>
      <w:r>
        <w:rPr>
          <w:bCs/>
          <w:sz w:val="26"/>
          <w:szCs w:val="26"/>
        </w:rPr>
        <w:t>нимательства (далее также – МСП)</w:t>
      </w:r>
      <w:r w:rsidRPr="00A50C42">
        <w:rPr>
          <w:bCs/>
          <w:sz w:val="26"/>
          <w:szCs w:val="26"/>
        </w:rPr>
        <w:t xml:space="preserve"> стала разворачиваться с 2007-2008 годов – с момента пр</w:t>
      </w:r>
      <w:r w:rsidR="00C84D1A">
        <w:rPr>
          <w:bCs/>
          <w:sz w:val="26"/>
          <w:szCs w:val="26"/>
        </w:rPr>
        <w:t>инятия и вступления в действие Ф</w:t>
      </w:r>
      <w:r w:rsidRPr="00A50C42">
        <w:rPr>
          <w:bCs/>
          <w:sz w:val="26"/>
          <w:szCs w:val="26"/>
        </w:rPr>
        <w:t>едерального закона № 209-ФЗ «О</w:t>
      </w:r>
      <w:r w:rsidR="00C35351">
        <w:rPr>
          <w:bCs/>
          <w:sz w:val="26"/>
          <w:szCs w:val="26"/>
        </w:rPr>
        <w:t> </w:t>
      </w:r>
      <w:r w:rsidRPr="00A50C42">
        <w:rPr>
          <w:bCs/>
          <w:sz w:val="26"/>
          <w:szCs w:val="26"/>
        </w:rPr>
        <w:t xml:space="preserve">развитии малого и среднего предпринимательства в Российской Федерации». Последствием внедрения данного закона </w:t>
      </w:r>
      <w:r w:rsidR="005422F2">
        <w:rPr>
          <w:bCs/>
          <w:sz w:val="26"/>
          <w:szCs w:val="26"/>
        </w:rPr>
        <w:t xml:space="preserve">выступило </w:t>
      </w:r>
      <w:r w:rsidRPr="00A50C42">
        <w:rPr>
          <w:bCs/>
          <w:sz w:val="26"/>
          <w:szCs w:val="26"/>
        </w:rPr>
        <w:t>принятие ряда правительс</w:t>
      </w:r>
      <w:r w:rsidRPr="00A50C42">
        <w:rPr>
          <w:bCs/>
          <w:sz w:val="26"/>
          <w:szCs w:val="26"/>
        </w:rPr>
        <w:t>т</w:t>
      </w:r>
      <w:r w:rsidRPr="00A50C42">
        <w:rPr>
          <w:bCs/>
          <w:sz w:val="26"/>
          <w:szCs w:val="26"/>
        </w:rPr>
        <w:t>венных и ведомственных документов</w:t>
      </w:r>
      <w:r w:rsidR="00272C45">
        <w:rPr>
          <w:bCs/>
          <w:sz w:val="26"/>
          <w:szCs w:val="26"/>
        </w:rPr>
        <w:t xml:space="preserve"> как программного, так и непрограммного характера</w:t>
      </w:r>
      <w:r w:rsidRPr="00A50C42">
        <w:rPr>
          <w:bCs/>
          <w:sz w:val="26"/>
          <w:szCs w:val="26"/>
        </w:rPr>
        <w:t>.</w:t>
      </w:r>
      <w:r w:rsidR="00C84D1A">
        <w:rPr>
          <w:bCs/>
          <w:sz w:val="26"/>
          <w:szCs w:val="26"/>
        </w:rPr>
        <w:t xml:space="preserve"> </w:t>
      </w:r>
    </w:p>
    <w:p w:rsidR="00C84D1A" w:rsidRDefault="00C84D1A" w:rsidP="00C84D1A">
      <w:pPr>
        <w:spacing w:line="360" w:lineRule="auto"/>
        <w:ind w:firstLine="709"/>
        <w:jc w:val="both"/>
        <w:rPr>
          <w:bCs/>
          <w:sz w:val="26"/>
          <w:szCs w:val="26"/>
        </w:rPr>
      </w:pPr>
      <w:r>
        <w:rPr>
          <w:bCs/>
          <w:sz w:val="26"/>
          <w:szCs w:val="26"/>
        </w:rPr>
        <w:t>Так,  Правительством РФ и Минэкономразвития</w:t>
      </w:r>
      <w:r w:rsidR="00BF4CDD">
        <w:rPr>
          <w:bCs/>
          <w:sz w:val="26"/>
          <w:szCs w:val="26"/>
        </w:rPr>
        <w:t xml:space="preserve"> России</w:t>
      </w:r>
      <w:r>
        <w:rPr>
          <w:bCs/>
          <w:sz w:val="26"/>
          <w:szCs w:val="26"/>
        </w:rPr>
        <w:t xml:space="preserve"> была инициир</w:t>
      </w:r>
      <w:r>
        <w:rPr>
          <w:bCs/>
          <w:sz w:val="26"/>
          <w:szCs w:val="26"/>
        </w:rPr>
        <w:t>о</w:t>
      </w:r>
      <w:r>
        <w:rPr>
          <w:bCs/>
          <w:sz w:val="26"/>
          <w:szCs w:val="26"/>
        </w:rPr>
        <w:t>вана работа по сокращению административных барьеров в сфере МСП, упор</w:t>
      </w:r>
      <w:r>
        <w:rPr>
          <w:bCs/>
          <w:sz w:val="26"/>
          <w:szCs w:val="26"/>
        </w:rPr>
        <w:t>я</w:t>
      </w:r>
      <w:r>
        <w:rPr>
          <w:bCs/>
          <w:sz w:val="26"/>
          <w:szCs w:val="26"/>
        </w:rPr>
        <w:lastRenderedPageBreak/>
        <w:t>дочиванию имущественной поддержки МСП, упрощению доступа субъектов</w:t>
      </w:r>
      <w:r w:rsidR="00C35351">
        <w:rPr>
          <w:bCs/>
          <w:sz w:val="26"/>
          <w:szCs w:val="26"/>
        </w:rPr>
        <w:t xml:space="preserve"> МСП</w:t>
      </w:r>
      <w:r>
        <w:rPr>
          <w:bCs/>
          <w:sz w:val="26"/>
          <w:szCs w:val="26"/>
        </w:rPr>
        <w:t xml:space="preserve"> к технологической инфраструкт</w:t>
      </w:r>
      <w:r w:rsidR="00272C45">
        <w:rPr>
          <w:bCs/>
          <w:sz w:val="26"/>
          <w:szCs w:val="26"/>
        </w:rPr>
        <w:t>уре. Были приняты ф</w:t>
      </w:r>
      <w:r>
        <w:rPr>
          <w:bCs/>
          <w:sz w:val="26"/>
          <w:szCs w:val="26"/>
        </w:rPr>
        <w:t>еде</w:t>
      </w:r>
      <w:r w:rsidR="00272C45">
        <w:rPr>
          <w:bCs/>
          <w:sz w:val="26"/>
          <w:szCs w:val="26"/>
        </w:rPr>
        <w:t>ральные</w:t>
      </w:r>
      <w:r>
        <w:rPr>
          <w:bCs/>
          <w:sz w:val="26"/>
          <w:szCs w:val="26"/>
        </w:rPr>
        <w:t xml:space="preserve"> закон</w:t>
      </w:r>
      <w:r w:rsidR="00272C45">
        <w:rPr>
          <w:bCs/>
          <w:sz w:val="26"/>
          <w:szCs w:val="26"/>
        </w:rPr>
        <w:t>ы</w:t>
      </w:r>
      <w:r>
        <w:rPr>
          <w:bCs/>
          <w:sz w:val="26"/>
          <w:szCs w:val="26"/>
        </w:rPr>
        <w:t xml:space="preserve"> «</w:t>
      </w:r>
      <w:r w:rsidRPr="00FD64C7">
        <w:rPr>
          <w:sz w:val="26"/>
          <w:szCs w:val="26"/>
        </w:rPr>
        <w:t>О защите прав юридических лиц и индивидуальных предпринимателей при осуществлении государственного контроля (надзора) и муниципального контр</w:t>
      </w:r>
      <w:r w:rsidRPr="00FD64C7">
        <w:rPr>
          <w:sz w:val="26"/>
          <w:szCs w:val="26"/>
        </w:rPr>
        <w:t>о</w:t>
      </w:r>
      <w:r w:rsidRPr="00FD64C7">
        <w:rPr>
          <w:sz w:val="26"/>
          <w:szCs w:val="26"/>
        </w:rPr>
        <w:t>ля</w:t>
      </w:r>
      <w:r>
        <w:rPr>
          <w:sz w:val="26"/>
          <w:szCs w:val="26"/>
        </w:rPr>
        <w:t>», «</w:t>
      </w:r>
      <w:r w:rsidRPr="00683827">
        <w:rPr>
          <w:sz w:val="26"/>
          <w:szCs w:val="26"/>
        </w:rPr>
        <w:t>Об</w:t>
      </w:r>
      <w:r w:rsidR="00C35351">
        <w:rPr>
          <w:sz w:val="26"/>
          <w:szCs w:val="26"/>
        </w:rPr>
        <w:t> </w:t>
      </w:r>
      <w:r w:rsidRPr="00683827">
        <w:rPr>
          <w:sz w:val="26"/>
          <w:szCs w:val="26"/>
        </w:rPr>
        <w:t>особенностях отчуждения недвижимого имущества, находящегося в г</w:t>
      </w:r>
      <w:r w:rsidRPr="00683827">
        <w:rPr>
          <w:sz w:val="26"/>
          <w:szCs w:val="26"/>
        </w:rPr>
        <w:t>о</w:t>
      </w:r>
      <w:r w:rsidRPr="00683827">
        <w:rPr>
          <w:sz w:val="26"/>
          <w:szCs w:val="26"/>
        </w:rPr>
        <w:t>сударственной собственности субъектов Российской Федерации или в муниц</w:t>
      </w:r>
      <w:r w:rsidRPr="00683827">
        <w:rPr>
          <w:sz w:val="26"/>
          <w:szCs w:val="26"/>
        </w:rPr>
        <w:t>и</w:t>
      </w:r>
      <w:r w:rsidRPr="00683827">
        <w:rPr>
          <w:sz w:val="26"/>
          <w:szCs w:val="26"/>
        </w:rPr>
        <w:t>пальной собственности и арендуемого субъектами малого и среднего предпр</w:t>
      </w:r>
      <w:r w:rsidRPr="00683827">
        <w:rPr>
          <w:sz w:val="26"/>
          <w:szCs w:val="26"/>
        </w:rPr>
        <w:t>и</w:t>
      </w:r>
      <w:r w:rsidRPr="00683827">
        <w:rPr>
          <w:sz w:val="26"/>
          <w:szCs w:val="26"/>
        </w:rPr>
        <w:t>нимательства, и о внесении изменений в отдельные законодательные акты Ро</w:t>
      </w:r>
      <w:r w:rsidRPr="00683827">
        <w:rPr>
          <w:sz w:val="26"/>
          <w:szCs w:val="26"/>
        </w:rPr>
        <w:t>с</w:t>
      </w:r>
      <w:r w:rsidRPr="00683827">
        <w:rPr>
          <w:sz w:val="26"/>
          <w:szCs w:val="26"/>
        </w:rPr>
        <w:t>сийской Федераци</w:t>
      </w:r>
      <w:r>
        <w:rPr>
          <w:sz w:val="26"/>
          <w:szCs w:val="26"/>
        </w:rPr>
        <w:t>и»</w:t>
      </w:r>
      <w:r w:rsidR="00272C45">
        <w:rPr>
          <w:sz w:val="26"/>
          <w:szCs w:val="26"/>
        </w:rPr>
        <w:t xml:space="preserve"> и ряд других нормативных правовых актов</w:t>
      </w:r>
      <w:r>
        <w:rPr>
          <w:sz w:val="26"/>
          <w:szCs w:val="26"/>
        </w:rPr>
        <w:t xml:space="preserve">. </w:t>
      </w:r>
    </w:p>
    <w:p w:rsidR="00F27C78" w:rsidRDefault="005422F2" w:rsidP="005422F2">
      <w:pPr>
        <w:spacing w:line="360" w:lineRule="auto"/>
        <w:ind w:firstLine="709"/>
        <w:jc w:val="both"/>
        <w:rPr>
          <w:sz w:val="26"/>
          <w:szCs w:val="26"/>
        </w:rPr>
      </w:pPr>
      <w:r>
        <w:rPr>
          <w:bCs/>
          <w:sz w:val="26"/>
          <w:szCs w:val="26"/>
        </w:rPr>
        <w:t xml:space="preserve">Вместе с тем </w:t>
      </w:r>
      <w:r w:rsidR="001D5E93">
        <w:rPr>
          <w:bCs/>
          <w:sz w:val="26"/>
          <w:szCs w:val="26"/>
        </w:rPr>
        <w:t>некоторые</w:t>
      </w:r>
      <w:r>
        <w:rPr>
          <w:bCs/>
          <w:sz w:val="26"/>
          <w:szCs w:val="26"/>
        </w:rPr>
        <w:t xml:space="preserve"> системные недостатки</w:t>
      </w:r>
      <w:r w:rsidR="00472C8C">
        <w:rPr>
          <w:bCs/>
          <w:sz w:val="26"/>
          <w:szCs w:val="26"/>
        </w:rPr>
        <w:t>, свойственные</w:t>
      </w:r>
      <w:r>
        <w:rPr>
          <w:bCs/>
          <w:sz w:val="26"/>
          <w:szCs w:val="26"/>
        </w:rPr>
        <w:t xml:space="preserve"> политике поддержки МСП 1990-х годов</w:t>
      </w:r>
      <w:r w:rsidR="00472C8C">
        <w:rPr>
          <w:bCs/>
          <w:sz w:val="26"/>
          <w:szCs w:val="26"/>
        </w:rPr>
        <w:t>,</w:t>
      </w:r>
      <w:r>
        <w:rPr>
          <w:bCs/>
          <w:sz w:val="26"/>
          <w:szCs w:val="26"/>
        </w:rPr>
        <w:t xml:space="preserve"> проявились и в 2000-х годах.</w:t>
      </w:r>
      <w:r w:rsidR="00472C8C">
        <w:rPr>
          <w:bCs/>
          <w:sz w:val="26"/>
          <w:szCs w:val="26"/>
        </w:rPr>
        <w:t xml:space="preserve"> </w:t>
      </w:r>
      <w:r w:rsidR="00C84D1A">
        <w:rPr>
          <w:bCs/>
          <w:sz w:val="26"/>
          <w:szCs w:val="26"/>
        </w:rPr>
        <w:t>Речь</w:t>
      </w:r>
      <w:r w:rsidR="00272C45">
        <w:rPr>
          <w:bCs/>
          <w:sz w:val="26"/>
          <w:szCs w:val="26"/>
        </w:rPr>
        <w:t>, прежде всего,</w:t>
      </w:r>
      <w:r w:rsidR="00C84D1A">
        <w:rPr>
          <w:bCs/>
          <w:sz w:val="26"/>
          <w:szCs w:val="26"/>
        </w:rPr>
        <w:t xml:space="preserve"> идет о</w:t>
      </w:r>
      <w:r w:rsidR="00272C45">
        <w:rPr>
          <w:bCs/>
          <w:sz w:val="26"/>
          <w:szCs w:val="26"/>
        </w:rPr>
        <w:t xml:space="preserve"> </w:t>
      </w:r>
      <w:r w:rsidR="00272C45" w:rsidRPr="00272C45">
        <w:rPr>
          <w:b/>
          <w:bCs/>
          <w:i/>
          <w:sz w:val="26"/>
          <w:szCs w:val="26"/>
        </w:rPr>
        <w:t>разработке</w:t>
      </w:r>
      <w:r w:rsidR="00C84D1A" w:rsidRPr="00272C45">
        <w:rPr>
          <w:b/>
          <w:bCs/>
          <w:i/>
          <w:sz w:val="26"/>
          <w:szCs w:val="26"/>
        </w:rPr>
        <w:t xml:space="preserve"> </w:t>
      </w:r>
      <w:r w:rsidR="00272C45" w:rsidRPr="00272C45">
        <w:rPr>
          <w:b/>
          <w:bCs/>
          <w:i/>
          <w:sz w:val="26"/>
          <w:szCs w:val="26"/>
        </w:rPr>
        <w:t xml:space="preserve">и </w:t>
      </w:r>
      <w:r w:rsidR="00C84D1A" w:rsidRPr="00272C45">
        <w:rPr>
          <w:b/>
          <w:bCs/>
          <w:i/>
          <w:sz w:val="26"/>
          <w:szCs w:val="26"/>
        </w:rPr>
        <w:t>реализации государ</w:t>
      </w:r>
      <w:r w:rsidR="00272C45" w:rsidRPr="00272C45">
        <w:rPr>
          <w:b/>
          <w:bCs/>
          <w:i/>
          <w:sz w:val="26"/>
          <w:szCs w:val="26"/>
        </w:rPr>
        <w:t>ственных программ поддержки МСП</w:t>
      </w:r>
      <w:r w:rsidR="00272C45">
        <w:rPr>
          <w:bCs/>
          <w:sz w:val="26"/>
          <w:szCs w:val="26"/>
        </w:rPr>
        <w:t>.</w:t>
      </w:r>
      <w:r w:rsidR="00C84D1A">
        <w:rPr>
          <w:bCs/>
          <w:sz w:val="26"/>
          <w:szCs w:val="26"/>
        </w:rPr>
        <w:t xml:space="preserve"> </w:t>
      </w:r>
      <w:r w:rsidR="00472C8C">
        <w:rPr>
          <w:bCs/>
          <w:sz w:val="26"/>
          <w:szCs w:val="26"/>
        </w:rPr>
        <w:t>Формирование новой системы поддержки МСП</w:t>
      </w:r>
      <w:r>
        <w:rPr>
          <w:bCs/>
          <w:sz w:val="26"/>
          <w:szCs w:val="26"/>
        </w:rPr>
        <w:t xml:space="preserve">  с 2005 года осуществля</w:t>
      </w:r>
      <w:r w:rsidR="00472C8C">
        <w:rPr>
          <w:bCs/>
          <w:sz w:val="26"/>
          <w:szCs w:val="26"/>
        </w:rPr>
        <w:t>ло</w:t>
      </w:r>
      <w:r>
        <w:rPr>
          <w:bCs/>
          <w:sz w:val="26"/>
          <w:szCs w:val="26"/>
        </w:rPr>
        <w:t>сь фактически на безальтернативной и непубличной основе. Широкое обществе</w:t>
      </w:r>
      <w:r>
        <w:rPr>
          <w:bCs/>
          <w:sz w:val="26"/>
          <w:szCs w:val="26"/>
        </w:rPr>
        <w:t>н</w:t>
      </w:r>
      <w:r>
        <w:rPr>
          <w:bCs/>
          <w:sz w:val="26"/>
          <w:szCs w:val="26"/>
        </w:rPr>
        <w:t xml:space="preserve">ное обсуждение </w:t>
      </w:r>
      <w:r w:rsidR="00570224">
        <w:rPr>
          <w:bCs/>
          <w:sz w:val="26"/>
          <w:szCs w:val="26"/>
        </w:rPr>
        <w:t>приоритетов</w:t>
      </w:r>
      <w:r w:rsidR="00272C45">
        <w:rPr>
          <w:bCs/>
          <w:sz w:val="26"/>
          <w:szCs w:val="26"/>
        </w:rPr>
        <w:t xml:space="preserve"> государственных программ </w:t>
      </w:r>
      <w:r>
        <w:rPr>
          <w:bCs/>
          <w:sz w:val="26"/>
          <w:szCs w:val="26"/>
        </w:rPr>
        <w:t>поддержки МСП почти не проводилось.</w:t>
      </w:r>
      <w:r w:rsidR="00BC10DE">
        <w:rPr>
          <w:bCs/>
          <w:sz w:val="26"/>
          <w:szCs w:val="26"/>
        </w:rPr>
        <w:t xml:space="preserve">  </w:t>
      </w:r>
      <w:r>
        <w:rPr>
          <w:sz w:val="26"/>
          <w:szCs w:val="26"/>
        </w:rPr>
        <w:t xml:space="preserve">В наибольшей степени такое положение вещей </w:t>
      </w:r>
      <w:r w:rsidR="00472C8C">
        <w:rPr>
          <w:sz w:val="26"/>
          <w:szCs w:val="26"/>
        </w:rPr>
        <w:t xml:space="preserve">было </w:t>
      </w:r>
      <w:r>
        <w:rPr>
          <w:sz w:val="26"/>
          <w:szCs w:val="26"/>
        </w:rPr>
        <w:t>характе</w:t>
      </w:r>
      <w:r>
        <w:rPr>
          <w:sz w:val="26"/>
          <w:szCs w:val="26"/>
        </w:rPr>
        <w:t>р</w:t>
      </w:r>
      <w:r>
        <w:rPr>
          <w:sz w:val="26"/>
          <w:szCs w:val="26"/>
        </w:rPr>
        <w:t>но для федеральной программы</w:t>
      </w:r>
      <w:r w:rsidR="00272C45">
        <w:rPr>
          <w:sz w:val="26"/>
          <w:szCs w:val="26"/>
        </w:rPr>
        <w:t xml:space="preserve"> финансовой</w:t>
      </w:r>
      <w:r>
        <w:rPr>
          <w:sz w:val="26"/>
          <w:szCs w:val="26"/>
        </w:rPr>
        <w:t xml:space="preserve"> поддержки малого и среднего пре</w:t>
      </w:r>
      <w:r>
        <w:rPr>
          <w:sz w:val="26"/>
          <w:szCs w:val="26"/>
        </w:rPr>
        <w:t>д</w:t>
      </w:r>
      <w:r>
        <w:rPr>
          <w:sz w:val="26"/>
          <w:szCs w:val="26"/>
        </w:rPr>
        <w:t>принимательства, основным оператором которой выступает Минэкономразвития</w:t>
      </w:r>
      <w:r w:rsidR="00E71BBB">
        <w:rPr>
          <w:sz w:val="26"/>
          <w:szCs w:val="26"/>
        </w:rPr>
        <w:t xml:space="preserve"> России</w:t>
      </w:r>
      <w:r>
        <w:rPr>
          <w:sz w:val="26"/>
          <w:szCs w:val="26"/>
        </w:rPr>
        <w:t xml:space="preserve">. </w:t>
      </w:r>
    </w:p>
    <w:p w:rsidR="00A50C42" w:rsidRDefault="005422F2" w:rsidP="005422F2">
      <w:pPr>
        <w:spacing w:line="360" w:lineRule="auto"/>
        <w:ind w:firstLine="709"/>
        <w:jc w:val="both"/>
        <w:rPr>
          <w:sz w:val="26"/>
          <w:szCs w:val="26"/>
        </w:rPr>
      </w:pPr>
      <w:r>
        <w:rPr>
          <w:sz w:val="26"/>
          <w:szCs w:val="26"/>
        </w:rPr>
        <w:t>При этом недостаточная публичность</w:t>
      </w:r>
      <w:r w:rsidR="00272C45">
        <w:rPr>
          <w:sz w:val="26"/>
          <w:szCs w:val="26"/>
        </w:rPr>
        <w:t xml:space="preserve"> государственных</w:t>
      </w:r>
      <w:r>
        <w:rPr>
          <w:sz w:val="26"/>
          <w:szCs w:val="26"/>
        </w:rPr>
        <w:t xml:space="preserve"> </w:t>
      </w:r>
      <w:r w:rsidR="00272C45">
        <w:rPr>
          <w:sz w:val="26"/>
          <w:szCs w:val="26"/>
        </w:rPr>
        <w:t>программ</w:t>
      </w:r>
      <w:r w:rsidR="001D5E93">
        <w:rPr>
          <w:sz w:val="26"/>
          <w:szCs w:val="26"/>
        </w:rPr>
        <w:t xml:space="preserve"> привела к фактическому</w:t>
      </w:r>
      <w:r w:rsidR="00BC10DE">
        <w:rPr>
          <w:sz w:val="26"/>
          <w:szCs w:val="26"/>
        </w:rPr>
        <w:t xml:space="preserve"> </w:t>
      </w:r>
      <w:r w:rsidR="001D5E93">
        <w:rPr>
          <w:sz w:val="26"/>
          <w:szCs w:val="26"/>
        </w:rPr>
        <w:t xml:space="preserve">отсутствию </w:t>
      </w:r>
      <w:r>
        <w:rPr>
          <w:sz w:val="26"/>
          <w:szCs w:val="26"/>
        </w:rPr>
        <w:t xml:space="preserve">независимого взгляда со стороны. Ключевую роль в разработке программ играли собственные силы Минэкономразвития России – </w:t>
      </w:r>
      <w:r w:rsidR="00A50C42">
        <w:rPr>
          <w:sz w:val="26"/>
          <w:szCs w:val="26"/>
        </w:rPr>
        <w:t>Департамент развития малого и среднего предпринимательства Минэкономра</w:t>
      </w:r>
      <w:r w:rsidR="00A50C42">
        <w:rPr>
          <w:sz w:val="26"/>
          <w:szCs w:val="26"/>
        </w:rPr>
        <w:t>з</w:t>
      </w:r>
      <w:r w:rsidR="00A50C42">
        <w:rPr>
          <w:sz w:val="26"/>
          <w:szCs w:val="26"/>
        </w:rPr>
        <w:t>вития России (</w:t>
      </w:r>
      <w:r w:rsidR="005646C1">
        <w:rPr>
          <w:sz w:val="26"/>
          <w:szCs w:val="26"/>
        </w:rPr>
        <w:t>далее также –</w:t>
      </w:r>
      <w:r w:rsidR="005646C1" w:rsidRPr="00A50C42">
        <w:rPr>
          <w:sz w:val="26"/>
          <w:szCs w:val="26"/>
        </w:rPr>
        <w:t xml:space="preserve"> профильн</w:t>
      </w:r>
      <w:r w:rsidR="005646C1">
        <w:rPr>
          <w:sz w:val="26"/>
          <w:szCs w:val="26"/>
        </w:rPr>
        <w:t>ый</w:t>
      </w:r>
      <w:r w:rsidR="005646C1" w:rsidRPr="00A50C42">
        <w:rPr>
          <w:sz w:val="26"/>
          <w:szCs w:val="26"/>
        </w:rPr>
        <w:t xml:space="preserve"> департамен</w:t>
      </w:r>
      <w:r w:rsidR="005646C1">
        <w:rPr>
          <w:sz w:val="26"/>
          <w:szCs w:val="26"/>
        </w:rPr>
        <w:t>т или профильный депа</w:t>
      </w:r>
      <w:r w:rsidR="005646C1">
        <w:rPr>
          <w:sz w:val="26"/>
          <w:szCs w:val="26"/>
        </w:rPr>
        <w:t>р</w:t>
      </w:r>
      <w:r w:rsidR="005646C1">
        <w:rPr>
          <w:sz w:val="26"/>
          <w:szCs w:val="26"/>
        </w:rPr>
        <w:t>тамент Минэкономразвития России</w:t>
      </w:r>
      <w:r w:rsidR="00A50C42">
        <w:rPr>
          <w:sz w:val="26"/>
          <w:szCs w:val="26"/>
        </w:rPr>
        <w:t>)</w:t>
      </w:r>
      <w:r w:rsidR="00472C8C">
        <w:rPr>
          <w:sz w:val="26"/>
          <w:szCs w:val="26"/>
        </w:rPr>
        <w:t xml:space="preserve">,  </w:t>
      </w:r>
      <w:r w:rsidR="00E71BBB">
        <w:rPr>
          <w:sz w:val="26"/>
          <w:szCs w:val="26"/>
        </w:rPr>
        <w:t>иные ведомства, наделенные полномочи</w:t>
      </w:r>
      <w:r w:rsidR="00E71BBB">
        <w:rPr>
          <w:sz w:val="26"/>
          <w:szCs w:val="26"/>
        </w:rPr>
        <w:t>я</w:t>
      </w:r>
      <w:r w:rsidR="00E71BBB">
        <w:rPr>
          <w:sz w:val="26"/>
          <w:szCs w:val="26"/>
        </w:rPr>
        <w:t xml:space="preserve">ми по поддержке малого и среднего предпринимательства, </w:t>
      </w:r>
      <w:r>
        <w:rPr>
          <w:sz w:val="26"/>
          <w:szCs w:val="26"/>
        </w:rPr>
        <w:t>а также</w:t>
      </w:r>
      <w:r w:rsidR="00A50C42" w:rsidRPr="00A50C42">
        <w:rPr>
          <w:sz w:val="26"/>
          <w:szCs w:val="26"/>
        </w:rPr>
        <w:t xml:space="preserve"> </w:t>
      </w:r>
      <w:r w:rsidR="00150AA0">
        <w:rPr>
          <w:sz w:val="26"/>
          <w:szCs w:val="26"/>
        </w:rPr>
        <w:t>общеросси</w:t>
      </w:r>
      <w:r w:rsidR="00150AA0">
        <w:rPr>
          <w:sz w:val="26"/>
          <w:szCs w:val="26"/>
        </w:rPr>
        <w:t>й</w:t>
      </w:r>
      <w:r w:rsidR="00472C8C">
        <w:rPr>
          <w:sz w:val="26"/>
          <w:szCs w:val="26"/>
        </w:rPr>
        <w:t>ская</w:t>
      </w:r>
      <w:r w:rsidR="00150AA0">
        <w:rPr>
          <w:sz w:val="26"/>
          <w:szCs w:val="26"/>
        </w:rPr>
        <w:t xml:space="preserve"> обще</w:t>
      </w:r>
      <w:r w:rsidR="00472C8C">
        <w:rPr>
          <w:sz w:val="26"/>
          <w:szCs w:val="26"/>
        </w:rPr>
        <w:t>ственная организация</w:t>
      </w:r>
      <w:r w:rsidR="00150AA0">
        <w:rPr>
          <w:sz w:val="26"/>
          <w:szCs w:val="26"/>
        </w:rPr>
        <w:t xml:space="preserve"> малого и среднего предпринимательства «Опора России»</w:t>
      </w:r>
      <w:r w:rsidR="00A50C42" w:rsidRPr="00A50C42">
        <w:rPr>
          <w:sz w:val="26"/>
          <w:szCs w:val="26"/>
        </w:rPr>
        <w:t>. Послед</w:t>
      </w:r>
      <w:r>
        <w:rPr>
          <w:sz w:val="26"/>
          <w:szCs w:val="26"/>
        </w:rPr>
        <w:t xml:space="preserve">няя </w:t>
      </w:r>
      <w:r w:rsidR="00472C8C">
        <w:rPr>
          <w:sz w:val="26"/>
          <w:szCs w:val="26"/>
        </w:rPr>
        <w:t xml:space="preserve">в настоящий момент </w:t>
      </w:r>
      <w:r>
        <w:rPr>
          <w:sz w:val="26"/>
          <w:szCs w:val="26"/>
        </w:rPr>
        <w:t>выступает</w:t>
      </w:r>
      <w:r w:rsidR="00A50C42" w:rsidRPr="00A50C42">
        <w:rPr>
          <w:sz w:val="26"/>
          <w:szCs w:val="26"/>
        </w:rPr>
        <w:t xml:space="preserve"> </w:t>
      </w:r>
      <w:r w:rsidR="00A82226">
        <w:rPr>
          <w:sz w:val="26"/>
          <w:szCs w:val="26"/>
        </w:rPr>
        <w:t xml:space="preserve">сразу </w:t>
      </w:r>
      <w:r w:rsidR="00A50C42" w:rsidRPr="00A50C42">
        <w:rPr>
          <w:sz w:val="26"/>
          <w:szCs w:val="26"/>
        </w:rPr>
        <w:t xml:space="preserve">в трех ипостасях: </w:t>
      </w:r>
      <w:r w:rsidR="00A50C42" w:rsidRPr="00A50C42">
        <w:rPr>
          <w:sz w:val="26"/>
          <w:szCs w:val="26"/>
        </w:rPr>
        <w:lastRenderedPageBreak/>
        <w:t>влияет на распределение финансовых государственных средств по программам и одно</w:t>
      </w:r>
      <w:r>
        <w:rPr>
          <w:sz w:val="26"/>
          <w:szCs w:val="26"/>
        </w:rPr>
        <w:t>временно дает им</w:t>
      </w:r>
      <w:r w:rsidR="00A50C42" w:rsidRPr="00A50C42">
        <w:rPr>
          <w:sz w:val="26"/>
          <w:szCs w:val="26"/>
        </w:rPr>
        <w:t xml:space="preserve"> оценку в «публичном поле»</w:t>
      </w:r>
      <w:r w:rsidR="00A50C42" w:rsidRPr="00A50C42">
        <w:rPr>
          <w:rStyle w:val="a7"/>
          <w:sz w:val="26"/>
          <w:szCs w:val="26"/>
        </w:rPr>
        <w:footnoteReference w:id="2"/>
      </w:r>
      <w:r w:rsidR="00A50C42" w:rsidRPr="00A50C42">
        <w:rPr>
          <w:sz w:val="26"/>
          <w:szCs w:val="26"/>
        </w:rPr>
        <w:t>, выигрывает и реализует большинство кон</w:t>
      </w:r>
      <w:r w:rsidR="00150AA0">
        <w:rPr>
          <w:sz w:val="26"/>
          <w:szCs w:val="26"/>
        </w:rPr>
        <w:t>курсов на проведение научно-исследовательских работ в сфере малого и среднего предпринимательства, объявляемых Минэкономразвития</w:t>
      </w:r>
      <w:r w:rsidR="00BC10DE">
        <w:rPr>
          <w:sz w:val="26"/>
          <w:szCs w:val="26"/>
        </w:rPr>
        <w:t xml:space="preserve"> Ро</w:t>
      </w:r>
      <w:r w:rsidR="00BC10DE">
        <w:rPr>
          <w:sz w:val="26"/>
          <w:szCs w:val="26"/>
        </w:rPr>
        <w:t>с</w:t>
      </w:r>
      <w:r w:rsidR="00BC10DE">
        <w:rPr>
          <w:sz w:val="26"/>
          <w:szCs w:val="26"/>
        </w:rPr>
        <w:t>сии</w:t>
      </w:r>
      <w:r w:rsidR="00A50C42" w:rsidRPr="00A50C42">
        <w:rPr>
          <w:sz w:val="26"/>
          <w:szCs w:val="26"/>
        </w:rPr>
        <w:t xml:space="preserve"> (в том числе по оценке </w:t>
      </w:r>
      <w:r w:rsidR="00901A7E">
        <w:rPr>
          <w:sz w:val="26"/>
          <w:szCs w:val="26"/>
        </w:rPr>
        <w:t xml:space="preserve">эффективности </w:t>
      </w:r>
      <w:r w:rsidR="00A50C42" w:rsidRPr="00A50C42">
        <w:rPr>
          <w:sz w:val="26"/>
          <w:szCs w:val="26"/>
        </w:rPr>
        <w:t>реализуемых государством мер и разработке предложений</w:t>
      </w:r>
      <w:r w:rsidR="00A50C42" w:rsidRPr="00A50C42">
        <w:rPr>
          <w:rStyle w:val="a7"/>
          <w:sz w:val="26"/>
          <w:szCs w:val="26"/>
        </w:rPr>
        <w:footnoteReference w:id="3"/>
      </w:r>
      <w:r w:rsidR="00A50C42" w:rsidRPr="00A50C42">
        <w:rPr>
          <w:sz w:val="26"/>
          <w:szCs w:val="26"/>
        </w:rPr>
        <w:t>).</w:t>
      </w:r>
    </w:p>
    <w:p w:rsidR="00510D86" w:rsidRPr="002320FB" w:rsidRDefault="002D50B5" w:rsidP="00777FCD">
      <w:pPr>
        <w:spacing w:line="360" w:lineRule="auto"/>
        <w:ind w:firstLine="709"/>
        <w:jc w:val="both"/>
        <w:rPr>
          <w:sz w:val="26"/>
          <w:szCs w:val="26"/>
        </w:rPr>
      </w:pPr>
      <w:r>
        <w:rPr>
          <w:sz w:val="26"/>
          <w:szCs w:val="26"/>
        </w:rPr>
        <w:t xml:space="preserve">В последнее время появились признаки того, что </w:t>
      </w:r>
      <w:r w:rsidR="00570224">
        <w:rPr>
          <w:sz w:val="26"/>
          <w:szCs w:val="26"/>
        </w:rPr>
        <w:t>произошло еще</w:t>
      </w:r>
      <w:r w:rsidR="00777FCD">
        <w:rPr>
          <w:sz w:val="26"/>
          <w:szCs w:val="26"/>
        </w:rPr>
        <w:t xml:space="preserve"> большее сужение круга  ст</w:t>
      </w:r>
      <w:r w:rsidR="00C34C49">
        <w:rPr>
          <w:sz w:val="26"/>
          <w:szCs w:val="26"/>
        </w:rPr>
        <w:t>е</w:t>
      </w:r>
      <w:r w:rsidR="00777FCD">
        <w:rPr>
          <w:sz w:val="26"/>
          <w:szCs w:val="26"/>
        </w:rPr>
        <w:t>йкхолдеров и экспертов, вовлеченных в обсуждение пр</w:t>
      </w:r>
      <w:r w:rsidR="00777FCD">
        <w:rPr>
          <w:sz w:val="26"/>
          <w:szCs w:val="26"/>
        </w:rPr>
        <w:t>о</w:t>
      </w:r>
      <w:r w:rsidR="00777FCD">
        <w:rPr>
          <w:sz w:val="26"/>
          <w:szCs w:val="26"/>
        </w:rPr>
        <w:t>граммных приоритетов, и усиление «аффилированности»</w:t>
      </w:r>
      <w:r w:rsidR="00C34C49">
        <w:rPr>
          <w:sz w:val="26"/>
          <w:szCs w:val="26"/>
        </w:rPr>
        <w:t xml:space="preserve"> профильного департ</w:t>
      </w:r>
      <w:r w:rsidR="00C34C49">
        <w:rPr>
          <w:sz w:val="26"/>
          <w:szCs w:val="26"/>
        </w:rPr>
        <w:t>а</w:t>
      </w:r>
      <w:r w:rsidR="00C34C49">
        <w:rPr>
          <w:sz w:val="26"/>
          <w:szCs w:val="26"/>
        </w:rPr>
        <w:t>мента</w:t>
      </w:r>
      <w:r w:rsidR="00777FCD">
        <w:rPr>
          <w:sz w:val="26"/>
          <w:szCs w:val="26"/>
        </w:rPr>
        <w:t xml:space="preserve"> </w:t>
      </w:r>
      <w:r w:rsidR="00C34C49" w:rsidRPr="002320FB">
        <w:rPr>
          <w:sz w:val="26"/>
          <w:szCs w:val="26"/>
        </w:rPr>
        <w:t>Минэкономразвития России</w:t>
      </w:r>
      <w:r w:rsidR="00C34C49">
        <w:rPr>
          <w:sz w:val="26"/>
          <w:szCs w:val="26"/>
        </w:rPr>
        <w:t xml:space="preserve">  </w:t>
      </w:r>
      <w:r w:rsidR="00777FCD">
        <w:rPr>
          <w:sz w:val="26"/>
          <w:szCs w:val="26"/>
        </w:rPr>
        <w:t xml:space="preserve">с данными субъектами. Об этом могут </w:t>
      </w:r>
      <w:r w:rsidR="00777FCD" w:rsidRPr="002320FB">
        <w:rPr>
          <w:sz w:val="26"/>
          <w:szCs w:val="26"/>
        </w:rPr>
        <w:t>гов</w:t>
      </w:r>
      <w:r w:rsidR="00777FCD" w:rsidRPr="002320FB">
        <w:rPr>
          <w:sz w:val="26"/>
          <w:szCs w:val="26"/>
        </w:rPr>
        <w:t>о</w:t>
      </w:r>
      <w:r w:rsidR="00777FCD" w:rsidRPr="002320FB">
        <w:rPr>
          <w:sz w:val="26"/>
          <w:szCs w:val="26"/>
        </w:rPr>
        <w:t xml:space="preserve">рить отдельные действия  </w:t>
      </w:r>
      <w:r w:rsidR="00510D86" w:rsidRPr="002320FB">
        <w:rPr>
          <w:sz w:val="26"/>
          <w:szCs w:val="26"/>
        </w:rPr>
        <w:t>профильного департамента. Так, 14 марта с.г. засед</w:t>
      </w:r>
      <w:r w:rsidR="00510D86" w:rsidRPr="002320FB">
        <w:rPr>
          <w:sz w:val="26"/>
          <w:szCs w:val="26"/>
        </w:rPr>
        <w:t>а</w:t>
      </w:r>
      <w:r w:rsidR="00510D86" w:rsidRPr="002320FB">
        <w:rPr>
          <w:sz w:val="26"/>
          <w:szCs w:val="26"/>
        </w:rPr>
        <w:t>ние правлени</w:t>
      </w:r>
      <w:r w:rsidR="00CC3055" w:rsidRPr="002320FB">
        <w:rPr>
          <w:sz w:val="26"/>
          <w:szCs w:val="26"/>
        </w:rPr>
        <w:t>я</w:t>
      </w:r>
      <w:r w:rsidR="00510D86" w:rsidRPr="002320FB">
        <w:rPr>
          <w:sz w:val="26"/>
          <w:szCs w:val="26"/>
        </w:rPr>
        <w:t xml:space="preserve"> О</w:t>
      </w:r>
      <w:r w:rsidR="00484BDD" w:rsidRPr="002320FB">
        <w:rPr>
          <w:sz w:val="26"/>
          <w:szCs w:val="26"/>
        </w:rPr>
        <w:t>поры</w:t>
      </w:r>
      <w:r w:rsidR="00D31C43" w:rsidRPr="002320FB">
        <w:rPr>
          <w:rStyle w:val="a7"/>
          <w:sz w:val="26"/>
          <w:szCs w:val="26"/>
        </w:rPr>
        <w:footnoteReference w:id="4"/>
      </w:r>
      <w:r w:rsidR="00D31C43" w:rsidRPr="002320FB">
        <w:rPr>
          <w:sz w:val="26"/>
          <w:szCs w:val="26"/>
        </w:rPr>
        <w:t>, на котором обсуждались</w:t>
      </w:r>
      <w:r w:rsidR="00570224">
        <w:rPr>
          <w:sz w:val="26"/>
          <w:szCs w:val="26"/>
        </w:rPr>
        <w:t>,</w:t>
      </w:r>
      <w:r w:rsidR="00D31C43" w:rsidRPr="002320FB">
        <w:rPr>
          <w:sz w:val="26"/>
          <w:szCs w:val="26"/>
        </w:rPr>
        <w:t xml:space="preserve"> в том числе</w:t>
      </w:r>
      <w:r w:rsidR="00570224">
        <w:rPr>
          <w:sz w:val="26"/>
          <w:szCs w:val="26"/>
        </w:rPr>
        <w:t>,</w:t>
      </w:r>
      <w:r w:rsidR="00D31C43" w:rsidRPr="002320FB">
        <w:rPr>
          <w:sz w:val="26"/>
          <w:szCs w:val="26"/>
        </w:rPr>
        <w:t xml:space="preserve"> и финансовые в</w:t>
      </w:r>
      <w:r w:rsidR="00D31C43" w:rsidRPr="002320FB">
        <w:rPr>
          <w:sz w:val="26"/>
          <w:szCs w:val="26"/>
        </w:rPr>
        <w:t>о</w:t>
      </w:r>
      <w:r w:rsidR="00D31C43" w:rsidRPr="002320FB">
        <w:rPr>
          <w:sz w:val="26"/>
          <w:szCs w:val="26"/>
        </w:rPr>
        <w:t>просы,</w:t>
      </w:r>
      <w:r w:rsidR="00510D86" w:rsidRPr="002320FB">
        <w:rPr>
          <w:sz w:val="26"/>
          <w:szCs w:val="26"/>
        </w:rPr>
        <w:t xml:space="preserve"> прошло в помещениях Минэкономразвития</w:t>
      </w:r>
      <w:r w:rsidR="00CC3055" w:rsidRPr="002320FB">
        <w:rPr>
          <w:sz w:val="26"/>
          <w:szCs w:val="26"/>
        </w:rPr>
        <w:t xml:space="preserve"> России</w:t>
      </w:r>
      <w:r w:rsidR="00510D86" w:rsidRPr="002320FB">
        <w:rPr>
          <w:sz w:val="26"/>
          <w:szCs w:val="26"/>
        </w:rPr>
        <w:t>. На засе</w:t>
      </w:r>
      <w:r w:rsidR="00C34C49">
        <w:rPr>
          <w:sz w:val="26"/>
          <w:szCs w:val="26"/>
        </w:rPr>
        <w:t>дании пр</w:t>
      </w:r>
      <w:r w:rsidR="00C34C49">
        <w:rPr>
          <w:sz w:val="26"/>
          <w:szCs w:val="26"/>
        </w:rPr>
        <w:t>и</w:t>
      </w:r>
      <w:r w:rsidR="00C34C49">
        <w:rPr>
          <w:sz w:val="26"/>
          <w:szCs w:val="26"/>
        </w:rPr>
        <w:t>сутствовал</w:t>
      </w:r>
      <w:r w:rsidR="00510D86" w:rsidRPr="002320FB">
        <w:rPr>
          <w:sz w:val="26"/>
          <w:szCs w:val="26"/>
        </w:rPr>
        <w:t xml:space="preserve"> директор профильного департамента </w:t>
      </w:r>
      <w:r w:rsidR="00CC3055" w:rsidRPr="002320FB">
        <w:rPr>
          <w:sz w:val="26"/>
          <w:szCs w:val="26"/>
        </w:rPr>
        <w:t>министерства</w:t>
      </w:r>
      <w:r w:rsidR="00130927" w:rsidRPr="002320FB">
        <w:rPr>
          <w:rStyle w:val="a7"/>
          <w:sz w:val="26"/>
          <w:szCs w:val="26"/>
        </w:rPr>
        <w:footnoteReference w:id="5"/>
      </w:r>
      <w:r w:rsidR="00130927" w:rsidRPr="002320FB">
        <w:rPr>
          <w:sz w:val="26"/>
          <w:szCs w:val="26"/>
        </w:rPr>
        <w:t xml:space="preserve">. Одновременно в этот же день на сайте Минэкономразвития России был опубликован </w:t>
      </w:r>
      <w:r w:rsidR="00777FCD" w:rsidRPr="002320FB">
        <w:rPr>
          <w:sz w:val="26"/>
          <w:szCs w:val="26"/>
        </w:rPr>
        <w:t xml:space="preserve"> новый д</w:t>
      </w:r>
      <w:r w:rsidR="00777FCD" w:rsidRPr="002320FB">
        <w:rPr>
          <w:sz w:val="26"/>
          <w:szCs w:val="26"/>
        </w:rPr>
        <w:t>о</w:t>
      </w:r>
      <w:r w:rsidR="00777FCD" w:rsidRPr="002320FB">
        <w:rPr>
          <w:sz w:val="26"/>
          <w:szCs w:val="26"/>
        </w:rPr>
        <w:t>кумент, определяющий приоритеты федеральной программы финансовой по</w:t>
      </w:r>
      <w:r w:rsidR="00777FCD" w:rsidRPr="002320FB">
        <w:rPr>
          <w:sz w:val="26"/>
          <w:szCs w:val="26"/>
        </w:rPr>
        <w:t>д</w:t>
      </w:r>
      <w:r w:rsidR="00777FCD" w:rsidRPr="002320FB">
        <w:rPr>
          <w:sz w:val="26"/>
          <w:szCs w:val="26"/>
        </w:rPr>
        <w:t xml:space="preserve">держки МСП на 2012 год – </w:t>
      </w:r>
      <w:r w:rsidR="00130927" w:rsidRPr="002320FB">
        <w:rPr>
          <w:sz w:val="26"/>
          <w:szCs w:val="26"/>
        </w:rPr>
        <w:t>проект приказа «Об организации проведения ко</w:t>
      </w:r>
      <w:r w:rsidR="00130927" w:rsidRPr="002320FB">
        <w:rPr>
          <w:sz w:val="26"/>
          <w:szCs w:val="26"/>
        </w:rPr>
        <w:t>н</w:t>
      </w:r>
      <w:r w:rsidR="00130927" w:rsidRPr="002320FB">
        <w:rPr>
          <w:sz w:val="26"/>
          <w:szCs w:val="26"/>
        </w:rPr>
        <w:t xml:space="preserve">курсного отбора субъектов Российской Федерации, бюджетам которых в 2012 </w:t>
      </w:r>
      <w:r w:rsidR="00130927" w:rsidRPr="002320FB">
        <w:rPr>
          <w:sz w:val="26"/>
          <w:szCs w:val="26"/>
        </w:rPr>
        <w:lastRenderedPageBreak/>
        <w:t>году предоставляются субсидии для финансирования мероприятий, осущест</w:t>
      </w:r>
      <w:r w:rsidR="00130927" w:rsidRPr="002320FB">
        <w:rPr>
          <w:sz w:val="26"/>
          <w:szCs w:val="26"/>
        </w:rPr>
        <w:t>в</w:t>
      </w:r>
      <w:r w:rsidR="00130927" w:rsidRPr="002320FB">
        <w:rPr>
          <w:sz w:val="26"/>
          <w:szCs w:val="26"/>
        </w:rPr>
        <w:t>ляемых в рамках оказания государственной поддержки малого и среднего пре</w:t>
      </w:r>
      <w:r w:rsidR="00130927" w:rsidRPr="002320FB">
        <w:rPr>
          <w:sz w:val="26"/>
          <w:szCs w:val="26"/>
        </w:rPr>
        <w:t>д</w:t>
      </w:r>
      <w:r w:rsidR="00130927" w:rsidRPr="002320FB">
        <w:rPr>
          <w:sz w:val="26"/>
          <w:szCs w:val="26"/>
        </w:rPr>
        <w:t>принимательства субъектами Российской Федерации».</w:t>
      </w:r>
    </w:p>
    <w:p w:rsidR="00130927" w:rsidRPr="002320FB" w:rsidRDefault="00130927" w:rsidP="005422F2">
      <w:pPr>
        <w:spacing w:line="360" w:lineRule="auto"/>
        <w:ind w:firstLine="709"/>
        <w:jc w:val="both"/>
        <w:rPr>
          <w:sz w:val="26"/>
          <w:szCs w:val="26"/>
        </w:rPr>
      </w:pPr>
      <w:r w:rsidRPr="002320FB">
        <w:rPr>
          <w:sz w:val="26"/>
          <w:szCs w:val="26"/>
        </w:rPr>
        <w:t xml:space="preserve">Это обстоятельство </w:t>
      </w:r>
      <w:r w:rsidR="00484BDD" w:rsidRPr="002320FB">
        <w:rPr>
          <w:sz w:val="26"/>
          <w:szCs w:val="26"/>
        </w:rPr>
        <w:t xml:space="preserve">(совпадение двух событий) </w:t>
      </w:r>
      <w:r w:rsidRPr="002320FB">
        <w:rPr>
          <w:sz w:val="26"/>
          <w:szCs w:val="26"/>
        </w:rPr>
        <w:t>могло быть расценено:</w:t>
      </w:r>
    </w:p>
    <w:p w:rsidR="00130927" w:rsidRPr="002320FB" w:rsidRDefault="00570224" w:rsidP="00CC3055">
      <w:pPr>
        <w:numPr>
          <w:ilvl w:val="0"/>
          <w:numId w:val="30"/>
        </w:numPr>
        <w:spacing w:line="360" w:lineRule="auto"/>
        <w:jc w:val="both"/>
        <w:rPr>
          <w:sz w:val="26"/>
          <w:szCs w:val="26"/>
        </w:rPr>
      </w:pPr>
      <w:r>
        <w:rPr>
          <w:sz w:val="26"/>
          <w:szCs w:val="26"/>
        </w:rPr>
        <w:t xml:space="preserve">как </w:t>
      </w:r>
      <w:r w:rsidR="00D31C43" w:rsidRPr="002320FB">
        <w:rPr>
          <w:sz w:val="26"/>
          <w:szCs w:val="26"/>
        </w:rPr>
        <w:t>своеобразный сигнал в адрес р</w:t>
      </w:r>
      <w:r w:rsidR="00130927" w:rsidRPr="002320FB">
        <w:rPr>
          <w:sz w:val="26"/>
          <w:szCs w:val="26"/>
        </w:rPr>
        <w:t>егиональны</w:t>
      </w:r>
      <w:r w:rsidR="00D31C43" w:rsidRPr="002320FB">
        <w:rPr>
          <w:sz w:val="26"/>
          <w:szCs w:val="26"/>
        </w:rPr>
        <w:t>х</w:t>
      </w:r>
      <w:r w:rsidR="00130927" w:rsidRPr="002320FB">
        <w:rPr>
          <w:sz w:val="26"/>
          <w:szCs w:val="26"/>
        </w:rPr>
        <w:t xml:space="preserve"> администраци</w:t>
      </w:r>
      <w:r w:rsidR="00D31C43" w:rsidRPr="002320FB">
        <w:rPr>
          <w:sz w:val="26"/>
          <w:szCs w:val="26"/>
        </w:rPr>
        <w:t xml:space="preserve">й, что </w:t>
      </w:r>
      <w:r w:rsidR="00130927" w:rsidRPr="002320FB">
        <w:rPr>
          <w:sz w:val="26"/>
          <w:szCs w:val="26"/>
        </w:rPr>
        <w:t>при подготовке и подаче заявок на</w:t>
      </w:r>
      <w:r w:rsidR="0051211E" w:rsidRPr="002320FB">
        <w:rPr>
          <w:sz w:val="26"/>
          <w:szCs w:val="26"/>
        </w:rPr>
        <w:t xml:space="preserve"> участие в федеральной программе финансовой поддержки МСП,</w:t>
      </w:r>
      <w:r w:rsidR="00130927" w:rsidRPr="002320FB">
        <w:rPr>
          <w:sz w:val="26"/>
          <w:szCs w:val="26"/>
        </w:rPr>
        <w:t xml:space="preserve"> а впоследствии и при реализации </w:t>
      </w:r>
      <w:r w:rsidR="0051211E" w:rsidRPr="002320FB">
        <w:rPr>
          <w:sz w:val="26"/>
          <w:szCs w:val="26"/>
        </w:rPr>
        <w:t xml:space="preserve"> по</w:t>
      </w:r>
      <w:r w:rsidR="0051211E" w:rsidRPr="002320FB">
        <w:rPr>
          <w:sz w:val="26"/>
          <w:szCs w:val="26"/>
        </w:rPr>
        <w:t>д</w:t>
      </w:r>
      <w:r w:rsidR="0051211E" w:rsidRPr="002320FB">
        <w:rPr>
          <w:sz w:val="26"/>
          <w:szCs w:val="26"/>
        </w:rPr>
        <w:t>держанных мероприятий</w:t>
      </w:r>
      <w:r w:rsidR="00484BDD" w:rsidRPr="002320FB">
        <w:rPr>
          <w:sz w:val="26"/>
          <w:szCs w:val="26"/>
        </w:rPr>
        <w:t xml:space="preserve"> </w:t>
      </w:r>
      <w:r w:rsidR="00D31C43" w:rsidRPr="002320FB">
        <w:rPr>
          <w:sz w:val="26"/>
          <w:szCs w:val="26"/>
        </w:rPr>
        <w:t xml:space="preserve">следует </w:t>
      </w:r>
      <w:r w:rsidR="00130927" w:rsidRPr="002320FB">
        <w:rPr>
          <w:sz w:val="26"/>
          <w:szCs w:val="26"/>
        </w:rPr>
        <w:t xml:space="preserve">отдавать  предпочтение конкретной общественной </w:t>
      </w:r>
      <w:r w:rsidR="00CC3055" w:rsidRPr="002320FB">
        <w:rPr>
          <w:sz w:val="26"/>
          <w:szCs w:val="26"/>
        </w:rPr>
        <w:t>организа</w:t>
      </w:r>
      <w:r>
        <w:rPr>
          <w:sz w:val="26"/>
          <w:szCs w:val="26"/>
        </w:rPr>
        <w:t>ции;</w:t>
      </w:r>
    </w:p>
    <w:p w:rsidR="00130927" w:rsidRPr="002320FB" w:rsidRDefault="00570224" w:rsidP="00CC3055">
      <w:pPr>
        <w:numPr>
          <w:ilvl w:val="0"/>
          <w:numId w:val="30"/>
        </w:numPr>
        <w:spacing w:line="360" w:lineRule="auto"/>
        <w:jc w:val="both"/>
        <w:rPr>
          <w:sz w:val="26"/>
          <w:szCs w:val="26"/>
        </w:rPr>
      </w:pPr>
      <w:r>
        <w:rPr>
          <w:sz w:val="26"/>
          <w:szCs w:val="26"/>
        </w:rPr>
        <w:t xml:space="preserve">как </w:t>
      </w:r>
      <w:r w:rsidR="00D31C43" w:rsidRPr="002320FB">
        <w:rPr>
          <w:sz w:val="26"/>
          <w:szCs w:val="26"/>
        </w:rPr>
        <w:t xml:space="preserve">намек предпринимателям, кого </w:t>
      </w:r>
      <w:r w:rsidR="00484BDD" w:rsidRPr="002320FB">
        <w:rPr>
          <w:sz w:val="26"/>
          <w:szCs w:val="26"/>
        </w:rPr>
        <w:t>«</w:t>
      </w:r>
      <w:r w:rsidR="00D31C43" w:rsidRPr="002320FB">
        <w:rPr>
          <w:sz w:val="26"/>
          <w:szCs w:val="26"/>
        </w:rPr>
        <w:t>выделяет</w:t>
      </w:r>
      <w:r w:rsidR="00484BDD" w:rsidRPr="002320FB">
        <w:rPr>
          <w:sz w:val="26"/>
          <w:szCs w:val="26"/>
        </w:rPr>
        <w:t>»</w:t>
      </w:r>
      <w:r w:rsidR="00D31C43" w:rsidRPr="002320FB">
        <w:rPr>
          <w:sz w:val="26"/>
          <w:szCs w:val="26"/>
        </w:rPr>
        <w:t xml:space="preserve"> профильный департ</w:t>
      </w:r>
      <w:r w:rsidR="00D31C43" w:rsidRPr="002320FB">
        <w:rPr>
          <w:sz w:val="26"/>
          <w:szCs w:val="26"/>
        </w:rPr>
        <w:t>а</w:t>
      </w:r>
      <w:r w:rsidR="00D31C43" w:rsidRPr="002320FB">
        <w:rPr>
          <w:sz w:val="26"/>
          <w:szCs w:val="26"/>
        </w:rPr>
        <w:t>мент М</w:t>
      </w:r>
      <w:r w:rsidR="00C35351" w:rsidRPr="002320FB">
        <w:rPr>
          <w:sz w:val="26"/>
          <w:szCs w:val="26"/>
        </w:rPr>
        <w:t>инэкономразвития России</w:t>
      </w:r>
      <w:r w:rsidR="00D31C43" w:rsidRPr="002320FB">
        <w:rPr>
          <w:sz w:val="26"/>
          <w:szCs w:val="26"/>
        </w:rPr>
        <w:t xml:space="preserve"> среди всех других общественных предпринимательских организаций и кто может оказаться наиболее влиятельным в вопросах распределения финансовых средств непосре</w:t>
      </w:r>
      <w:r w:rsidR="00D31C43" w:rsidRPr="002320FB">
        <w:rPr>
          <w:sz w:val="26"/>
          <w:szCs w:val="26"/>
        </w:rPr>
        <w:t>д</w:t>
      </w:r>
      <w:r w:rsidR="00D31C43" w:rsidRPr="002320FB">
        <w:rPr>
          <w:sz w:val="26"/>
          <w:szCs w:val="26"/>
        </w:rPr>
        <w:t>ственно в регионах</w:t>
      </w:r>
      <w:r w:rsidR="00484BDD" w:rsidRPr="002320FB">
        <w:rPr>
          <w:sz w:val="26"/>
          <w:szCs w:val="26"/>
        </w:rPr>
        <w:t xml:space="preserve"> (вопрос потенциальной членской базы)</w:t>
      </w:r>
      <w:r w:rsidR="00D31C43" w:rsidRPr="002320FB">
        <w:rPr>
          <w:sz w:val="26"/>
          <w:szCs w:val="26"/>
        </w:rPr>
        <w:t xml:space="preserve">. </w:t>
      </w:r>
    </w:p>
    <w:p w:rsidR="00E801CF" w:rsidRDefault="00E801CF" w:rsidP="00E801CF">
      <w:pPr>
        <w:spacing w:line="360" w:lineRule="auto"/>
        <w:ind w:firstLine="709"/>
        <w:jc w:val="both"/>
        <w:rPr>
          <w:sz w:val="26"/>
          <w:szCs w:val="26"/>
        </w:rPr>
      </w:pPr>
      <w:r>
        <w:rPr>
          <w:sz w:val="26"/>
          <w:szCs w:val="26"/>
        </w:rPr>
        <w:t>Полностью согласиться с оценками и интерпретациями подобного рода нельзя, хотя очевидно, что такие оценки</w:t>
      </w:r>
      <w:r w:rsidR="00570224">
        <w:rPr>
          <w:sz w:val="26"/>
          <w:szCs w:val="26"/>
        </w:rPr>
        <w:t>, а также недостаточная публичность и низкий уровень вовлечения экспертного сообщества</w:t>
      </w:r>
      <w:r>
        <w:rPr>
          <w:sz w:val="26"/>
          <w:szCs w:val="26"/>
        </w:rPr>
        <w:t xml:space="preserve"> усиливают сомнения в об</w:t>
      </w:r>
      <w:r>
        <w:rPr>
          <w:sz w:val="26"/>
          <w:szCs w:val="26"/>
        </w:rPr>
        <w:t>ъ</w:t>
      </w:r>
      <w:r>
        <w:rPr>
          <w:sz w:val="26"/>
          <w:szCs w:val="26"/>
        </w:rPr>
        <w:t xml:space="preserve">ективности </w:t>
      </w:r>
      <w:r w:rsidRPr="00E801CF">
        <w:rPr>
          <w:sz w:val="26"/>
          <w:szCs w:val="26"/>
        </w:rPr>
        <w:t xml:space="preserve">государственных программ поддержки МСП. </w:t>
      </w:r>
      <w:r w:rsidR="00570224">
        <w:rPr>
          <w:sz w:val="26"/>
          <w:szCs w:val="26"/>
        </w:rPr>
        <w:t>В этой связи</w:t>
      </w:r>
      <w:r w:rsidRPr="00E801CF">
        <w:rPr>
          <w:sz w:val="26"/>
          <w:szCs w:val="26"/>
        </w:rPr>
        <w:t xml:space="preserve"> желание </w:t>
      </w:r>
      <w:r w:rsidRPr="00E801CF">
        <w:rPr>
          <w:b/>
          <w:i/>
          <w:sz w:val="26"/>
          <w:szCs w:val="26"/>
        </w:rPr>
        <w:t>представить независимый взгляд</w:t>
      </w:r>
      <w:r w:rsidRPr="00E801CF">
        <w:rPr>
          <w:sz w:val="26"/>
          <w:szCs w:val="26"/>
        </w:rPr>
        <w:t xml:space="preserve"> на основные результаты и особенности си</w:t>
      </w:r>
      <w:r w:rsidRPr="00E801CF">
        <w:rPr>
          <w:sz w:val="26"/>
          <w:szCs w:val="26"/>
        </w:rPr>
        <w:t>с</w:t>
      </w:r>
      <w:r w:rsidRPr="00E801CF">
        <w:rPr>
          <w:sz w:val="26"/>
          <w:szCs w:val="26"/>
        </w:rPr>
        <w:t>темы поддержки МСП, сложившейся на федеральной уровне, проанализировать  и отчасти оценить результаты действия  этой системы и</w:t>
      </w:r>
      <w:r>
        <w:rPr>
          <w:sz w:val="26"/>
          <w:szCs w:val="26"/>
        </w:rPr>
        <w:t xml:space="preserve"> стало </w:t>
      </w:r>
      <w:r w:rsidRPr="00472C8C">
        <w:rPr>
          <w:b/>
          <w:i/>
          <w:sz w:val="26"/>
          <w:szCs w:val="26"/>
        </w:rPr>
        <w:t>основным</w:t>
      </w:r>
      <w:r>
        <w:rPr>
          <w:sz w:val="26"/>
          <w:szCs w:val="26"/>
        </w:rPr>
        <w:t xml:space="preserve"> </w:t>
      </w:r>
      <w:r w:rsidRPr="00472C8C">
        <w:rPr>
          <w:b/>
          <w:i/>
          <w:sz w:val="26"/>
          <w:szCs w:val="26"/>
        </w:rPr>
        <w:t>мот</w:t>
      </w:r>
      <w:r w:rsidRPr="00472C8C">
        <w:rPr>
          <w:b/>
          <w:i/>
          <w:sz w:val="26"/>
          <w:szCs w:val="26"/>
        </w:rPr>
        <w:t>и</w:t>
      </w:r>
      <w:r w:rsidRPr="00472C8C">
        <w:rPr>
          <w:b/>
          <w:i/>
          <w:sz w:val="26"/>
          <w:szCs w:val="26"/>
        </w:rPr>
        <w:t xml:space="preserve">вом </w:t>
      </w:r>
      <w:r>
        <w:rPr>
          <w:sz w:val="26"/>
          <w:szCs w:val="26"/>
        </w:rPr>
        <w:t xml:space="preserve">подготовки </w:t>
      </w:r>
      <w:r w:rsidRPr="00BC10DE">
        <w:rPr>
          <w:sz w:val="26"/>
          <w:szCs w:val="26"/>
        </w:rPr>
        <w:t>настоящего доклада.</w:t>
      </w:r>
    </w:p>
    <w:p w:rsidR="00472C8C" w:rsidRDefault="001D5E93" w:rsidP="000A32F1">
      <w:pPr>
        <w:spacing w:line="360" w:lineRule="auto"/>
        <w:ind w:firstLine="709"/>
        <w:jc w:val="both"/>
        <w:rPr>
          <w:sz w:val="26"/>
          <w:szCs w:val="26"/>
        </w:rPr>
      </w:pPr>
      <w:r>
        <w:rPr>
          <w:sz w:val="26"/>
          <w:szCs w:val="26"/>
        </w:rPr>
        <w:t>У</w:t>
      </w:r>
      <w:r w:rsidR="00472C8C">
        <w:rPr>
          <w:sz w:val="26"/>
          <w:szCs w:val="26"/>
        </w:rPr>
        <w:t xml:space="preserve">читывая </w:t>
      </w:r>
      <w:r w:rsidR="000A32F1">
        <w:rPr>
          <w:sz w:val="26"/>
          <w:szCs w:val="26"/>
        </w:rPr>
        <w:t xml:space="preserve">идущую </w:t>
      </w:r>
      <w:r w:rsidR="00472C8C">
        <w:rPr>
          <w:sz w:val="26"/>
          <w:szCs w:val="26"/>
        </w:rPr>
        <w:t xml:space="preserve">в России смену политических циклов, </w:t>
      </w:r>
      <w:r>
        <w:rPr>
          <w:sz w:val="26"/>
          <w:szCs w:val="26"/>
        </w:rPr>
        <w:t>задача доклада</w:t>
      </w:r>
      <w:r w:rsidR="00472C8C">
        <w:rPr>
          <w:sz w:val="26"/>
          <w:szCs w:val="26"/>
        </w:rPr>
        <w:t xml:space="preserve"> в том, чтобы указать на отдельные значимые проблемы и ошибки, свойственные реализуемой в России  политике по </w:t>
      </w:r>
      <w:r>
        <w:rPr>
          <w:sz w:val="26"/>
          <w:szCs w:val="26"/>
        </w:rPr>
        <w:t xml:space="preserve">поддержке </w:t>
      </w:r>
      <w:r w:rsidR="00472C8C">
        <w:rPr>
          <w:sz w:val="26"/>
          <w:szCs w:val="26"/>
        </w:rPr>
        <w:t xml:space="preserve">МСП, а также  </w:t>
      </w:r>
      <w:r w:rsidR="00472C8C" w:rsidRPr="000A32F1">
        <w:rPr>
          <w:b/>
          <w:i/>
          <w:sz w:val="26"/>
          <w:szCs w:val="26"/>
        </w:rPr>
        <w:t xml:space="preserve">сформулировать </w:t>
      </w:r>
      <w:r w:rsidR="000A32F1">
        <w:rPr>
          <w:b/>
          <w:i/>
          <w:sz w:val="26"/>
          <w:szCs w:val="26"/>
        </w:rPr>
        <w:t>ряд задач</w:t>
      </w:r>
      <w:r w:rsidR="00472C8C" w:rsidRPr="000A32F1">
        <w:rPr>
          <w:b/>
          <w:i/>
          <w:sz w:val="26"/>
          <w:szCs w:val="26"/>
        </w:rPr>
        <w:t xml:space="preserve"> по </w:t>
      </w:r>
      <w:r>
        <w:rPr>
          <w:b/>
          <w:i/>
          <w:sz w:val="26"/>
          <w:szCs w:val="26"/>
        </w:rPr>
        <w:t>ее кардинальному</w:t>
      </w:r>
      <w:r w:rsidRPr="000A32F1">
        <w:rPr>
          <w:b/>
          <w:i/>
          <w:sz w:val="26"/>
          <w:szCs w:val="26"/>
        </w:rPr>
        <w:t xml:space="preserve"> </w:t>
      </w:r>
      <w:r>
        <w:rPr>
          <w:b/>
          <w:i/>
          <w:sz w:val="26"/>
          <w:szCs w:val="26"/>
        </w:rPr>
        <w:t>обновлению</w:t>
      </w:r>
      <w:r w:rsidR="000A32F1" w:rsidRPr="000A32F1">
        <w:rPr>
          <w:b/>
          <w:i/>
          <w:sz w:val="26"/>
          <w:szCs w:val="26"/>
        </w:rPr>
        <w:t xml:space="preserve"> на федеральном уровне</w:t>
      </w:r>
      <w:r w:rsidR="00472C8C">
        <w:rPr>
          <w:sz w:val="26"/>
          <w:szCs w:val="26"/>
        </w:rPr>
        <w:t>.</w:t>
      </w:r>
      <w:r w:rsidR="00272C45">
        <w:rPr>
          <w:sz w:val="26"/>
          <w:szCs w:val="26"/>
        </w:rPr>
        <w:t xml:space="preserve"> </w:t>
      </w:r>
    </w:p>
    <w:p w:rsidR="00272C45" w:rsidRDefault="000A32F1" w:rsidP="00BA2817">
      <w:pPr>
        <w:spacing w:line="360" w:lineRule="auto"/>
        <w:ind w:firstLine="709"/>
        <w:jc w:val="both"/>
        <w:rPr>
          <w:sz w:val="26"/>
          <w:szCs w:val="26"/>
        </w:rPr>
      </w:pPr>
      <w:r>
        <w:rPr>
          <w:sz w:val="26"/>
          <w:szCs w:val="26"/>
        </w:rPr>
        <w:t>О</w:t>
      </w:r>
      <w:r w:rsidR="00B46BE1">
        <w:rPr>
          <w:sz w:val="26"/>
          <w:szCs w:val="26"/>
        </w:rPr>
        <w:t xml:space="preserve">сновное внимание в докладе уделяется </w:t>
      </w:r>
      <w:r w:rsidR="00B46BE1" w:rsidRPr="00B46BE1">
        <w:rPr>
          <w:b/>
          <w:i/>
          <w:sz w:val="26"/>
          <w:szCs w:val="26"/>
        </w:rPr>
        <w:t>анализу программ поддержки МСП</w:t>
      </w:r>
      <w:r w:rsidR="00B46BE1" w:rsidRPr="00B46BE1">
        <w:rPr>
          <w:sz w:val="26"/>
          <w:szCs w:val="26"/>
        </w:rPr>
        <w:t>,</w:t>
      </w:r>
      <w:r w:rsidR="00BC10DE">
        <w:rPr>
          <w:sz w:val="26"/>
          <w:szCs w:val="26"/>
        </w:rPr>
        <w:t xml:space="preserve"> </w:t>
      </w:r>
      <w:r w:rsidR="00B46BE1" w:rsidRPr="00B46BE1">
        <w:rPr>
          <w:sz w:val="26"/>
          <w:szCs w:val="26"/>
        </w:rPr>
        <w:t xml:space="preserve"> </w:t>
      </w:r>
      <w:r w:rsidR="00B46BE1" w:rsidRPr="00B46BE1">
        <w:rPr>
          <w:b/>
          <w:i/>
          <w:sz w:val="26"/>
          <w:szCs w:val="26"/>
        </w:rPr>
        <w:t>реализуемых федеральными органами исполнительной власти</w:t>
      </w:r>
      <w:r w:rsidR="00B46BE1">
        <w:rPr>
          <w:sz w:val="26"/>
          <w:szCs w:val="26"/>
        </w:rPr>
        <w:t>. Име</w:t>
      </w:r>
      <w:r w:rsidR="00B46BE1">
        <w:rPr>
          <w:sz w:val="26"/>
          <w:szCs w:val="26"/>
        </w:rPr>
        <w:t>н</w:t>
      </w:r>
      <w:r w:rsidR="00B46BE1">
        <w:rPr>
          <w:sz w:val="26"/>
          <w:szCs w:val="26"/>
        </w:rPr>
        <w:lastRenderedPageBreak/>
        <w:t>но на этих документах базируется действующая система поддержки</w:t>
      </w:r>
      <w:r>
        <w:rPr>
          <w:sz w:val="26"/>
          <w:szCs w:val="26"/>
        </w:rPr>
        <w:t xml:space="preserve"> МСП и именно их содержание и выступает квинтэссенцией российской государственной политики в сфере малого и среднего предпринимательства. </w:t>
      </w:r>
      <w:r w:rsidR="00272C45">
        <w:rPr>
          <w:sz w:val="26"/>
          <w:szCs w:val="26"/>
        </w:rPr>
        <w:t xml:space="preserve"> В частности, авт</w:t>
      </w:r>
      <w:r w:rsidR="00272C45">
        <w:rPr>
          <w:sz w:val="26"/>
          <w:szCs w:val="26"/>
        </w:rPr>
        <w:t>о</w:t>
      </w:r>
      <w:r w:rsidR="00272C45">
        <w:rPr>
          <w:sz w:val="26"/>
          <w:szCs w:val="26"/>
        </w:rPr>
        <w:t>рами</w:t>
      </w:r>
      <w:r w:rsidR="00BA2817">
        <w:rPr>
          <w:sz w:val="26"/>
          <w:szCs w:val="26"/>
        </w:rPr>
        <w:t xml:space="preserve"> доклада</w:t>
      </w:r>
      <w:r w:rsidR="00272C45">
        <w:rPr>
          <w:sz w:val="26"/>
          <w:szCs w:val="26"/>
        </w:rPr>
        <w:t xml:space="preserve"> рассматриваются</w:t>
      </w:r>
      <w:r w:rsidR="00BA2817">
        <w:rPr>
          <w:sz w:val="26"/>
          <w:szCs w:val="26"/>
        </w:rPr>
        <w:t xml:space="preserve"> </w:t>
      </w:r>
      <w:r w:rsidR="00272C45">
        <w:rPr>
          <w:sz w:val="26"/>
          <w:szCs w:val="26"/>
        </w:rPr>
        <w:t>федеральная программа финансовой поддержки малого и среднего предпринимательства</w:t>
      </w:r>
      <w:r w:rsidR="00BA2817">
        <w:rPr>
          <w:sz w:val="26"/>
          <w:szCs w:val="26"/>
        </w:rPr>
        <w:t xml:space="preserve">, а также ведомственные программы </w:t>
      </w:r>
      <w:r w:rsidR="00C35351">
        <w:rPr>
          <w:sz w:val="26"/>
          <w:szCs w:val="26"/>
        </w:rPr>
        <w:t>поддержки</w:t>
      </w:r>
      <w:r w:rsidR="00BA2817">
        <w:rPr>
          <w:sz w:val="26"/>
          <w:szCs w:val="26"/>
        </w:rPr>
        <w:t xml:space="preserve"> малого и среднего предпринимательства, утвержденные Минэнерго России, Минздравсоцразвития России, Минпромторгом России, Минкультуры России,  Минтрансом России, Минсельхозом России.</w:t>
      </w:r>
    </w:p>
    <w:p w:rsidR="000A32F1" w:rsidRDefault="000A32F1" w:rsidP="00405797">
      <w:pPr>
        <w:pStyle w:val="-"/>
        <w:spacing w:line="360" w:lineRule="auto"/>
        <w:ind w:firstLine="709"/>
        <w:rPr>
          <w:sz w:val="26"/>
          <w:szCs w:val="26"/>
        </w:rPr>
      </w:pPr>
      <w:r>
        <w:rPr>
          <w:sz w:val="26"/>
          <w:szCs w:val="26"/>
        </w:rPr>
        <w:t>Доклад состоит из нескольких разделов.</w:t>
      </w:r>
    </w:p>
    <w:p w:rsidR="00BA7D3D" w:rsidRDefault="00405797" w:rsidP="00405797">
      <w:pPr>
        <w:pStyle w:val="-"/>
        <w:spacing w:line="360" w:lineRule="auto"/>
        <w:ind w:firstLine="709"/>
        <w:rPr>
          <w:sz w:val="26"/>
          <w:szCs w:val="26"/>
        </w:rPr>
      </w:pPr>
      <w:r w:rsidRPr="00405797">
        <w:rPr>
          <w:sz w:val="26"/>
          <w:szCs w:val="26"/>
        </w:rPr>
        <w:t xml:space="preserve">В разделе 1 приводится анализ </w:t>
      </w:r>
      <w:r w:rsidR="00BA7D3D">
        <w:rPr>
          <w:sz w:val="26"/>
          <w:szCs w:val="26"/>
        </w:rPr>
        <w:t>федеральной программы поддержки мал</w:t>
      </w:r>
      <w:r w:rsidR="00BA7D3D">
        <w:rPr>
          <w:sz w:val="26"/>
          <w:szCs w:val="26"/>
        </w:rPr>
        <w:t>о</w:t>
      </w:r>
      <w:r w:rsidR="00BA7D3D">
        <w:rPr>
          <w:sz w:val="26"/>
          <w:szCs w:val="26"/>
        </w:rPr>
        <w:t xml:space="preserve">го и среднего предпринимательства. </w:t>
      </w:r>
      <w:r w:rsidR="001D5E93">
        <w:rPr>
          <w:sz w:val="26"/>
          <w:szCs w:val="26"/>
        </w:rPr>
        <w:t xml:space="preserve">Дана </w:t>
      </w:r>
      <w:r w:rsidR="00BA7D3D">
        <w:rPr>
          <w:sz w:val="26"/>
          <w:szCs w:val="26"/>
        </w:rPr>
        <w:t xml:space="preserve">общая характеристика программы, </w:t>
      </w:r>
      <w:r w:rsidR="001D5E93">
        <w:rPr>
          <w:sz w:val="26"/>
          <w:szCs w:val="26"/>
        </w:rPr>
        <w:t>с</w:t>
      </w:r>
      <w:r w:rsidR="001D5E93">
        <w:rPr>
          <w:sz w:val="26"/>
          <w:szCs w:val="26"/>
        </w:rPr>
        <w:t>о</w:t>
      </w:r>
      <w:r w:rsidR="001D5E93">
        <w:rPr>
          <w:sz w:val="26"/>
          <w:szCs w:val="26"/>
        </w:rPr>
        <w:t xml:space="preserve">поставлены </w:t>
      </w:r>
      <w:r w:rsidR="00BA7D3D">
        <w:rPr>
          <w:sz w:val="26"/>
          <w:szCs w:val="26"/>
        </w:rPr>
        <w:t>цели и реальные результаты программы, приводится анализ сл</w:t>
      </w:r>
      <w:r w:rsidR="00BA7D3D">
        <w:rPr>
          <w:sz w:val="26"/>
          <w:szCs w:val="26"/>
        </w:rPr>
        <w:t>о</w:t>
      </w:r>
      <w:r w:rsidR="00BA7D3D">
        <w:rPr>
          <w:sz w:val="26"/>
          <w:szCs w:val="26"/>
        </w:rPr>
        <w:t>жившегося механизма администрирования программы.</w:t>
      </w:r>
    </w:p>
    <w:p w:rsidR="00BA7D3D" w:rsidRDefault="00BA7D3D" w:rsidP="00405797">
      <w:pPr>
        <w:pStyle w:val="-"/>
        <w:spacing w:line="360" w:lineRule="auto"/>
        <w:ind w:firstLine="709"/>
        <w:rPr>
          <w:sz w:val="26"/>
          <w:szCs w:val="26"/>
        </w:rPr>
      </w:pPr>
      <w:r>
        <w:rPr>
          <w:sz w:val="26"/>
          <w:szCs w:val="26"/>
        </w:rPr>
        <w:t>В разделе 2 рассматриваются ведомственные программы поддержки мал</w:t>
      </w:r>
      <w:r>
        <w:rPr>
          <w:sz w:val="26"/>
          <w:szCs w:val="26"/>
        </w:rPr>
        <w:t>о</w:t>
      </w:r>
      <w:r>
        <w:rPr>
          <w:sz w:val="26"/>
          <w:szCs w:val="26"/>
        </w:rPr>
        <w:t>го и среднего предпринимательства, реализуемые федеральными органами и</w:t>
      </w:r>
      <w:r>
        <w:rPr>
          <w:sz w:val="26"/>
          <w:szCs w:val="26"/>
        </w:rPr>
        <w:t>с</w:t>
      </w:r>
      <w:r>
        <w:rPr>
          <w:sz w:val="26"/>
          <w:szCs w:val="26"/>
        </w:rPr>
        <w:t>полнительной власти, сопоставляются цели и результаты реализации ведомс</w:t>
      </w:r>
      <w:r>
        <w:rPr>
          <w:sz w:val="26"/>
          <w:szCs w:val="26"/>
        </w:rPr>
        <w:t>т</w:t>
      </w:r>
      <w:r>
        <w:rPr>
          <w:sz w:val="26"/>
          <w:szCs w:val="26"/>
        </w:rPr>
        <w:t>венных программ.</w:t>
      </w:r>
    </w:p>
    <w:p w:rsidR="00BA7D3D" w:rsidRDefault="00BA7D3D" w:rsidP="00405797">
      <w:pPr>
        <w:pStyle w:val="-"/>
        <w:spacing w:line="360" w:lineRule="auto"/>
        <w:ind w:firstLine="709"/>
        <w:rPr>
          <w:sz w:val="26"/>
          <w:szCs w:val="26"/>
        </w:rPr>
      </w:pPr>
      <w:r>
        <w:rPr>
          <w:sz w:val="26"/>
          <w:szCs w:val="26"/>
        </w:rPr>
        <w:t>Раздел 3 доклада содержит описание действующих механизмов координ</w:t>
      </w:r>
      <w:r>
        <w:rPr>
          <w:sz w:val="26"/>
          <w:szCs w:val="26"/>
        </w:rPr>
        <w:t>а</w:t>
      </w:r>
      <w:r>
        <w:rPr>
          <w:sz w:val="26"/>
          <w:szCs w:val="26"/>
        </w:rPr>
        <w:t>ции программ поддержки малого и среднего предпринимательства, реализуемых федеральными органами исполнительной власти.</w:t>
      </w:r>
    </w:p>
    <w:p w:rsidR="00BA7D3D" w:rsidRDefault="00BA7D3D" w:rsidP="00405797">
      <w:pPr>
        <w:pStyle w:val="-"/>
        <w:spacing w:line="360" w:lineRule="auto"/>
        <w:ind w:firstLine="709"/>
        <w:rPr>
          <w:sz w:val="26"/>
          <w:szCs w:val="26"/>
        </w:rPr>
      </w:pPr>
      <w:r>
        <w:rPr>
          <w:sz w:val="26"/>
          <w:szCs w:val="26"/>
        </w:rPr>
        <w:t>Раздел 4 доклада посвящен анализу системы мониторинга программ по</w:t>
      </w:r>
      <w:r>
        <w:rPr>
          <w:sz w:val="26"/>
          <w:szCs w:val="26"/>
        </w:rPr>
        <w:t>д</w:t>
      </w:r>
      <w:r>
        <w:rPr>
          <w:sz w:val="26"/>
          <w:szCs w:val="26"/>
        </w:rPr>
        <w:t>держки малого и среднего предпринимательства, реализуемых федеральными органами исполнительной власти.</w:t>
      </w:r>
    </w:p>
    <w:p w:rsidR="00CE47FB" w:rsidRDefault="00BA7D3D" w:rsidP="00CE47FB">
      <w:pPr>
        <w:pStyle w:val="-"/>
        <w:spacing w:line="360" w:lineRule="auto"/>
        <w:ind w:firstLine="709"/>
        <w:rPr>
          <w:sz w:val="26"/>
          <w:szCs w:val="26"/>
        </w:rPr>
      </w:pPr>
      <w:r>
        <w:rPr>
          <w:sz w:val="26"/>
          <w:szCs w:val="26"/>
        </w:rPr>
        <w:t xml:space="preserve">В заключении </w:t>
      </w:r>
      <w:r w:rsidR="001D5E93">
        <w:rPr>
          <w:sz w:val="26"/>
          <w:szCs w:val="26"/>
        </w:rPr>
        <w:t xml:space="preserve">сформулированы </w:t>
      </w:r>
      <w:r>
        <w:rPr>
          <w:sz w:val="26"/>
          <w:szCs w:val="26"/>
        </w:rPr>
        <w:t>основные выводы и рекомендации по с</w:t>
      </w:r>
      <w:r>
        <w:rPr>
          <w:sz w:val="26"/>
          <w:szCs w:val="26"/>
        </w:rPr>
        <w:t>о</w:t>
      </w:r>
      <w:r>
        <w:rPr>
          <w:sz w:val="26"/>
          <w:szCs w:val="26"/>
        </w:rPr>
        <w:t>вершенствованию системы поддержки малого и среднего предпринимательства на федеральном уровне.</w:t>
      </w:r>
    </w:p>
    <w:p w:rsidR="00B1227F" w:rsidRPr="00B1227F" w:rsidRDefault="00B1227F" w:rsidP="00CE47FB">
      <w:pPr>
        <w:pStyle w:val="-"/>
        <w:spacing w:line="360" w:lineRule="auto"/>
        <w:ind w:firstLine="709"/>
        <w:rPr>
          <w:sz w:val="26"/>
          <w:szCs w:val="26"/>
        </w:rPr>
      </w:pPr>
      <w:r w:rsidRPr="00B1227F">
        <w:rPr>
          <w:sz w:val="26"/>
          <w:szCs w:val="26"/>
        </w:rPr>
        <w:t xml:space="preserve">С публикацией первой версии </w:t>
      </w:r>
      <w:r w:rsidR="00BA2817">
        <w:rPr>
          <w:sz w:val="26"/>
          <w:szCs w:val="26"/>
        </w:rPr>
        <w:t xml:space="preserve">настоящего </w:t>
      </w:r>
      <w:r w:rsidRPr="00B1227F">
        <w:rPr>
          <w:sz w:val="26"/>
          <w:szCs w:val="26"/>
        </w:rPr>
        <w:t xml:space="preserve">доклада </w:t>
      </w:r>
      <w:r w:rsidR="00BA2817">
        <w:rPr>
          <w:sz w:val="26"/>
          <w:szCs w:val="26"/>
        </w:rPr>
        <w:t xml:space="preserve"> </w:t>
      </w:r>
      <w:r w:rsidRPr="00B1227F">
        <w:rPr>
          <w:sz w:val="26"/>
          <w:szCs w:val="26"/>
        </w:rPr>
        <w:t xml:space="preserve">работа над </w:t>
      </w:r>
      <w:r w:rsidR="00666698">
        <w:rPr>
          <w:sz w:val="26"/>
          <w:szCs w:val="26"/>
        </w:rPr>
        <w:t>ним</w:t>
      </w:r>
      <w:r w:rsidRPr="00B1227F">
        <w:rPr>
          <w:sz w:val="26"/>
          <w:szCs w:val="26"/>
        </w:rPr>
        <w:t xml:space="preserve"> не з</w:t>
      </w:r>
      <w:r w:rsidRPr="00B1227F">
        <w:rPr>
          <w:sz w:val="26"/>
          <w:szCs w:val="26"/>
        </w:rPr>
        <w:t>а</w:t>
      </w:r>
      <w:r w:rsidRPr="00B1227F">
        <w:rPr>
          <w:sz w:val="26"/>
          <w:szCs w:val="26"/>
        </w:rPr>
        <w:t xml:space="preserve">вершается. Авторский коллектив </w:t>
      </w:r>
      <w:r w:rsidR="00BA2817">
        <w:rPr>
          <w:sz w:val="26"/>
          <w:szCs w:val="26"/>
        </w:rPr>
        <w:t xml:space="preserve">выражает готовность </w:t>
      </w:r>
      <w:r w:rsidRPr="00B1227F">
        <w:rPr>
          <w:sz w:val="26"/>
          <w:szCs w:val="26"/>
        </w:rPr>
        <w:t xml:space="preserve">доработать доклад и </w:t>
      </w:r>
      <w:r w:rsidRPr="00B1227F">
        <w:rPr>
          <w:sz w:val="26"/>
          <w:szCs w:val="26"/>
        </w:rPr>
        <w:lastRenderedPageBreak/>
        <w:t>представить более совершенный его вариант, в связи с чем мы обращаемся к ч</w:t>
      </w:r>
      <w:r w:rsidRPr="00B1227F">
        <w:rPr>
          <w:sz w:val="26"/>
          <w:szCs w:val="26"/>
        </w:rPr>
        <w:t>и</w:t>
      </w:r>
      <w:r w:rsidRPr="00B1227F">
        <w:rPr>
          <w:sz w:val="26"/>
          <w:szCs w:val="26"/>
        </w:rPr>
        <w:t>тателям с пр</w:t>
      </w:r>
      <w:r w:rsidR="003642AE">
        <w:rPr>
          <w:sz w:val="26"/>
          <w:szCs w:val="26"/>
        </w:rPr>
        <w:t>осьбой</w:t>
      </w:r>
      <w:r w:rsidRPr="00B1227F">
        <w:rPr>
          <w:sz w:val="26"/>
          <w:szCs w:val="26"/>
        </w:rPr>
        <w:t xml:space="preserve"> направлять нам все свои предложения, пожелания, дополн</w:t>
      </w:r>
      <w:r w:rsidRPr="00B1227F">
        <w:rPr>
          <w:sz w:val="26"/>
          <w:szCs w:val="26"/>
        </w:rPr>
        <w:t>е</w:t>
      </w:r>
      <w:r w:rsidRPr="00B1227F">
        <w:rPr>
          <w:sz w:val="26"/>
          <w:szCs w:val="26"/>
        </w:rPr>
        <w:t>ния и уточнения по</w:t>
      </w:r>
      <w:r w:rsidR="00BA2817">
        <w:rPr>
          <w:sz w:val="26"/>
          <w:szCs w:val="26"/>
        </w:rPr>
        <w:t xml:space="preserve"> почтовому</w:t>
      </w:r>
      <w:r w:rsidRPr="00B1227F">
        <w:rPr>
          <w:sz w:val="26"/>
          <w:szCs w:val="26"/>
        </w:rPr>
        <w:t xml:space="preserve"> адресу: 107031, г. Москва, ул. Рождественка, д. 6/9/20, стр.1 либо по электронному адресу: </w:t>
      </w:r>
      <w:hyperlink r:id="rId11" w:history="1">
        <w:r w:rsidRPr="00B1227F">
          <w:rPr>
            <w:color w:val="0000FF"/>
            <w:sz w:val="26"/>
            <w:szCs w:val="26"/>
            <w:u w:val="single"/>
            <w:lang w:val="en-US"/>
          </w:rPr>
          <w:t>office</w:t>
        </w:r>
        <w:r w:rsidRPr="00B1227F">
          <w:rPr>
            <w:color w:val="0000FF"/>
            <w:sz w:val="26"/>
            <w:szCs w:val="26"/>
            <w:u w:val="single"/>
          </w:rPr>
          <w:t>@nisse.ru</w:t>
        </w:r>
      </w:hyperlink>
      <w:r w:rsidRPr="00B1227F">
        <w:rPr>
          <w:sz w:val="26"/>
          <w:szCs w:val="26"/>
        </w:rPr>
        <w:t>.</w:t>
      </w:r>
    </w:p>
    <w:p w:rsidR="005434A4" w:rsidRPr="005434A4" w:rsidRDefault="005434A4" w:rsidP="005434A4"/>
    <w:p w:rsidR="005434A4" w:rsidRDefault="005434A4" w:rsidP="00A50C42">
      <w:pPr>
        <w:pStyle w:val="1"/>
        <w:spacing w:after="0" w:line="360" w:lineRule="auto"/>
        <w:ind w:firstLine="709"/>
        <w:jc w:val="both"/>
        <w:rPr>
          <w:b w:val="0"/>
        </w:rPr>
      </w:pPr>
    </w:p>
    <w:p w:rsidR="00127777" w:rsidRDefault="00453F55" w:rsidP="00A50C42">
      <w:pPr>
        <w:pStyle w:val="1"/>
        <w:spacing w:after="0" w:line="360" w:lineRule="auto"/>
        <w:ind w:firstLine="709"/>
        <w:jc w:val="both"/>
      </w:pPr>
      <w:r w:rsidRPr="00A3039A">
        <w:br w:type="page"/>
      </w:r>
      <w:bookmarkStart w:id="5" w:name="_Toc316487355"/>
      <w:bookmarkStart w:id="6" w:name="_Toc316488184"/>
      <w:bookmarkStart w:id="7" w:name="_Toc316489164"/>
      <w:bookmarkStart w:id="8" w:name="_Toc316489267"/>
      <w:bookmarkStart w:id="9" w:name="_Toc320518198"/>
      <w:r w:rsidR="002561A3" w:rsidRPr="00A3039A">
        <w:lastRenderedPageBreak/>
        <w:t>1</w:t>
      </w:r>
      <w:r w:rsidR="00127777" w:rsidRPr="00A3039A">
        <w:t xml:space="preserve">. </w:t>
      </w:r>
      <w:r w:rsidR="00A827F3">
        <w:t xml:space="preserve">ФЕДЕРАЛЬНАЯ ПРОГРАММА </w:t>
      </w:r>
      <w:r w:rsidR="00272C45">
        <w:t xml:space="preserve">ФИНАНСОВОЙ </w:t>
      </w:r>
      <w:r w:rsidR="00A827F3">
        <w:t>ПО</w:t>
      </w:r>
      <w:r w:rsidR="00A827F3">
        <w:t>Д</w:t>
      </w:r>
      <w:r w:rsidR="00A827F3">
        <w:t>ДЕРЖКИ МАЛОГО И СРЕДНЕГО ПРЕДПРИНИМАТЕЛЬСТВА</w:t>
      </w:r>
      <w:bookmarkEnd w:id="5"/>
      <w:bookmarkEnd w:id="6"/>
      <w:bookmarkEnd w:id="7"/>
      <w:bookmarkEnd w:id="8"/>
      <w:bookmarkEnd w:id="9"/>
    </w:p>
    <w:p w:rsidR="00A827F3" w:rsidRPr="00A827F3" w:rsidRDefault="00A827F3" w:rsidP="00A827F3">
      <w:pPr>
        <w:pStyle w:val="2"/>
        <w:spacing w:line="360" w:lineRule="auto"/>
        <w:ind w:firstLine="720"/>
        <w:rPr>
          <w:sz w:val="28"/>
          <w:szCs w:val="28"/>
        </w:rPr>
      </w:pPr>
      <w:bookmarkStart w:id="10" w:name="_Toc316488185"/>
      <w:bookmarkStart w:id="11" w:name="_Toc316489165"/>
      <w:bookmarkStart w:id="12" w:name="_Toc316489268"/>
      <w:bookmarkStart w:id="13" w:name="_Toc320518199"/>
      <w:bookmarkStart w:id="14" w:name="_Toc316487356"/>
      <w:r w:rsidRPr="00A827F3">
        <w:rPr>
          <w:sz w:val="28"/>
          <w:szCs w:val="28"/>
        </w:rPr>
        <w:t>1.1. Общая характеристика программы</w:t>
      </w:r>
      <w:bookmarkEnd w:id="10"/>
      <w:bookmarkEnd w:id="11"/>
      <w:bookmarkEnd w:id="12"/>
      <w:bookmarkEnd w:id="13"/>
      <w:r w:rsidRPr="00A827F3">
        <w:rPr>
          <w:sz w:val="28"/>
          <w:szCs w:val="28"/>
        </w:rPr>
        <w:t xml:space="preserve"> </w:t>
      </w:r>
      <w:bookmarkEnd w:id="14"/>
    </w:p>
    <w:p w:rsidR="00905F1A" w:rsidRDefault="00D864A4" w:rsidP="00495851">
      <w:pPr>
        <w:pStyle w:val="af"/>
        <w:rPr>
          <w:sz w:val="26"/>
          <w:szCs w:val="26"/>
        </w:rPr>
      </w:pPr>
      <w:r>
        <w:rPr>
          <w:sz w:val="26"/>
          <w:szCs w:val="26"/>
        </w:rPr>
        <w:t xml:space="preserve">С 2005 года </w:t>
      </w:r>
      <w:r w:rsidR="00905F1A">
        <w:rPr>
          <w:sz w:val="26"/>
          <w:szCs w:val="26"/>
        </w:rPr>
        <w:t xml:space="preserve">на федеральном уровне реализуется </w:t>
      </w:r>
      <w:r w:rsidR="001D5E93">
        <w:rPr>
          <w:sz w:val="26"/>
          <w:szCs w:val="26"/>
        </w:rPr>
        <w:t xml:space="preserve">система мероприятий </w:t>
      </w:r>
      <w:r w:rsidR="00905F1A">
        <w:rPr>
          <w:sz w:val="26"/>
          <w:szCs w:val="26"/>
        </w:rPr>
        <w:t>по поддержке малого и среднег</w:t>
      </w:r>
      <w:r>
        <w:rPr>
          <w:sz w:val="26"/>
          <w:szCs w:val="26"/>
        </w:rPr>
        <w:t>о предпринимательства, которую</w:t>
      </w:r>
      <w:r w:rsidR="00905F1A">
        <w:rPr>
          <w:sz w:val="26"/>
          <w:szCs w:val="26"/>
        </w:rPr>
        <w:t xml:space="preserve"> принято называть федеральной программой финансовой поддержки малого и среднего предприн</w:t>
      </w:r>
      <w:r w:rsidR="00905F1A">
        <w:rPr>
          <w:sz w:val="26"/>
          <w:szCs w:val="26"/>
        </w:rPr>
        <w:t>и</w:t>
      </w:r>
      <w:r w:rsidR="00905F1A">
        <w:rPr>
          <w:sz w:val="26"/>
          <w:szCs w:val="26"/>
        </w:rPr>
        <w:t xml:space="preserve">мательства. Такая </w:t>
      </w:r>
      <w:r w:rsidR="00F71065">
        <w:rPr>
          <w:sz w:val="26"/>
          <w:szCs w:val="26"/>
        </w:rPr>
        <w:t xml:space="preserve">ее </w:t>
      </w:r>
      <w:r w:rsidR="00905F1A">
        <w:rPr>
          <w:sz w:val="26"/>
          <w:szCs w:val="26"/>
        </w:rPr>
        <w:t xml:space="preserve">характеристика </w:t>
      </w:r>
      <w:r w:rsidR="001D5E93">
        <w:rPr>
          <w:sz w:val="26"/>
          <w:szCs w:val="26"/>
        </w:rPr>
        <w:t>содержится</w:t>
      </w:r>
      <w:r w:rsidR="00905F1A">
        <w:rPr>
          <w:sz w:val="26"/>
          <w:szCs w:val="26"/>
        </w:rPr>
        <w:t xml:space="preserve"> в официальных выступлениях политических лидеров, а также на Федеральном портале малого и среднего предпринимательства</w:t>
      </w:r>
      <w:r w:rsidR="00905F1A">
        <w:rPr>
          <w:rStyle w:val="a7"/>
          <w:sz w:val="26"/>
          <w:szCs w:val="26"/>
        </w:rPr>
        <w:footnoteReference w:id="6"/>
      </w:r>
      <w:r w:rsidR="00905F1A">
        <w:rPr>
          <w:sz w:val="26"/>
          <w:szCs w:val="26"/>
        </w:rPr>
        <w:t>. Другие официальные источники оперируют понятием «</w:t>
      </w:r>
      <w:r w:rsidR="00905F1A" w:rsidRPr="00905F1A">
        <w:rPr>
          <w:sz w:val="26"/>
          <w:szCs w:val="26"/>
        </w:rPr>
        <w:t>Программа Минэкономразвития России по государственной поддержке малого и среднего предпринимательства, включая крестьянские (фермерские) хозяйс</w:t>
      </w:r>
      <w:r w:rsidR="00905F1A" w:rsidRPr="00905F1A">
        <w:rPr>
          <w:sz w:val="26"/>
          <w:szCs w:val="26"/>
        </w:rPr>
        <w:t>т</w:t>
      </w:r>
      <w:r w:rsidR="00905F1A" w:rsidRPr="00905F1A">
        <w:rPr>
          <w:sz w:val="26"/>
          <w:szCs w:val="26"/>
        </w:rPr>
        <w:t>ва</w:t>
      </w:r>
      <w:r w:rsidR="00905F1A">
        <w:rPr>
          <w:sz w:val="26"/>
          <w:szCs w:val="26"/>
        </w:rPr>
        <w:t>»</w:t>
      </w:r>
      <w:r w:rsidR="00905F1A">
        <w:rPr>
          <w:rStyle w:val="a7"/>
          <w:sz w:val="26"/>
          <w:szCs w:val="26"/>
        </w:rPr>
        <w:footnoteReference w:id="7"/>
      </w:r>
      <w:r w:rsidR="00905F1A">
        <w:rPr>
          <w:sz w:val="26"/>
          <w:szCs w:val="26"/>
        </w:rPr>
        <w:t>.</w:t>
      </w:r>
    </w:p>
    <w:p w:rsidR="00495851" w:rsidRDefault="00D864A4" w:rsidP="00495851">
      <w:pPr>
        <w:pStyle w:val="af"/>
        <w:rPr>
          <w:sz w:val="26"/>
          <w:szCs w:val="26"/>
        </w:rPr>
      </w:pPr>
      <w:r>
        <w:rPr>
          <w:sz w:val="26"/>
          <w:szCs w:val="26"/>
        </w:rPr>
        <w:t xml:space="preserve">Суть </w:t>
      </w:r>
      <w:r w:rsidR="001D5E93">
        <w:rPr>
          <w:sz w:val="26"/>
          <w:szCs w:val="26"/>
        </w:rPr>
        <w:t xml:space="preserve">системы мероприятий </w:t>
      </w:r>
      <w:r>
        <w:rPr>
          <w:sz w:val="26"/>
          <w:szCs w:val="26"/>
        </w:rPr>
        <w:t>– предоставление на конкурсной основе бю</w:t>
      </w:r>
      <w:r>
        <w:rPr>
          <w:sz w:val="26"/>
          <w:szCs w:val="26"/>
        </w:rPr>
        <w:t>д</w:t>
      </w:r>
      <w:r>
        <w:rPr>
          <w:sz w:val="26"/>
          <w:szCs w:val="26"/>
        </w:rPr>
        <w:t xml:space="preserve">жетам субъектов РФ субсидий из федерального бюджета </w:t>
      </w:r>
      <w:r w:rsidRPr="00EE14ED">
        <w:rPr>
          <w:sz w:val="26"/>
          <w:szCs w:val="26"/>
        </w:rPr>
        <w:t>на реализацию реги</w:t>
      </w:r>
      <w:r w:rsidRPr="00EE14ED">
        <w:rPr>
          <w:sz w:val="26"/>
          <w:szCs w:val="26"/>
        </w:rPr>
        <w:t>о</w:t>
      </w:r>
      <w:r w:rsidRPr="00EE14ED">
        <w:rPr>
          <w:sz w:val="26"/>
          <w:szCs w:val="26"/>
        </w:rPr>
        <w:t>нальных программ развития субъектов малого и среднего предпринимательства</w:t>
      </w:r>
      <w:r>
        <w:rPr>
          <w:sz w:val="26"/>
          <w:szCs w:val="26"/>
        </w:rPr>
        <w:t xml:space="preserve">. </w:t>
      </w:r>
      <w:r w:rsidR="001D5E93">
        <w:rPr>
          <w:sz w:val="26"/>
          <w:szCs w:val="26"/>
        </w:rPr>
        <w:t xml:space="preserve">Указанные мероприятия реализуются </w:t>
      </w:r>
      <w:r>
        <w:rPr>
          <w:sz w:val="26"/>
          <w:szCs w:val="26"/>
        </w:rPr>
        <w:t xml:space="preserve">в </w:t>
      </w:r>
      <w:r w:rsidR="009F7996">
        <w:rPr>
          <w:sz w:val="26"/>
          <w:szCs w:val="26"/>
        </w:rPr>
        <w:t>рамках постановления</w:t>
      </w:r>
      <w:r w:rsidR="009F7996" w:rsidRPr="0007019F">
        <w:rPr>
          <w:sz w:val="26"/>
          <w:szCs w:val="26"/>
        </w:rPr>
        <w:t xml:space="preserve"> Правительства </w:t>
      </w:r>
      <w:r w:rsidR="00365FE2">
        <w:rPr>
          <w:sz w:val="26"/>
          <w:szCs w:val="26"/>
        </w:rPr>
        <w:t xml:space="preserve">РФ </w:t>
      </w:r>
      <w:r w:rsidR="009F7996" w:rsidRPr="0007019F">
        <w:rPr>
          <w:sz w:val="26"/>
          <w:szCs w:val="26"/>
        </w:rPr>
        <w:t>от 27 февраля 2009 года № 178 «О распределении и предоставлении субсидий из федерального бюджета бюджетам субъектов Российской Федерации на госуда</w:t>
      </w:r>
      <w:r w:rsidR="009F7996" w:rsidRPr="0007019F">
        <w:rPr>
          <w:sz w:val="26"/>
          <w:szCs w:val="26"/>
        </w:rPr>
        <w:t>р</w:t>
      </w:r>
      <w:r w:rsidR="009F7996" w:rsidRPr="0007019F">
        <w:rPr>
          <w:sz w:val="26"/>
          <w:szCs w:val="26"/>
        </w:rPr>
        <w:t>ственную поддержку малого и среднего предпринимательства</w:t>
      </w:r>
      <w:r w:rsidR="00EE14ED">
        <w:rPr>
          <w:sz w:val="26"/>
          <w:szCs w:val="26"/>
        </w:rPr>
        <w:t>,</w:t>
      </w:r>
      <w:r w:rsidR="009F7996" w:rsidRPr="0007019F">
        <w:rPr>
          <w:sz w:val="26"/>
          <w:szCs w:val="26"/>
        </w:rPr>
        <w:t xml:space="preserve"> включая крест</w:t>
      </w:r>
      <w:r w:rsidR="009F7996" w:rsidRPr="0007019F">
        <w:rPr>
          <w:sz w:val="26"/>
          <w:szCs w:val="26"/>
        </w:rPr>
        <w:t>ь</w:t>
      </w:r>
      <w:r w:rsidR="009F7996" w:rsidRPr="0007019F">
        <w:rPr>
          <w:sz w:val="26"/>
          <w:szCs w:val="26"/>
        </w:rPr>
        <w:t>янские (фермерские) хозяйства»</w:t>
      </w:r>
      <w:r w:rsidR="009F7996">
        <w:rPr>
          <w:sz w:val="26"/>
          <w:szCs w:val="26"/>
        </w:rPr>
        <w:t xml:space="preserve"> (</w:t>
      </w:r>
      <w:r w:rsidR="009F7996" w:rsidRPr="00AA330C">
        <w:rPr>
          <w:sz w:val="26"/>
          <w:szCs w:val="26"/>
        </w:rPr>
        <w:t>далее</w:t>
      </w:r>
      <w:r w:rsidR="009F7996">
        <w:rPr>
          <w:sz w:val="26"/>
          <w:szCs w:val="26"/>
        </w:rPr>
        <w:t xml:space="preserve"> также</w:t>
      </w:r>
      <w:r w:rsidR="009F7996" w:rsidRPr="00AA330C">
        <w:rPr>
          <w:sz w:val="26"/>
          <w:szCs w:val="26"/>
        </w:rPr>
        <w:t xml:space="preserve"> – Постановление № 178)</w:t>
      </w:r>
      <w:r>
        <w:rPr>
          <w:rStyle w:val="a7"/>
          <w:sz w:val="26"/>
          <w:szCs w:val="26"/>
        </w:rPr>
        <w:footnoteReference w:id="8"/>
      </w:r>
      <w:r w:rsidR="00EE14ED">
        <w:rPr>
          <w:sz w:val="26"/>
          <w:szCs w:val="26"/>
        </w:rPr>
        <w:t xml:space="preserve">. </w:t>
      </w:r>
    </w:p>
    <w:p w:rsidR="00112B68" w:rsidRDefault="00495851" w:rsidP="00495851">
      <w:pPr>
        <w:pStyle w:val="af"/>
        <w:rPr>
          <w:sz w:val="26"/>
          <w:szCs w:val="26"/>
        </w:rPr>
      </w:pPr>
      <w:r w:rsidRPr="00495851">
        <w:rPr>
          <w:sz w:val="26"/>
          <w:szCs w:val="26"/>
        </w:rPr>
        <w:t>Утверждение порядка и условий конкурсного отбора</w:t>
      </w:r>
      <w:r w:rsidR="00365FE2">
        <w:rPr>
          <w:sz w:val="26"/>
          <w:szCs w:val="26"/>
        </w:rPr>
        <w:t xml:space="preserve"> субъектов РФ</w:t>
      </w:r>
      <w:r w:rsidRPr="00495851">
        <w:rPr>
          <w:sz w:val="26"/>
          <w:szCs w:val="26"/>
        </w:rPr>
        <w:t>, пр</w:t>
      </w:r>
      <w:r w:rsidRPr="00495851">
        <w:rPr>
          <w:sz w:val="26"/>
          <w:szCs w:val="26"/>
        </w:rPr>
        <w:t>и</w:t>
      </w:r>
      <w:r w:rsidRPr="00495851">
        <w:rPr>
          <w:sz w:val="26"/>
          <w:szCs w:val="26"/>
        </w:rPr>
        <w:t>нятие решений о выделении субсидий региональным бюджетам, а также</w:t>
      </w:r>
      <w:r w:rsidR="00365FE2">
        <w:rPr>
          <w:sz w:val="26"/>
          <w:szCs w:val="26"/>
        </w:rPr>
        <w:t xml:space="preserve"> опред</w:t>
      </w:r>
      <w:r w:rsidR="00365FE2">
        <w:rPr>
          <w:sz w:val="26"/>
          <w:szCs w:val="26"/>
        </w:rPr>
        <w:t>е</w:t>
      </w:r>
      <w:r w:rsidR="00365FE2">
        <w:rPr>
          <w:sz w:val="26"/>
          <w:szCs w:val="26"/>
        </w:rPr>
        <w:lastRenderedPageBreak/>
        <w:t>ление порядка</w:t>
      </w:r>
      <w:r w:rsidR="00365FE2" w:rsidRPr="006F2960">
        <w:rPr>
          <w:sz w:val="26"/>
          <w:szCs w:val="26"/>
        </w:rPr>
        <w:t xml:space="preserve"> оценки эффективности использования субсидий </w:t>
      </w:r>
      <w:r w:rsidRPr="00495851">
        <w:rPr>
          <w:sz w:val="26"/>
          <w:szCs w:val="26"/>
        </w:rPr>
        <w:t>осущест</w:t>
      </w:r>
      <w:r w:rsidR="00365FE2">
        <w:rPr>
          <w:sz w:val="26"/>
          <w:szCs w:val="26"/>
        </w:rPr>
        <w:t>вляю</w:t>
      </w:r>
      <w:r w:rsidRPr="00495851">
        <w:rPr>
          <w:sz w:val="26"/>
          <w:szCs w:val="26"/>
        </w:rPr>
        <w:t xml:space="preserve">тся Министерством экономического развития РФ. Иными словами, </w:t>
      </w:r>
      <w:r>
        <w:rPr>
          <w:sz w:val="26"/>
          <w:szCs w:val="26"/>
        </w:rPr>
        <w:t>Минэкономра</w:t>
      </w:r>
      <w:r>
        <w:rPr>
          <w:sz w:val="26"/>
          <w:szCs w:val="26"/>
        </w:rPr>
        <w:t>з</w:t>
      </w:r>
      <w:r>
        <w:rPr>
          <w:sz w:val="26"/>
          <w:szCs w:val="26"/>
        </w:rPr>
        <w:t>вития России выступает основным о</w:t>
      </w:r>
      <w:r w:rsidR="00EE14ED" w:rsidRPr="00645696">
        <w:rPr>
          <w:sz w:val="26"/>
          <w:szCs w:val="26"/>
        </w:rPr>
        <w:t>ператором федеральной</w:t>
      </w:r>
      <w:r w:rsidR="00EE14ED">
        <w:rPr>
          <w:sz w:val="26"/>
          <w:szCs w:val="26"/>
        </w:rPr>
        <w:t xml:space="preserve"> программы</w:t>
      </w:r>
      <w:r w:rsidR="00EE14ED" w:rsidRPr="00645696">
        <w:rPr>
          <w:sz w:val="26"/>
          <w:szCs w:val="26"/>
        </w:rPr>
        <w:t xml:space="preserve"> </w:t>
      </w:r>
      <w:r w:rsidR="00365FE2">
        <w:rPr>
          <w:sz w:val="26"/>
          <w:szCs w:val="26"/>
        </w:rPr>
        <w:t>фина</w:t>
      </w:r>
      <w:r w:rsidR="00365FE2">
        <w:rPr>
          <w:sz w:val="26"/>
          <w:szCs w:val="26"/>
        </w:rPr>
        <w:t>н</w:t>
      </w:r>
      <w:r w:rsidR="00365FE2">
        <w:rPr>
          <w:sz w:val="26"/>
          <w:szCs w:val="26"/>
        </w:rPr>
        <w:t xml:space="preserve">совой </w:t>
      </w:r>
      <w:r w:rsidR="00EE14ED" w:rsidRPr="00645696">
        <w:rPr>
          <w:sz w:val="26"/>
          <w:szCs w:val="26"/>
        </w:rPr>
        <w:t>поддержки малого и среднего пр</w:t>
      </w:r>
      <w:r w:rsidR="00EE14ED">
        <w:rPr>
          <w:sz w:val="26"/>
          <w:szCs w:val="26"/>
        </w:rPr>
        <w:t>едпринимательства.</w:t>
      </w:r>
    </w:p>
    <w:p w:rsidR="00112B68" w:rsidRDefault="00905F1A" w:rsidP="00495851">
      <w:pPr>
        <w:pStyle w:val="af"/>
        <w:rPr>
          <w:sz w:val="26"/>
          <w:szCs w:val="26"/>
        </w:rPr>
      </w:pPr>
      <w:r>
        <w:rPr>
          <w:sz w:val="26"/>
          <w:szCs w:val="26"/>
        </w:rPr>
        <w:t>Вместе с тем</w:t>
      </w:r>
      <w:r w:rsidR="00D864A4">
        <w:rPr>
          <w:sz w:val="26"/>
          <w:szCs w:val="26"/>
        </w:rPr>
        <w:t xml:space="preserve"> </w:t>
      </w:r>
      <w:r w:rsidR="00D864A4" w:rsidRPr="00F71065">
        <w:rPr>
          <w:b/>
          <w:i/>
          <w:sz w:val="26"/>
          <w:szCs w:val="26"/>
        </w:rPr>
        <w:t xml:space="preserve">данную </w:t>
      </w:r>
      <w:r w:rsidR="00415FC0" w:rsidRPr="00F71065">
        <w:rPr>
          <w:b/>
          <w:i/>
          <w:sz w:val="26"/>
          <w:szCs w:val="26"/>
        </w:rPr>
        <w:t xml:space="preserve">систему мероприятий </w:t>
      </w:r>
      <w:r w:rsidR="00D864A4" w:rsidRPr="00F71065">
        <w:rPr>
          <w:b/>
          <w:i/>
          <w:sz w:val="26"/>
          <w:szCs w:val="26"/>
        </w:rPr>
        <w:t>сложно назвать</w:t>
      </w:r>
      <w:r w:rsidR="00F71065">
        <w:rPr>
          <w:b/>
          <w:i/>
          <w:sz w:val="26"/>
          <w:szCs w:val="26"/>
        </w:rPr>
        <w:t xml:space="preserve"> собстве</w:t>
      </w:r>
      <w:r w:rsidR="00F71065">
        <w:rPr>
          <w:b/>
          <w:i/>
          <w:sz w:val="26"/>
          <w:szCs w:val="26"/>
        </w:rPr>
        <w:t>н</w:t>
      </w:r>
      <w:r w:rsidR="00F71065">
        <w:rPr>
          <w:b/>
          <w:i/>
          <w:sz w:val="26"/>
          <w:szCs w:val="26"/>
        </w:rPr>
        <w:t>но</w:t>
      </w:r>
      <w:r w:rsidR="00D864A4" w:rsidRPr="00F71065">
        <w:rPr>
          <w:b/>
          <w:i/>
          <w:sz w:val="26"/>
          <w:szCs w:val="26"/>
        </w:rPr>
        <w:t xml:space="preserve"> программой</w:t>
      </w:r>
      <w:r w:rsidR="0007019F">
        <w:rPr>
          <w:sz w:val="26"/>
          <w:szCs w:val="26"/>
        </w:rPr>
        <w:t xml:space="preserve">. В соответствии с Федеральным законом от </w:t>
      </w:r>
      <w:r w:rsidR="0007019F" w:rsidRPr="0007019F">
        <w:rPr>
          <w:sz w:val="26"/>
          <w:szCs w:val="26"/>
        </w:rPr>
        <w:t xml:space="preserve">24 июля </w:t>
      </w:r>
      <w:smartTag w:uri="urn:schemas-microsoft-com:office:smarttags" w:element="metricconverter">
        <w:smartTagPr>
          <w:attr w:name="ProductID" w:val="2007 г"/>
        </w:smartTagPr>
        <w:r w:rsidR="0007019F" w:rsidRPr="0007019F">
          <w:rPr>
            <w:sz w:val="26"/>
            <w:szCs w:val="26"/>
          </w:rPr>
          <w:t>2007 г</w:t>
        </w:r>
        <w:r w:rsidR="00A1450D">
          <w:rPr>
            <w:sz w:val="26"/>
            <w:szCs w:val="26"/>
          </w:rPr>
          <w:t>ода №</w:t>
        </w:r>
      </w:smartTag>
      <w:r w:rsidR="0007019F" w:rsidRPr="0007019F">
        <w:rPr>
          <w:sz w:val="26"/>
          <w:szCs w:val="26"/>
        </w:rPr>
        <w:t xml:space="preserve"> 209-ФЗ «О развитии малого и среднего предпринимательства в Российской Ф</w:t>
      </w:r>
      <w:r w:rsidR="0007019F" w:rsidRPr="0007019F">
        <w:rPr>
          <w:sz w:val="26"/>
          <w:szCs w:val="26"/>
        </w:rPr>
        <w:t>е</w:t>
      </w:r>
      <w:r w:rsidR="0007019F" w:rsidRPr="0007019F">
        <w:rPr>
          <w:sz w:val="26"/>
          <w:szCs w:val="26"/>
        </w:rPr>
        <w:t>дерации»</w:t>
      </w:r>
      <w:r w:rsidR="0007019F">
        <w:rPr>
          <w:sz w:val="26"/>
          <w:szCs w:val="26"/>
        </w:rPr>
        <w:t xml:space="preserve"> </w:t>
      </w:r>
      <w:r w:rsidR="0007019F" w:rsidRPr="0007019F">
        <w:rPr>
          <w:sz w:val="26"/>
          <w:szCs w:val="26"/>
        </w:rPr>
        <w:t>федеральные программы развития субъектов малого и среднего пре</w:t>
      </w:r>
      <w:r w:rsidR="0007019F" w:rsidRPr="0007019F">
        <w:rPr>
          <w:sz w:val="26"/>
          <w:szCs w:val="26"/>
        </w:rPr>
        <w:t>д</w:t>
      </w:r>
      <w:r w:rsidR="0007019F" w:rsidRPr="0007019F">
        <w:rPr>
          <w:sz w:val="26"/>
          <w:szCs w:val="26"/>
        </w:rPr>
        <w:t xml:space="preserve">принимательства –  это нормативные правовые акты Правительства Российской Федерации, в которых определяются </w:t>
      </w:r>
      <w:r w:rsidR="0007019F" w:rsidRPr="0007019F">
        <w:rPr>
          <w:b/>
          <w:i/>
          <w:sz w:val="26"/>
          <w:szCs w:val="26"/>
        </w:rPr>
        <w:t>перечни мероприятий</w:t>
      </w:r>
      <w:r w:rsidR="0007019F" w:rsidRPr="0007019F">
        <w:rPr>
          <w:sz w:val="26"/>
          <w:szCs w:val="26"/>
        </w:rPr>
        <w:t xml:space="preserve">, направленных на достижение </w:t>
      </w:r>
      <w:r w:rsidR="0007019F" w:rsidRPr="0007019F">
        <w:rPr>
          <w:b/>
          <w:i/>
          <w:sz w:val="26"/>
          <w:szCs w:val="26"/>
        </w:rPr>
        <w:t>целей государственной политики</w:t>
      </w:r>
      <w:r w:rsidR="0007019F" w:rsidRPr="0007019F">
        <w:rPr>
          <w:sz w:val="26"/>
          <w:szCs w:val="26"/>
        </w:rPr>
        <w:t xml:space="preserve"> в области развития малого и среднего предпринимательства, в том числе отдельных категорий субъектов м</w:t>
      </w:r>
      <w:r w:rsidR="0007019F" w:rsidRPr="0007019F">
        <w:rPr>
          <w:sz w:val="26"/>
          <w:szCs w:val="26"/>
        </w:rPr>
        <w:t>а</w:t>
      </w:r>
      <w:r w:rsidR="0007019F" w:rsidRPr="0007019F">
        <w:rPr>
          <w:sz w:val="26"/>
          <w:szCs w:val="26"/>
        </w:rPr>
        <w:t>лого и среднего предпринимательства, и осуществляемых в Российской Федер</w:t>
      </w:r>
      <w:r w:rsidR="0007019F" w:rsidRPr="0007019F">
        <w:rPr>
          <w:sz w:val="26"/>
          <w:szCs w:val="26"/>
        </w:rPr>
        <w:t>а</w:t>
      </w:r>
      <w:r w:rsidR="0007019F" w:rsidRPr="0007019F">
        <w:rPr>
          <w:sz w:val="26"/>
          <w:szCs w:val="26"/>
        </w:rPr>
        <w:t xml:space="preserve">ции, </w:t>
      </w:r>
      <w:r w:rsidR="0007019F" w:rsidRPr="0007019F">
        <w:rPr>
          <w:b/>
          <w:i/>
          <w:sz w:val="26"/>
          <w:szCs w:val="26"/>
        </w:rPr>
        <w:t>с указанием объема и источников их финансирования</w:t>
      </w:r>
      <w:r w:rsidR="0007019F" w:rsidRPr="0007019F">
        <w:rPr>
          <w:sz w:val="26"/>
          <w:szCs w:val="26"/>
        </w:rPr>
        <w:t xml:space="preserve">, </w:t>
      </w:r>
      <w:r w:rsidR="0007019F" w:rsidRPr="0007019F">
        <w:rPr>
          <w:b/>
          <w:i/>
          <w:sz w:val="26"/>
          <w:szCs w:val="26"/>
        </w:rPr>
        <w:t>результативн</w:t>
      </w:r>
      <w:r w:rsidR="0007019F" w:rsidRPr="0007019F">
        <w:rPr>
          <w:b/>
          <w:i/>
          <w:sz w:val="26"/>
          <w:szCs w:val="26"/>
        </w:rPr>
        <w:t>о</w:t>
      </w:r>
      <w:r w:rsidR="0007019F" w:rsidRPr="0007019F">
        <w:rPr>
          <w:b/>
          <w:i/>
          <w:sz w:val="26"/>
          <w:szCs w:val="26"/>
        </w:rPr>
        <w:t>сти</w:t>
      </w:r>
      <w:r w:rsidR="0007019F" w:rsidRPr="0007019F">
        <w:rPr>
          <w:sz w:val="26"/>
          <w:szCs w:val="26"/>
        </w:rPr>
        <w:t xml:space="preserve"> деятельности федеральных органов исполнительной власти, ответственных за реализацию указанных мероприятий</w:t>
      </w:r>
      <w:r w:rsidR="0007019F">
        <w:rPr>
          <w:sz w:val="26"/>
          <w:szCs w:val="26"/>
        </w:rPr>
        <w:t xml:space="preserve">. </w:t>
      </w:r>
      <w:r w:rsidR="0007019F">
        <w:rPr>
          <w:rFonts w:ascii="Arial" w:hAnsi="Arial" w:cs="Arial"/>
          <w:sz w:val="16"/>
          <w:szCs w:val="16"/>
        </w:rPr>
        <w:t xml:space="preserve"> </w:t>
      </w:r>
      <w:r w:rsidR="0007019F">
        <w:rPr>
          <w:sz w:val="26"/>
          <w:szCs w:val="26"/>
        </w:rPr>
        <w:t>Федеральная программа  финансовой поддержки малого и среднего предпринимательства не в полной степени соо</w:t>
      </w:r>
      <w:r w:rsidR="0007019F">
        <w:rPr>
          <w:sz w:val="26"/>
          <w:szCs w:val="26"/>
        </w:rPr>
        <w:t>т</w:t>
      </w:r>
      <w:r w:rsidR="0007019F">
        <w:rPr>
          <w:sz w:val="26"/>
          <w:szCs w:val="26"/>
        </w:rPr>
        <w:t xml:space="preserve">ветствует данному определению. </w:t>
      </w:r>
    </w:p>
    <w:p w:rsidR="00D864A4" w:rsidRPr="00D864A4" w:rsidRDefault="009F7996" w:rsidP="00495851">
      <w:pPr>
        <w:pStyle w:val="af"/>
        <w:rPr>
          <w:sz w:val="26"/>
          <w:szCs w:val="26"/>
        </w:rPr>
      </w:pPr>
      <w:r w:rsidRPr="00D864A4">
        <w:rPr>
          <w:sz w:val="26"/>
          <w:szCs w:val="26"/>
        </w:rPr>
        <w:t xml:space="preserve">Так,  </w:t>
      </w:r>
      <w:r w:rsidR="00EE14ED" w:rsidRPr="008A7154">
        <w:rPr>
          <w:b/>
          <w:i/>
          <w:sz w:val="26"/>
          <w:szCs w:val="26"/>
        </w:rPr>
        <w:t>цели</w:t>
      </w:r>
      <w:r w:rsidR="00EE14ED" w:rsidRPr="00D864A4">
        <w:rPr>
          <w:sz w:val="26"/>
          <w:szCs w:val="26"/>
        </w:rPr>
        <w:t xml:space="preserve"> в Постановлении № 178 </w:t>
      </w:r>
      <w:r w:rsidR="00EE14ED" w:rsidRPr="008A7154">
        <w:rPr>
          <w:b/>
          <w:i/>
          <w:sz w:val="26"/>
          <w:szCs w:val="26"/>
        </w:rPr>
        <w:t>обозначены лишь косвенным образом</w:t>
      </w:r>
      <w:r w:rsidR="00EE14ED" w:rsidRPr="00D864A4">
        <w:rPr>
          <w:sz w:val="26"/>
          <w:szCs w:val="26"/>
        </w:rPr>
        <w:t>. В частности, указывается, что</w:t>
      </w:r>
      <w:r w:rsidR="00D864A4" w:rsidRPr="00D864A4">
        <w:rPr>
          <w:sz w:val="26"/>
          <w:szCs w:val="26"/>
        </w:rPr>
        <w:t xml:space="preserve"> субсидии предост</w:t>
      </w:r>
      <w:r w:rsidR="00D864A4">
        <w:rPr>
          <w:sz w:val="26"/>
          <w:szCs w:val="26"/>
        </w:rPr>
        <w:t xml:space="preserve">авляются </w:t>
      </w:r>
      <w:r w:rsidR="00D864A4" w:rsidRPr="00D864A4">
        <w:rPr>
          <w:sz w:val="26"/>
          <w:szCs w:val="26"/>
        </w:rPr>
        <w:t>в целях софинансир</w:t>
      </w:r>
      <w:r w:rsidR="00D864A4" w:rsidRPr="00D864A4">
        <w:rPr>
          <w:sz w:val="26"/>
          <w:szCs w:val="26"/>
        </w:rPr>
        <w:t>о</w:t>
      </w:r>
      <w:r w:rsidR="00D864A4" w:rsidRPr="00D864A4">
        <w:rPr>
          <w:sz w:val="26"/>
          <w:szCs w:val="26"/>
        </w:rPr>
        <w:t>вания расходных обязательств субъекта РФ, возникающих при выполнении м</w:t>
      </w:r>
      <w:r w:rsidR="00D864A4" w:rsidRPr="00D864A4">
        <w:rPr>
          <w:sz w:val="26"/>
          <w:szCs w:val="26"/>
        </w:rPr>
        <w:t>е</w:t>
      </w:r>
      <w:r w:rsidR="00D864A4" w:rsidRPr="00D864A4">
        <w:rPr>
          <w:sz w:val="26"/>
          <w:szCs w:val="26"/>
        </w:rPr>
        <w:t>роприятий, осуществляемых в рамках оказания государственной поддержки м</w:t>
      </w:r>
      <w:r w:rsidR="00D864A4" w:rsidRPr="00D864A4">
        <w:rPr>
          <w:sz w:val="26"/>
          <w:szCs w:val="26"/>
        </w:rPr>
        <w:t>а</w:t>
      </w:r>
      <w:r w:rsidR="00D864A4" w:rsidRPr="00D864A4">
        <w:rPr>
          <w:sz w:val="26"/>
          <w:szCs w:val="26"/>
        </w:rPr>
        <w:t>лого и среднего предпринимательства в данном субъекте РФ. При этом эти м</w:t>
      </w:r>
      <w:r w:rsidR="00D864A4" w:rsidRPr="00D864A4">
        <w:rPr>
          <w:sz w:val="26"/>
          <w:szCs w:val="26"/>
        </w:rPr>
        <w:t>е</w:t>
      </w:r>
      <w:r w:rsidR="00D864A4" w:rsidRPr="00D864A4">
        <w:rPr>
          <w:sz w:val="26"/>
          <w:szCs w:val="26"/>
        </w:rPr>
        <w:t>роприятия должны быть направлены на:</w:t>
      </w:r>
    </w:p>
    <w:p w:rsidR="00D864A4" w:rsidRPr="00D864A4" w:rsidRDefault="00D864A4" w:rsidP="00D864A4">
      <w:pPr>
        <w:pStyle w:val="af"/>
        <w:numPr>
          <w:ilvl w:val="0"/>
          <w:numId w:val="12"/>
        </w:numPr>
        <w:rPr>
          <w:sz w:val="26"/>
          <w:szCs w:val="26"/>
        </w:rPr>
      </w:pPr>
      <w:r w:rsidRPr="00D864A4">
        <w:rPr>
          <w:sz w:val="26"/>
          <w:szCs w:val="26"/>
        </w:rPr>
        <w:t>обеспечение благоприятных условий для развития субъектов малого и среднего предпринимательства;</w:t>
      </w:r>
    </w:p>
    <w:p w:rsidR="00D864A4" w:rsidRPr="00D864A4" w:rsidRDefault="00D864A4" w:rsidP="00D864A4">
      <w:pPr>
        <w:pStyle w:val="af"/>
        <w:numPr>
          <w:ilvl w:val="0"/>
          <w:numId w:val="12"/>
        </w:numPr>
        <w:rPr>
          <w:sz w:val="26"/>
          <w:szCs w:val="26"/>
        </w:rPr>
      </w:pPr>
      <w:r w:rsidRPr="00D864A4">
        <w:rPr>
          <w:sz w:val="26"/>
          <w:szCs w:val="26"/>
        </w:rPr>
        <w:t>повышение конкурентоспособности субъектов малого и среднего предпринимательства;</w:t>
      </w:r>
    </w:p>
    <w:p w:rsidR="00D864A4" w:rsidRPr="00D864A4" w:rsidRDefault="00D864A4" w:rsidP="00D864A4">
      <w:pPr>
        <w:pStyle w:val="af"/>
        <w:numPr>
          <w:ilvl w:val="0"/>
          <w:numId w:val="12"/>
        </w:numPr>
        <w:rPr>
          <w:sz w:val="26"/>
          <w:szCs w:val="26"/>
        </w:rPr>
      </w:pPr>
      <w:r w:rsidRPr="00D864A4">
        <w:rPr>
          <w:sz w:val="26"/>
          <w:szCs w:val="26"/>
        </w:rPr>
        <w:lastRenderedPageBreak/>
        <w:t>увеличение количества субъектов малого и среднего предприним</w:t>
      </w:r>
      <w:r w:rsidRPr="00D864A4">
        <w:rPr>
          <w:sz w:val="26"/>
          <w:szCs w:val="26"/>
        </w:rPr>
        <w:t>а</w:t>
      </w:r>
      <w:r w:rsidRPr="00D864A4">
        <w:rPr>
          <w:sz w:val="26"/>
          <w:szCs w:val="26"/>
        </w:rPr>
        <w:t>тельства, обеспечение занятости населения;</w:t>
      </w:r>
    </w:p>
    <w:p w:rsidR="00D864A4" w:rsidRPr="00D864A4" w:rsidRDefault="00D864A4" w:rsidP="00D864A4">
      <w:pPr>
        <w:pStyle w:val="af"/>
        <w:numPr>
          <w:ilvl w:val="0"/>
          <w:numId w:val="12"/>
        </w:numPr>
        <w:rPr>
          <w:sz w:val="26"/>
          <w:szCs w:val="26"/>
        </w:rPr>
      </w:pPr>
      <w:r w:rsidRPr="00D864A4">
        <w:rPr>
          <w:sz w:val="26"/>
          <w:szCs w:val="26"/>
        </w:rPr>
        <w:t>увеличение производимых субъектами малого и среднего предприн</w:t>
      </w:r>
      <w:r w:rsidRPr="00D864A4">
        <w:rPr>
          <w:sz w:val="26"/>
          <w:szCs w:val="26"/>
        </w:rPr>
        <w:t>и</w:t>
      </w:r>
      <w:r w:rsidRPr="00D864A4">
        <w:rPr>
          <w:sz w:val="26"/>
          <w:szCs w:val="26"/>
        </w:rPr>
        <w:t>мательства товаров (работ, услуг).</w:t>
      </w:r>
    </w:p>
    <w:p w:rsidR="00D864A4" w:rsidRPr="00D864A4" w:rsidRDefault="00D864A4" w:rsidP="00495851">
      <w:pPr>
        <w:pStyle w:val="af"/>
        <w:rPr>
          <w:sz w:val="26"/>
          <w:szCs w:val="26"/>
        </w:rPr>
      </w:pPr>
      <w:r w:rsidRPr="00D864A4">
        <w:rPr>
          <w:sz w:val="26"/>
          <w:szCs w:val="26"/>
        </w:rPr>
        <w:t>Таким образом, предполагается, что выделяемые субсидии будут спосо</w:t>
      </w:r>
      <w:r w:rsidRPr="00D864A4">
        <w:rPr>
          <w:sz w:val="26"/>
          <w:szCs w:val="26"/>
        </w:rPr>
        <w:t>б</w:t>
      </w:r>
      <w:r w:rsidRPr="00D864A4">
        <w:rPr>
          <w:sz w:val="26"/>
          <w:szCs w:val="26"/>
        </w:rPr>
        <w:t>ствовать реализации мероприятий и тем самым обеспечивать достижение ук</w:t>
      </w:r>
      <w:r w:rsidRPr="00D864A4">
        <w:rPr>
          <w:sz w:val="26"/>
          <w:szCs w:val="26"/>
        </w:rPr>
        <w:t>а</w:t>
      </w:r>
      <w:r w:rsidRPr="00D864A4">
        <w:rPr>
          <w:sz w:val="26"/>
          <w:szCs w:val="26"/>
        </w:rPr>
        <w:t>занных целей на региональном уровне.</w:t>
      </w:r>
    </w:p>
    <w:p w:rsidR="00112B68" w:rsidRDefault="00D864A4" w:rsidP="00495851">
      <w:pPr>
        <w:pStyle w:val="af"/>
        <w:rPr>
          <w:sz w:val="26"/>
          <w:szCs w:val="26"/>
        </w:rPr>
      </w:pPr>
      <w:r w:rsidRPr="008A7154">
        <w:rPr>
          <w:sz w:val="26"/>
          <w:szCs w:val="26"/>
        </w:rPr>
        <w:t xml:space="preserve">С другой стороны, в постановлении Правительства </w:t>
      </w:r>
      <w:r w:rsidRPr="008A7154">
        <w:rPr>
          <w:b/>
          <w:i/>
          <w:sz w:val="26"/>
          <w:szCs w:val="26"/>
        </w:rPr>
        <w:t>не указаны объемы финансирования мероприятия</w:t>
      </w:r>
      <w:r w:rsidRPr="008A7154">
        <w:rPr>
          <w:sz w:val="26"/>
          <w:szCs w:val="26"/>
        </w:rPr>
        <w:t>. Эти объемы ежегодно уточняются при утве</w:t>
      </w:r>
      <w:r w:rsidRPr="008A7154">
        <w:rPr>
          <w:sz w:val="26"/>
          <w:szCs w:val="26"/>
        </w:rPr>
        <w:t>р</w:t>
      </w:r>
      <w:r w:rsidRPr="008A7154">
        <w:rPr>
          <w:sz w:val="26"/>
          <w:szCs w:val="26"/>
        </w:rPr>
        <w:t>ждении федерального бюджета.</w:t>
      </w:r>
    </w:p>
    <w:p w:rsidR="00F6485A" w:rsidRDefault="008A7154" w:rsidP="00F6485A">
      <w:pPr>
        <w:pStyle w:val="af"/>
        <w:rPr>
          <w:sz w:val="26"/>
          <w:szCs w:val="26"/>
        </w:rPr>
      </w:pPr>
      <w:r>
        <w:rPr>
          <w:sz w:val="26"/>
          <w:szCs w:val="26"/>
        </w:rPr>
        <w:t xml:space="preserve">Более того,  в Постановлении № 178 </w:t>
      </w:r>
      <w:r w:rsidRPr="008A7154">
        <w:rPr>
          <w:b/>
          <w:i/>
          <w:sz w:val="26"/>
          <w:szCs w:val="26"/>
        </w:rPr>
        <w:t>не указаны ожидаемые результаты</w:t>
      </w:r>
      <w:r>
        <w:rPr>
          <w:sz w:val="26"/>
          <w:szCs w:val="26"/>
        </w:rPr>
        <w:t xml:space="preserve"> от реализации </w:t>
      </w:r>
      <w:r w:rsidRPr="008A7154">
        <w:rPr>
          <w:sz w:val="26"/>
          <w:szCs w:val="26"/>
        </w:rPr>
        <w:t xml:space="preserve">программы.  Таким образом, </w:t>
      </w:r>
      <w:r w:rsidR="009F7996" w:rsidRPr="00F71065">
        <w:rPr>
          <w:b/>
          <w:i/>
          <w:sz w:val="26"/>
          <w:szCs w:val="26"/>
        </w:rPr>
        <w:t>взаимоувязка  между целями, м</w:t>
      </w:r>
      <w:r w:rsidR="009F7996" w:rsidRPr="00F71065">
        <w:rPr>
          <w:b/>
          <w:i/>
          <w:sz w:val="26"/>
          <w:szCs w:val="26"/>
        </w:rPr>
        <w:t>е</w:t>
      </w:r>
      <w:r w:rsidR="009F7996" w:rsidRPr="00F71065">
        <w:rPr>
          <w:b/>
          <w:i/>
          <w:sz w:val="26"/>
          <w:szCs w:val="26"/>
        </w:rPr>
        <w:t xml:space="preserve">роприятиями, затрачиваемыми ресурсами и результатами </w:t>
      </w:r>
      <w:r w:rsidR="00B917E3" w:rsidRPr="00F71065">
        <w:rPr>
          <w:b/>
          <w:i/>
          <w:sz w:val="26"/>
          <w:szCs w:val="26"/>
        </w:rPr>
        <w:t xml:space="preserve"> в явном виде</w:t>
      </w:r>
      <w:r w:rsidR="009F7996" w:rsidRPr="00F71065">
        <w:rPr>
          <w:b/>
          <w:i/>
          <w:sz w:val="26"/>
          <w:szCs w:val="26"/>
        </w:rPr>
        <w:t xml:space="preserve"> в программе отсутствует.</w:t>
      </w:r>
    </w:p>
    <w:p w:rsidR="00F6485A" w:rsidRPr="00F6485A" w:rsidRDefault="00F6485A" w:rsidP="00F6485A">
      <w:pPr>
        <w:pStyle w:val="af"/>
        <w:rPr>
          <w:sz w:val="26"/>
          <w:szCs w:val="26"/>
        </w:rPr>
      </w:pPr>
    </w:p>
    <w:p w:rsidR="00A827F3" w:rsidRPr="00A827F3" w:rsidRDefault="00A827F3" w:rsidP="00A827F3">
      <w:pPr>
        <w:pStyle w:val="2"/>
        <w:spacing w:line="360" w:lineRule="auto"/>
        <w:ind w:firstLine="720"/>
        <w:rPr>
          <w:sz w:val="28"/>
          <w:szCs w:val="28"/>
        </w:rPr>
      </w:pPr>
      <w:bookmarkStart w:id="15" w:name="_Toc316487357"/>
      <w:bookmarkStart w:id="16" w:name="_Toc316488186"/>
      <w:bookmarkStart w:id="17" w:name="_Toc316489166"/>
      <w:bookmarkStart w:id="18" w:name="_Toc316489269"/>
      <w:bookmarkStart w:id="19" w:name="_Toc320518200"/>
      <w:r w:rsidRPr="00A827F3">
        <w:rPr>
          <w:sz w:val="28"/>
          <w:szCs w:val="28"/>
        </w:rPr>
        <w:t>1.</w:t>
      </w:r>
      <w:r>
        <w:rPr>
          <w:sz w:val="28"/>
          <w:szCs w:val="28"/>
        </w:rPr>
        <w:t>2</w:t>
      </w:r>
      <w:r w:rsidRPr="00A827F3">
        <w:rPr>
          <w:sz w:val="28"/>
          <w:szCs w:val="28"/>
        </w:rPr>
        <w:t xml:space="preserve">. </w:t>
      </w:r>
      <w:bookmarkEnd w:id="15"/>
      <w:r>
        <w:rPr>
          <w:sz w:val="28"/>
          <w:szCs w:val="28"/>
        </w:rPr>
        <w:t>Сопоставление целей и реальных результатов реализации программы</w:t>
      </w:r>
      <w:bookmarkEnd w:id="16"/>
      <w:bookmarkEnd w:id="17"/>
      <w:bookmarkEnd w:id="18"/>
      <w:bookmarkEnd w:id="19"/>
    </w:p>
    <w:p w:rsidR="00365FE2" w:rsidRPr="00EB7CDA" w:rsidRDefault="00365FE2" w:rsidP="00EB7CDA">
      <w:pPr>
        <w:pStyle w:val="af"/>
        <w:rPr>
          <w:sz w:val="26"/>
          <w:szCs w:val="26"/>
        </w:rPr>
      </w:pPr>
      <w:r>
        <w:rPr>
          <w:sz w:val="26"/>
          <w:szCs w:val="26"/>
        </w:rPr>
        <w:t>Попытка по обеспечению взаимоувязки  целей, задач, мероприятий и и</w:t>
      </w:r>
      <w:r>
        <w:rPr>
          <w:sz w:val="26"/>
          <w:szCs w:val="26"/>
        </w:rPr>
        <w:t>н</w:t>
      </w:r>
      <w:r>
        <w:rPr>
          <w:sz w:val="26"/>
          <w:szCs w:val="26"/>
        </w:rPr>
        <w:t>дикаторов федеральной программы финансовой поддержки МСП была предпр</w:t>
      </w:r>
      <w:r>
        <w:rPr>
          <w:sz w:val="26"/>
          <w:szCs w:val="26"/>
        </w:rPr>
        <w:t>и</w:t>
      </w:r>
      <w:r>
        <w:rPr>
          <w:sz w:val="26"/>
          <w:szCs w:val="26"/>
        </w:rPr>
        <w:t>нята в другом документе – Проектной карте «Развитие малого и среднего пре</w:t>
      </w:r>
      <w:r>
        <w:rPr>
          <w:sz w:val="26"/>
          <w:szCs w:val="26"/>
        </w:rPr>
        <w:t>д</w:t>
      </w:r>
      <w:r>
        <w:rPr>
          <w:sz w:val="26"/>
          <w:szCs w:val="26"/>
        </w:rPr>
        <w:t xml:space="preserve">принимательства» (далее также – проектная карта), которая была разработана в рамках реализации Основных направлений </w:t>
      </w:r>
      <w:r w:rsidRPr="008A7154">
        <w:rPr>
          <w:sz w:val="26"/>
          <w:szCs w:val="26"/>
        </w:rPr>
        <w:t xml:space="preserve">деятельности Правительства </w:t>
      </w:r>
      <w:r>
        <w:rPr>
          <w:sz w:val="26"/>
          <w:szCs w:val="26"/>
        </w:rPr>
        <w:t xml:space="preserve">РФ </w:t>
      </w:r>
      <w:r w:rsidRPr="008A7154">
        <w:rPr>
          <w:sz w:val="26"/>
          <w:szCs w:val="26"/>
        </w:rPr>
        <w:t>на период до 2012 года, утвержденных Распоряжением от 17 ноября 2008 года №1663-р.</w:t>
      </w:r>
      <w:r>
        <w:rPr>
          <w:sz w:val="26"/>
          <w:szCs w:val="26"/>
        </w:rPr>
        <w:t xml:space="preserve"> С точки зрения внутренней логики этот документ является наиболее завершенным обоснованием федеральной программы</w:t>
      </w:r>
      <w:r w:rsidR="00EB7CDA">
        <w:rPr>
          <w:sz w:val="26"/>
          <w:szCs w:val="26"/>
        </w:rPr>
        <w:t xml:space="preserve"> финансовой</w:t>
      </w:r>
      <w:r>
        <w:rPr>
          <w:sz w:val="26"/>
          <w:szCs w:val="26"/>
        </w:rPr>
        <w:t xml:space="preserve"> поддержки МСП.  </w:t>
      </w:r>
      <w:r w:rsidRPr="00EB7CDA">
        <w:rPr>
          <w:sz w:val="26"/>
          <w:szCs w:val="26"/>
        </w:rPr>
        <w:t>Проектная карта указывает список планируемых мероприятий и значений целевых индикаторов, по которым предлагается оценивать эффективность де</w:t>
      </w:r>
      <w:r w:rsidRPr="00EB7CDA">
        <w:rPr>
          <w:sz w:val="26"/>
          <w:szCs w:val="26"/>
        </w:rPr>
        <w:t>й</w:t>
      </w:r>
      <w:r w:rsidRPr="00EB7CDA">
        <w:rPr>
          <w:sz w:val="26"/>
          <w:szCs w:val="26"/>
        </w:rPr>
        <w:t>ствия программы.</w:t>
      </w:r>
    </w:p>
    <w:p w:rsidR="00EB7CDA" w:rsidRDefault="00272C45" w:rsidP="00E038ED">
      <w:pPr>
        <w:pStyle w:val="af"/>
        <w:rPr>
          <w:sz w:val="26"/>
          <w:szCs w:val="26"/>
        </w:rPr>
      </w:pPr>
      <w:r w:rsidRPr="00EB7CDA">
        <w:rPr>
          <w:sz w:val="26"/>
          <w:szCs w:val="26"/>
        </w:rPr>
        <w:lastRenderedPageBreak/>
        <w:t>Тем не менее</w:t>
      </w:r>
      <w:r w:rsidR="00E038ED" w:rsidRPr="00EB7CDA">
        <w:rPr>
          <w:sz w:val="26"/>
          <w:szCs w:val="26"/>
        </w:rPr>
        <w:t xml:space="preserve"> возможность оценки результатов значительно </w:t>
      </w:r>
      <w:r w:rsidR="00EB7CDA">
        <w:rPr>
          <w:sz w:val="26"/>
          <w:szCs w:val="26"/>
        </w:rPr>
        <w:t xml:space="preserve">сужается </w:t>
      </w:r>
      <w:r w:rsidR="00E038ED" w:rsidRPr="00EB7CDA">
        <w:rPr>
          <w:sz w:val="26"/>
          <w:szCs w:val="26"/>
        </w:rPr>
        <w:t xml:space="preserve">из-за наличия иных документов, выпущенных по инициативе Минэкономразвития России, и включающих в себя иные </w:t>
      </w:r>
      <w:r w:rsidR="00EB7CDA">
        <w:rPr>
          <w:sz w:val="26"/>
          <w:szCs w:val="26"/>
        </w:rPr>
        <w:t xml:space="preserve">подходы к формулировкам </w:t>
      </w:r>
      <w:r w:rsidR="00E038ED" w:rsidRPr="00EB7CDA">
        <w:rPr>
          <w:sz w:val="26"/>
          <w:szCs w:val="26"/>
        </w:rPr>
        <w:t>целей, задач и ожидаемых</w:t>
      </w:r>
      <w:r w:rsidR="00E038ED">
        <w:rPr>
          <w:sz w:val="26"/>
          <w:szCs w:val="26"/>
        </w:rPr>
        <w:t xml:space="preserve"> результатов от реализации мероприятий по развитию МСП:</w:t>
      </w:r>
      <w:r w:rsidR="00EB7CDA">
        <w:rPr>
          <w:sz w:val="26"/>
          <w:szCs w:val="26"/>
        </w:rPr>
        <w:t xml:space="preserve"> прогн</w:t>
      </w:r>
      <w:r w:rsidR="00EB7CDA">
        <w:rPr>
          <w:sz w:val="26"/>
          <w:szCs w:val="26"/>
        </w:rPr>
        <w:t>о</w:t>
      </w:r>
      <w:r w:rsidR="00EB7CDA">
        <w:rPr>
          <w:sz w:val="26"/>
          <w:szCs w:val="26"/>
        </w:rPr>
        <w:t>за социально-экономического развития РФ</w:t>
      </w:r>
      <w:r w:rsidR="00E038ED">
        <w:rPr>
          <w:sz w:val="26"/>
          <w:szCs w:val="26"/>
        </w:rPr>
        <w:t xml:space="preserve"> </w:t>
      </w:r>
      <w:r w:rsidR="00EB7CDA">
        <w:rPr>
          <w:sz w:val="26"/>
          <w:szCs w:val="26"/>
        </w:rPr>
        <w:t xml:space="preserve"> </w:t>
      </w:r>
      <w:r w:rsidR="00E038ED">
        <w:rPr>
          <w:sz w:val="26"/>
          <w:szCs w:val="26"/>
        </w:rPr>
        <w:t>(последняя версия которого орие</w:t>
      </w:r>
      <w:r w:rsidR="00E038ED">
        <w:rPr>
          <w:sz w:val="26"/>
          <w:szCs w:val="26"/>
        </w:rPr>
        <w:t>н</w:t>
      </w:r>
      <w:r w:rsidR="00E038ED">
        <w:rPr>
          <w:sz w:val="26"/>
          <w:szCs w:val="26"/>
        </w:rPr>
        <w:t>тируется на 2012-2014 гг.) и доклада «</w:t>
      </w:r>
      <w:r w:rsidR="00E038ED" w:rsidRPr="00C37435">
        <w:rPr>
          <w:sz w:val="26"/>
          <w:szCs w:val="26"/>
        </w:rPr>
        <w:t>О состоянии и развитии малого и среднего предпринимательства в Российской Федерации и мерах по его развитию в 2008 году</w:t>
      </w:r>
      <w:r w:rsidR="00E038ED">
        <w:rPr>
          <w:sz w:val="26"/>
          <w:szCs w:val="26"/>
        </w:rPr>
        <w:t>» (далее также – доклад или доклад о состоянии МСП)</w:t>
      </w:r>
      <w:r w:rsidR="00E038ED">
        <w:rPr>
          <w:rStyle w:val="a7"/>
          <w:sz w:val="26"/>
          <w:szCs w:val="26"/>
        </w:rPr>
        <w:footnoteReference w:id="9"/>
      </w:r>
      <w:r w:rsidR="00E038ED">
        <w:rPr>
          <w:sz w:val="26"/>
          <w:szCs w:val="26"/>
        </w:rPr>
        <w:t>. Отметим, что один из них – доклад о состоянии  МСП – является не нормативным актом, а док</w:t>
      </w:r>
      <w:r w:rsidR="00E038ED">
        <w:rPr>
          <w:sz w:val="26"/>
          <w:szCs w:val="26"/>
        </w:rPr>
        <w:t>у</w:t>
      </w:r>
      <w:r w:rsidR="00E038ED">
        <w:rPr>
          <w:sz w:val="26"/>
          <w:szCs w:val="26"/>
        </w:rPr>
        <w:t>ментом информативного характера. Однако и в нём приведены собственные ц</w:t>
      </w:r>
      <w:r w:rsidR="00E038ED">
        <w:rPr>
          <w:sz w:val="26"/>
          <w:szCs w:val="26"/>
        </w:rPr>
        <w:t>е</w:t>
      </w:r>
      <w:r w:rsidR="00EB7CDA">
        <w:rPr>
          <w:sz w:val="26"/>
          <w:szCs w:val="26"/>
        </w:rPr>
        <w:t>ли,</w:t>
      </w:r>
      <w:r w:rsidR="00E038ED">
        <w:rPr>
          <w:sz w:val="26"/>
          <w:szCs w:val="26"/>
        </w:rPr>
        <w:t xml:space="preserve"> задачи по развитию МСП</w:t>
      </w:r>
      <w:r w:rsidR="00EB7CDA">
        <w:rPr>
          <w:sz w:val="26"/>
          <w:szCs w:val="26"/>
        </w:rPr>
        <w:t xml:space="preserve"> и соответствующие значения целевых индикат</w:t>
      </w:r>
      <w:r w:rsidR="00EB7CDA">
        <w:rPr>
          <w:sz w:val="26"/>
          <w:szCs w:val="26"/>
        </w:rPr>
        <w:t>о</w:t>
      </w:r>
      <w:r w:rsidR="00EB7CDA">
        <w:rPr>
          <w:sz w:val="26"/>
          <w:szCs w:val="26"/>
        </w:rPr>
        <w:t>ров</w:t>
      </w:r>
      <w:r w:rsidR="00E038ED">
        <w:rPr>
          <w:sz w:val="26"/>
          <w:szCs w:val="26"/>
        </w:rPr>
        <w:t xml:space="preserve">, которые, согласно тексту доклада, вытекают из </w:t>
      </w:r>
      <w:r w:rsidR="00E038ED" w:rsidRPr="00B917E3">
        <w:rPr>
          <w:sz w:val="26"/>
          <w:szCs w:val="26"/>
        </w:rPr>
        <w:t>Кон</w:t>
      </w:r>
      <w:r w:rsidR="00E038ED">
        <w:rPr>
          <w:sz w:val="26"/>
          <w:szCs w:val="26"/>
        </w:rPr>
        <w:t>цепции</w:t>
      </w:r>
      <w:r w:rsidR="00E038ED" w:rsidRPr="00B917E3">
        <w:rPr>
          <w:sz w:val="26"/>
          <w:szCs w:val="26"/>
        </w:rPr>
        <w:t xml:space="preserve"> долгосрочного социально-экономического разви</w:t>
      </w:r>
      <w:r w:rsidR="00EB7CDA">
        <w:rPr>
          <w:sz w:val="26"/>
          <w:szCs w:val="26"/>
        </w:rPr>
        <w:t xml:space="preserve">тия. </w:t>
      </w:r>
    </w:p>
    <w:p w:rsidR="00E038ED" w:rsidRDefault="00E038ED" w:rsidP="00EB7CDA">
      <w:pPr>
        <w:pStyle w:val="af"/>
        <w:rPr>
          <w:sz w:val="26"/>
          <w:szCs w:val="26"/>
        </w:rPr>
      </w:pPr>
      <w:r>
        <w:rPr>
          <w:sz w:val="26"/>
          <w:szCs w:val="26"/>
        </w:rPr>
        <w:t>Несоответствие значений индикаторов</w:t>
      </w:r>
      <w:r w:rsidR="00EB7CDA">
        <w:rPr>
          <w:sz w:val="26"/>
          <w:szCs w:val="26"/>
        </w:rPr>
        <w:t>, представленных</w:t>
      </w:r>
      <w:r>
        <w:rPr>
          <w:sz w:val="26"/>
          <w:szCs w:val="26"/>
        </w:rPr>
        <w:t xml:space="preserve"> в различных оф</w:t>
      </w:r>
      <w:r>
        <w:rPr>
          <w:sz w:val="26"/>
          <w:szCs w:val="26"/>
        </w:rPr>
        <w:t>и</w:t>
      </w:r>
      <w:r>
        <w:rPr>
          <w:sz w:val="26"/>
          <w:szCs w:val="26"/>
        </w:rPr>
        <w:t>циальных документах</w:t>
      </w:r>
      <w:r w:rsidR="00EB7CDA">
        <w:rPr>
          <w:sz w:val="26"/>
          <w:szCs w:val="26"/>
        </w:rPr>
        <w:t>,</w:t>
      </w:r>
      <w:r>
        <w:rPr>
          <w:sz w:val="26"/>
          <w:szCs w:val="26"/>
        </w:rPr>
        <w:t xml:space="preserve"> друг другу (и особенно реальной ситуации в секторе МСП), во-первых, затрудняет интерпретацию и оценку результатов, а, во-вторых, ставит под сомнение вопрос об обоснованности намеченных показат</w:t>
      </w:r>
      <w:r>
        <w:rPr>
          <w:sz w:val="26"/>
          <w:szCs w:val="26"/>
        </w:rPr>
        <w:t>е</w:t>
      </w:r>
      <w:r>
        <w:rPr>
          <w:sz w:val="26"/>
          <w:szCs w:val="26"/>
        </w:rPr>
        <w:t xml:space="preserve">лей, учитывая, как легко и быстро меняются их планируемые значения. </w:t>
      </w:r>
      <w:r w:rsidR="00EB7CDA">
        <w:rPr>
          <w:sz w:val="26"/>
          <w:szCs w:val="26"/>
        </w:rPr>
        <w:t xml:space="preserve"> </w:t>
      </w:r>
      <w:r>
        <w:rPr>
          <w:sz w:val="26"/>
          <w:szCs w:val="26"/>
        </w:rPr>
        <w:t>Просл</w:t>
      </w:r>
      <w:r>
        <w:rPr>
          <w:sz w:val="26"/>
          <w:szCs w:val="26"/>
        </w:rPr>
        <w:t>е</w:t>
      </w:r>
      <w:r>
        <w:rPr>
          <w:sz w:val="26"/>
          <w:szCs w:val="26"/>
        </w:rPr>
        <w:t>дить это</w:t>
      </w:r>
      <w:r w:rsidR="00EF45F1">
        <w:rPr>
          <w:sz w:val="26"/>
          <w:szCs w:val="26"/>
        </w:rPr>
        <w:t xml:space="preserve"> </w:t>
      </w:r>
      <w:r>
        <w:rPr>
          <w:sz w:val="26"/>
          <w:szCs w:val="26"/>
        </w:rPr>
        <w:t>можно на примере целевых индикаторов, приведенных в проектной карте для оценки выполнения предложенных целей: увеличения доли малого и среднего предпринимательства в экономике и формирования инновационно-производственной структуры МСП. Сравнение значений данных индикаторов с подобными индикаторами, указанными в других документах программы, прив</w:t>
      </w:r>
      <w:r>
        <w:rPr>
          <w:sz w:val="26"/>
          <w:szCs w:val="26"/>
        </w:rPr>
        <w:t>е</w:t>
      </w:r>
      <w:r>
        <w:rPr>
          <w:sz w:val="26"/>
          <w:szCs w:val="26"/>
        </w:rPr>
        <w:t xml:space="preserve">дено в </w:t>
      </w:r>
      <w:r w:rsidRPr="005777DE">
        <w:rPr>
          <w:sz w:val="26"/>
          <w:szCs w:val="26"/>
        </w:rPr>
        <w:t>таблице 1.1.</w:t>
      </w:r>
    </w:p>
    <w:p w:rsidR="00E4300C" w:rsidRDefault="00E4300C" w:rsidP="00E038ED">
      <w:pPr>
        <w:jc w:val="right"/>
        <w:rPr>
          <w:b/>
          <w:sz w:val="26"/>
          <w:szCs w:val="26"/>
        </w:rPr>
      </w:pPr>
    </w:p>
    <w:p w:rsidR="00E4300C" w:rsidRDefault="00E4300C" w:rsidP="00E038ED">
      <w:pPr>
        <w:jc w:val="right"/>
        <w:rPr>
          <w:b/>
          <w:sz w:val="26"/>
          <w:szCs w:val="26"/>
        </w:rPr>
      </w:pPr>
    </w:p>
    <w:p w:rsidR="00E038ED" w:rsidRPr="005777DE" w:rsidRDefault="00E038ED" w:rsidP="00E038ED">
      <w:pPr>
        <w:jc w:val="right"/>
        <w:rPr>
          <w:b/>
          <w:sz w:val="26"/>
          <w:szCs w:val="26"/>
        </w:rPr>
      </w:pPr>
      <w:r w:rsidRPr="005777DE">
        <w:rPr>
          <w:b/>
          <w:sz w:val="26"/>
          <w:szCs w:val="26"/>
        </w:rPr>
        <w:lastRenderedPageBreak/>
        <w:t>Таблица 1.</w:t>
      </w:r>
      <w:r>
        <w:rPr>
          <w:b/>
          <w:sz w:val="26"/>
          <w:szCs w:val="26"/>
        </w:rPr>
        <w:t>1</w:t>
      </w:r>
    </w:p>
    <w:p w:rsidR="00E038ED" w:rsidRPr="005777DE" w:rsidRDefault="00E038ED" w:rsidP="00E038ED">
      <w:pPr>
        <w:jc w:val="center"/>
        <w:rPr>
          <w:b/>
          <w:sz w:val="26"/>
          <w:szCs w:val="26"/>
        </w:rPr>
      </w:pPr>
      <w:r>
        <w:rPr>
          <w:b/>
          <w:sz w:val="26"/>
          <w:szCs w:val="26"/>
        </w:rPr>
        <w:t>Целевые индикаторы п</w:t>
      </w:r>
      <w:r w:rsidRPr="005777DE">
        <w:rPr>
          <w:b/>
          <w:sz w:val="26"/>
          <w:szCs w:val="26"/>
        </w:rPr>
        <w:t>роектной карты</w:t>
      </w:r>
      <w:r>
        <w:rPr>
          <w:b/>
          <w:sz w:val="26"/>
          <w:szCs w:val="26"/>
        </w:rPr>
        <w:t>, а также их целевые значения</w:t>
      </w:r>
      <w:r w:rsidRPr="005777DE">
        <w:rPr>
          <w:b/>
          <w:sz w:val="26"/>
          <w:szCs w:val="26"/>
        </w:rPr>
        <w:t xml:space="preserve"> с</w:t>
      </w:r>
      <w:r w:rsidRPr="005777DE">
        <w:rPr>
          <w:b/>
          <w:sz w:val="26"/>
          <w:szCs w:val="26"/>
        </w:rPr>
        <w:t>о</w:t>
      </w:r>
      <w:r w:rsidRPr="005777DE">
        <w:rPr>
          <w:b/>
          <w:sz w:val="26"/>
          <w:szCs w:val="26"/>
        </w:rPr>
        <w:t>гласно различным документам</w:t>
      </w:r>
      <w:r w:rsidR="00EB7CDA">
        <w:rPr>
          <w:b/>
          <w:sz w:val="26"/>
          <w:szCs w:val="26"/>
        </w:rPr>
        <w:t>, характеризующим федеральную программу финансовой поддержки МСП</w:t>
      </w:r>
    </w:p>
    <w:tbl>
      <w:tblPr>
        <w:tblW w:w="10095" w:type="dxa"/>
        <w:jc w:val="center"/>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6"/>
        <w:gridCol w:w="1594"/>
        <w:gridCol w:w="759"/>
        <w:gridCol w:w="759"/>
        <w:gridCol w:w="760"/>
        <w:gridCol w:w="759"/>
        <w:gridCol w:w="759"/>
        <w:gridCol w:w="760"/>
        <w:gridCol w:w="759"/>
        <w:gridCol w:w="760"/>
      </w:tblGrid>
      <w:tr w:rsidR="00E038ED" w:rsidRPr="00BF21F6" w:rsidTr="00E4300C">
        <w:trPr>
          <w:trHeight w:val="510"/>
          <w:tblHeader/>
          <w:jc w:val="center"/>
        </w:trPr>
        <w:tc>
          <w:tcPr>
            <w:tcW w:w="2426" w:type="dxa"/>
            <w:shd w:val="clear" w:color="auto" w:fill="FABF8F"/>
            <w:vAlign w:val="center"/>
          </w:tcPr>
          <w:p w:rsidR="00E038ED" w:rsidRDefault="00E038ED" w:rsidP="00B1257F">
            <w:pPr>
              <w:tabs>
                <w:tab w:val="center" w:pos="4153"/>
                <w:tab w:val="right" w:pos="8306"/>
              </w:tabs>
              <w:jc w:val="center"/>
              <w:rPr>
                <w:b/>
              </w:rPr>
            </w:pPr>
            <w:r w:rsidRPr="00E17B93">
              <w:rPr>
                <w:b/>
              </w:rPr>
              <w:t xml:space="preserve">Наименование </w:t>
            </w:r>
          </w:p>
          <w:p w:rsidR="00E038ED" w:rsidRPr="00E17B93" w:rsidRDefault="00E038ED" w:rsidP="00B1257F">
            <w:pPr>
              <w:tabs>
                <w:tab w:val="center" w:pos="4153"/>
                <w:tab w:val="right" w:pos="8306"/>
              </w:tabs>
              <w:jc w:val="center"/>
              <w:rPr>
                <w:b/>
              </w:rPr>
            </w:pPr>
            <w:r w:rsidRPr="00E17B93">
              <w:rPr>
                <w:b/>
              </w:rPr>
              <w:t>индикатора</w:t>
            </w:r>
          </w:p>
        </w:tc>
        <w:tc>
          <w:tcPr>
            <w:tcW w:w="1594" w:type="dxa"/>
            <w:shd w:val="clear" w:color="auto" w:fill="FABF8F"/>
            <w:vAlign w:val="center"/>
          </w:tcPr>
          <w:p w:rsidR="00E038ED" w:rsidRPr="00E17B93" w:rsidRDefault="00E038ED" w:rsidP="00B1257F">
            <w:pPr>
              <w:tabs>
                <w:tab w:val="center" w:pos="4153"/>
                <w:tab w:val="right" w:pos="8306"/>
              </w:tabs>
              <w:jc w:val="center"/>
              <w:rPr>
                <w:b/>
              </w:rPr>
            </w:pPr>
            <w:r w:rsidRPr="00E17B93">
              <w:rPr>
                <w:b/>
              </w:rPr>
              <w:t>Источник</w:t>
            </w:r>
          </w:p>
        </w:tc>
        <w:tc>
          <w:tcPr>
            <w:tcW w:w="759" w:type="dxa"/>
            <w:shd w:val="clear" w:color="auto" w:fill="FABF8F"/>
            <w:noWrap/>
            <w:vAlign w:val="center"/>
          </w:tcPr>
          <w:p w:rsidR="00E038ED" w:rsidRPr="00E17B93" w:rsidRDefault="00E038ED" w:rsidP="00B1257F">
            <w:pPr>
              <w:tabs>
                <w:tab w:val="center" w:pos="4153"/>
                <w:tab w:val="right" w:pos="8306"/>
              </w:tabs>
              <w:jc w:val="center"/>
              <w:rPr>
                <w:b/>
              </w:rPr>
            </w:pPr>
            <w:r w:rsidRPr="00E17B93">
              <w:rPr>
                <w:b/>
              </w:rPr>
              <w:t>2008</w:t>
            </w:r>
          </w:p>
        </w:tc>
        <w:tc>
          <w:tcPr>
            <w:tcW w:w="759" w:type="dxa"/>
            <w:shd w:val="clear" w:color="auto" w:fill="FABF8F"/>
            <w:noWrap/>
            <w:vAlign w:val="center"/>
          </w:tcPr>
          <w:p w:rsidR="00E038ED" w:rsidRPr="00E17B93" w:rsidRDefault="00E038ED" w:rsidP="00B1257F">
            <w:pPr>
              <w:tabs>
                <w:tab w:val="center" w:pos="4153"/>
                <w:tab w:val="right" w:pos="8306"/>
              </w:tabs>
              <w:jc w:val="center"/>
              <w:rPr>
                <w:b/>
              </w:rPr>
            </w:pPr>
            <w:r w:rsidRPr="00E17B93">
              <w:rPr>
                <w:b/>
              </w:rPr>
              <w:t>2009</w:t>
            </w:r>
          </w:p>
        </w:tc>
        <w:tc>
          <w:tcPr>
            <w:tcW w:w="760" w:type="dxa"/>
            <w:shd w:val="clear" w:color="auto" w:fill="FABF8F"/>
            <w:noWrap/>
            <w:vAlign w:val="center"/>
          </w:tcPr>
          <w:p w:rsidR="00E038ED" w:rsidRPr="00E17B93" w:rsidRDefault="00E038ED" w:rsidP="00B1257F">
            <w:pPr>
              <w:tabs>
                <w:tab w:val="center" w:pos="4153"/>
                <w:tab w:val="right" w:pos="8306"/>
              </w:tabs>
              <w:jc w:val="center"/>
              <w:rPr>
                <w:b/>
              </w:rPr>
            </w:pPr>
            <w:r w:rsidRPr="00E17B93">
              <w:rPr>
                <w:b/>
              </w:rPr>
              <w:t>2010</w:t>
            </w:r>
          </w:p>
        </w:tc>
        <w:tc>
          <w:tcPr>
            <w:tcW w:w="759" w:type="dxa"/>
            <w:shd w:val="clear" w:color="auto" w:fill="FABF8F"/>
            <w:vAlign w:val="center"/>
          </w:tcPr>
          <w:p w:rsidR="00E038ED" w:rsidRPr="00E17B93" w:rsidRDefault="00E038ED" w:rsidP="00B1257F">
            <w:pPr>
              <w:tabs>
                <w:tab w:val="center" w:pos="4153"/>
                <w:tab w:val="right" w:pos="8306"/>
              </w:tabs>
              <w:jc w:val="center"/>
              <w:rPr>
                <w:b/>
              </w:rPr>
            </w:pPr>
            <w:r w:rsidRPr="00E17B93">
              <w:rPr>
                <w:b/>
              </w:rPr>
              <w:t>2011</w:t>
            </w:r>
          </w:p>
        </w:tc>
        <w:tc>
          <w:tcPr>
            <w:tcW w:w="759" w:type="dxa"/>
            <w:shd w:val="clear" w:color="auto" w:fill="FABF8F"/>
            <w:vAlign w:val="center"/>
          </w:tcPr>
          <w:p w:rsidR="00E038ED" w:rsidRPr="00E17B93" w:rsidRDefault="00E038ED" w:rsidP="00B1257F">
            <w:pPr>
              <w:tabs>
                <w:tab w:val="center" w:pos="4153"/>
                <w:tab w:val="right" w:pos="8306"/>
              </w:tabs>
              <w:jc w:val="center"/>
              <w:rPr>
                <w:b/>
              </w:rPr>
            </w:pPr>
            <w:r w:rsidRPr="00E17B93">
              <w:rPr>
                <w:b/>
              </w:rPr>
              <w:t>2012</w:t>
            </w:r>
          </w:p>
        </w:tc>
        <w:tc>
          <w:tcPr>
            <w:tcW w:w="760" w:type="dxa"/>
            <w:shd w:val="clear" w:color="auto" w:fill="FABF8F"/>
            <w:vAlign w:val="center"/>
          </w:tcPr>
          <w:p w:rsidR="00E038ED" w:rsidRPr="00E17B93" w:rsidRDefault="00E038ED" w:rsidP="00B1257F">
            <w:pPr>
              <w:tabs>
                <w:tab w:val="center" w:pos="4153"/>
                <w:tab w:val="right" w:pos="8306"/>
              </w:tabs>
              <w:jc w:val="center"/>
              <w:rPr>
                <w:b/>
              </w:rPr>
            </w:pPr>
            <w:r w:rsidRPr="00E17B93">
              <w:rPr>
                <w:b/>
              </w:rPr>
              <w:t>2013</w:t>
            </w:r>
          </w:p>
        </w:tc>
        <w:tc>
          <w:tcPr>
            <w:tcW w:w="759" w:type="dxa"/>
            <w:shd w:val="clear" w:color="auto" w:fill="FABF8F"/>
            <w:vAlign w:val="center"/>
          </w:tcPr>
          <w:p w:rsidR="00E038ED" w:rsidRPr="00E17B93" w:rsidRDefault="00E038ED" w:rsidP="00B1257F">
            <w:pPr>
              <w:tabs>
                <w:tab w:val="center" w:pos="4153"/>
                <w:tab w:val="right" w:pos="8306"/>
              </w:tabs>
              <w:jc w:val="center"/>
              <w:rPr>
                <w:b/>
              </w:rPr>
            </w:pPr>
            <w:r w:rsidRPr="00E17B93">
              <w:rPr>
                <w:b/>
              </w:rPr>
              <w:t>2014</w:t>
            </w:r>
          </w:p>
        </w:tc>
        <w:tc>
          <w:tcPr>
            <w:tcW w:w="760" w:type="dxa"/>
            <w:shd w:val="clear" w:color="auto" w:fill="FABF8F"/>
            <w:vAlign w:val="center"/>
          </w:tcPr>
          <w:p w:rsidR="00E038ED" w:rsidRPr="00E17B93" w:rsidRDefault="00E038ED" w:rsidP="00B1257F">
            <w:pPr>
              <w:tabs>
                <w:tab w:val="center" w:pos="4153"/>
                <w:tab w:val="right" w:pos="8306"/>
              </w:tabs>
              <w:jc w:val="center"/>
              <w:rPr>
                <w:b/>
              </w:rPr>
            </w:pPr>
            <w:r w:rsidRPr="00E17B93">
              <w:rPr>
                <w:b/>
              </w:rPr>
              <w:t>2020</w:t>
            </w:r>
          </w:p>
        </w:tc>
      </w:tr>
      <w:tr w:rsidR="00E038ED" w:rsidRPr="00BF21F6" w:rsidTr="00E4300C">
        <w:trPr>
          <w:trHeight w:val="510"/>
          <w:jc w:val="center"/>
        </w:trPr>
        <w:tc>
          <w:tcPr>
            <w:tcW w:w="10095" w:type="dxa"/>
            <w:gridSpan w:val="10"/>
            <w:vAlign w:val="center"/>
          </w:tcPr>
          <w:p w:rsidR="00E038ED" w:rsidRPr="00676EDA" w:rsidRDefault="00E038ED" w:rsidP="00B1257F">
            <w:pPr>
              <w:tabs>
                <w:tab w:val="center" w:pos="4153"/>
                <w:tab w:val="right" w:pos="8306"/>
              </w:tabs>
              <w:jc w:val="center"/>
            </w:pPr>
            <w:r w:rsidRPr="00676EDA">
              <w:t>Цель 1. Увеличение доли малого и среднего предпринимательства в экономике</w:t>
            </w:r>
          </w:p>
        </w:tc>
      </w:tr>
      <w:tr w:rsidR="00E038ED" w:rsidRPr="00BF21F6" w:rsidTr="00E4300C">
        <w:trPr>
          <w:trHeight w:val="510"/>
          <w:jc w:val="center"/>
        </w:trPr>
        <w:tc>
          <w:tcPr>
            <w:tcW w:w="2426" w:type="dxa"/>
            <w:vMerge w:val="restart"/>
            <w:vAlign w:val="center"/>
          </w:tcPr>
          <w:p w:rsidR="00E038ED" w:rsidRPr="004B30BF" w:rsidRDefault="00E038ED" w:rsidP="00B1257F">
            <w:pPr>
              <w:tabs>
                <w:tab w:val="center" w:pos="4153"/>
                <w:tab w:val="right" w:pos="8306"/>
              </w:tabs>
              <w:jc w:val="center"/>
            </w:pPr>
            <w:r w:rsidRPr="004B30BF">
              <w:t>Доля среднесписочной численности работников (без внешних совмест</w:t>
            </w:r>
            <w:r w:rsidRPr="004B30BF">
              <w:t>и</w:t>
            </w:r>
            <w:r w:rsidRPr="004B30BF">
              <w:t>телей) малых и средних предприятий от совоку</w:t>
            </w:r>
            <w:r w:rsidRPr="004B30BF">
              <w:t>п</w:t>
            </w:r>
            <w:r w:rsidRPr="004B30BF">
              <w:t>ного количества экон</w:t>
            </w:r>
            <w:r w:rsidRPr="004B30BF">
              <w:t>о</w:t>
            </w:r>
            <w:r w:rsidRPr="004B30BF">
              <w:t>мически активного нас</w:t>
            </w:r>
            <w:r w:rsidRPr="004B30BF">
              <w:t>е</w:t>
            </w:r>
            <w:r w:rsidRPr="004B30BF">
              <w:t>ления</w:t>
            </w:r>
            <w:r>
              <w:t>, %</w:t>
            </w:r>
          </w:p>
        </w:tc>
        <w:tc>
          <w:tcPr>
            <w:tcW w:w="1594" w:type="dxa"/>
            <w:vAlign w:val="center"/>
          </w:tcPr>
          <w:p w:rsidR="00E038ED" w:rsidRDefault="00E038ED" w:rsidP="00B1257F">
            <w:pPr>
              <w:tabs>
                <w:tab w:val="center" w:pos="4153"/>
                <w:tab w:val="right" w:pos="8306"/>
              </w:tabs>
              <w:jc w:val="center"/>
            </w:pPr>
            <w:r>
              <w:t xml:space="preserve">Проектная </w:t>
            </w:r>
          </w:p>
          <w:p w:rsidR="00E038ED" w:rsidRPr="00DD23F8" w:rsidRDefault="00E038ED" w:rsidP="00B1257F">
            <w:pPr>
              <w:tabs>
                <w:tab w:val="center" w:pos="4153"/>
                <w:tab w:val="right" w:pos="8306"/>
              </w:tabs>
              <w:jc w:val="center"/>
            </w:pPr>
            <w:r>
              <w:t>карта</w:t>
            </w:r>
            <w:r>
              <w:rPr>
                <w:rStyle w:val="a7"/>
              </w:rPr>
              <w:footnoteReference w:id="10"/>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13</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14</w:t>
            </w:r>
          </w:p>
        </w:tc>
        <w:tc>
          <w:tcPr>
            <w:tcW w:w="760"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15</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16</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18</w:t>
            </w: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Прогноз</w:t>
            </w:r>
          </w:p>
        </w:tc>
        <w:tc>
          <w:tcPr>
            <w:tcW w:w="759" w:type="dxa"/>
            <w:noWrap/>
            <w:vAlign w:val="center"/>
          </w:tcPr>
          <w:p w:rsidR="00E038ED" w:rsidRPr="00676EDA" w:rsidRDefault="00E038ED" w:rsidP="00B1257F">
            <w:pPr>
              <w:tabs>
                <w:tab w:val="center" w:pos="4153"/>
                <w:tab w:val="right" w:pos="8306"/>
              </w:tabs>
              <w:jc w:val="center"/>
            </w:pPr>
          </w:p>
        </w:tc>
        <w:tc>
          <w:tcPr>
            <w:tcW w:w="759" w:type="dxa"/>
            <w:noWrap/>
            <w:vAlign w:val="center"/>
          </w:tcPr>
          <w:p w:rsidR="00E038ED" w:rsidRPr="00676EDA" w:rsidRDefault="00E038ED" w:rsidP="00B1257F">
            <w:pPr>
              <w:tabs>
                <w:tab w:val="center" w:pos="4153"/>
                <w:tab w:val="right" w:pos="8306"/>
              </w:tabs>
              <w:jc w:val="center"/>
            </w:pPr>
          </w:p>
        </w:tc>
        <w:tc>
          <w:tcPr>
            <w:tcW w:w="760" w:type="dxa"/>
            <w:noWrap/>
            <w:vAlign w:val="center"/>
          </w:tcPr>
          <w:p w:rsidR="00E038ED" w:rsidRPr="00676EDA" w:rsidRDefault="00E038ED" w:rsidP="00B1257F">
            <w:pPr>
              <w:tabs>
                <w:tab w:val="center" w:pos="4153"/>
                <w:tab w:val="right" w:pos="8306"/>
              </w:tabs>
              <w:jc w:val="center"/>
            </w:pP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25</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25,5</w:t>
            </w:r>
          </w:p>
        </w:tc>
        <w:tc>
          <w:tcPr>
            <w:tcW w:w="760" w:type="dxa"/>
            <w:vAlign w:val="center"/>
          </w:tcPr>
          <w:p w:rsidR="00E038ED" w:rsidRPr="003E68C3" w:rsidRDefault="00E038ED" w:rsidP="00B1257F">
            <w:pPr>
              <w:tabs>
                <w:tab w:val="center" w:pos="4153"/>
                <w:tab w:val="right" w:pos="8306"/>
              </w:tabs>
              <w:jc w:val="center"/>
              <w:rPr>
                <w:color w:val="000000"/>
              </w:rPr>
            </w:pPr>
            <w:r w:rsidRPr="003E68C3">
              <w:rPr>
                <w:color w:val="000000"/>
              </w:rPr>
              <w:t>26</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26,5</w:t>
            </w: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4300C" w:rsidRDefault="00E038ED" w:rsidP="00B1257F">
            <w:pPr>
              <w:tabs>
                <w:tab w:val="center" w:pos="4153"/>
                <w:tab w:val="right" w:pos="8306"/>
              </w:tabs>
              <w:jc w:val="center"/>
            </w:pPr>
            <w:r>
              <w:t xml:space="preserve">Доклад о </w:t>
            </w:r>
          </w:p>
          <w:p w:rsidR="00E038ED" w:rsidRPr="000E50F4" w:rsidRDefault="00E038ED" w:rsidP="00B1257F">
            <w:pPr>
              <w:tabs>
                <w:tab w:val="center" w:pos="4153"/>
                <w:tab w:val="right" w:pos="8306"/>
              </w:tabs>
              <w:jc w:val="center"/>
            </w:pPr>
            <w:r>
              <w:t>состоянии МСП</w:t>
            </w:r>
          </w:p>
        </w:tc>
        <w:tc>
          <w:tcPr>
            <w:tcW w:w="759" w:type="dxa"/>
            <w:noWrap/>
            <w:vAlign w:val="center"/>
          </w:tcPr>
          <w:p w:rsidR="00E038ED" w:rsidRPr="00676EDA" w:rsidRDefault="00E038ED" w:rsidP="00B1257F">
            <w:pPr>
              <w:tabs>
                <w:tab w:val="center" w:pos="4153"/>
                <w:tab w:val="right" w:pos="8306"/>
              </w:tabs>
              <w:jc w:val="center"/>
            </w:pPr>
          </w:p>
        </w:tc>
        <w:tc>
          <w:tcPr>
            <w:tcW w:w="759" w:type="dxa"/>
            <w:noWrap/>
            <w:vAlign w:val="center"/>
          </w:tcPr>
          <w:p w:rsidR="00E038ED" w:rsidRPr="00676EDA" w:rsidRDefault="00E038ED" w:rsidP="00B1257F">
            <w:pPr>
              <w:tabs>
                <w:tab w:val="center" w:pos="4153"/>
                <w:tab w:val="right" w:pos="8306"/>
              </w:tabs>
              <w:jc w:val="center"/>
            </w:pPr>
          </w:p>
        </w:tc>
        <w:tc>
          <w:tcPr>
            <w:tcW w:w="760" w:type="dxa"/>
            <w:noWrap/>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r w:rsidRPr="00676EDA">
              <w:t>32,3</w:t>
            </w: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Оценка</w:t>
            </w:r>
            <w:r>
              <w:rPr>
                <w:rStyle w:val="a7"/>
              </w:rPr>
              <w:footnoteReference w:id="11"/>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16,7</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16,2</w:t>
            </w:r>
          </w:p>
        </w:tc>
        <w:tc>
          <w:tcPr>
            <w:tcW w:w="760"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17,0</w:t>
            </w:r>
          </w:p>
        </w:tc>
        <w:tc>
          <w:tcPr>
            <w:tcW w:w="759"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restart"/>
            <w:vAlign w:val="center"/>
          </w:tcPr>
          <w:p w:rsidR="00E038ED" w:rsidRPr="004B30BF" w:rsidRDefault="00E038ED" w:rsidP="00B1257F">
            <w:pPr>
              <w:tabs>
                <w:tab w:val="center" w:pos="4153"/>
                <w:tab w:val="right" w:pos="8306"/>
              </w:tabs>
              <w:jc w:val="center"/>
            </w:pPr>
            <w:r w:rsidRPr="004B30BF">
              <w:t>Доля выпуска продукции малых и средних пре</w:t>
            </w:r>
            <w:r w:rsidRPr="004B30BF">
              <w:t>д</w:t>
            </w:r>
            <w:r w:rsidRPr="004B30BF">
              <w:t>приятий</w:t>
            </w:r>
            <w:r>
              <w:t>, % от ВВП</w:t>
            </w:r>
          </w:p>
        </w:tc>
        <w:tc>
          <w:tcPr>
            <w:tcW w:w="1594" w:type="dxa"/>
            <w:vAlign w:val="center"/>
          </w:tcPr>
          <w:p w:rsidR="00E038ED" w:rsidRDefault="00E038ED" w:rsidP="00B1257F">
            <w:pPr>
              <w:tabs>
                <w:tab w:val="center" w:pos="4153"/>
                <w:tab w:val="right" w:pos="8306"/>
              </w:tabs>
              <w:jc w:val="center"/>
            </w:pPr>
            <w:r>
              <w:t xml:space="preserve">Проектная </w:t>
            </w:r>
          </w:p>
          <w:p w:rsidR="00E038ED" w:rsidRPr="00DD23F8" w:rsidRDefault="00E038ED" w:rsidP="00B1257F">
            <w:pPr>
              <w:tabs>
                <w:tab w:val="center" w:pos="4153"/>
                <w:tab w:val="right" w:pos="8306"/>
              </w:tabs>
              <w:jc w:val="center"/>
            </w:pPr>
            <w:r>
              <w:t>карта</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21</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22,5</w:t>
            </w:r>
          </w:p>
        </w:tc>
        <w:tc>
          <w:tcPr>
            <w:tcW w:w="760" w:type="dxa"/>
            <w:noWrap/>
            <w:vAlign w:val="center"/>
          </w:tcPr>
          <w:p w:rsidR="00E038ED" w:rsidRPr="003E68C3" w:rsidRDefault="00E038ED" w:rsidP="00B1257F">
            <w:pPr>
              <w:tabs>
                <w:tab w:val="center" w:pos="4153"/>
                <w:tab w:val="right" w:pos="8306"/>
              </w:tabs>
              <w:jc w:val="center"/>
              <w:rPr>
                <w:color w:val="000000"/>
              </w:rPr>
            </w:pPr>
            <w:r w:rsidRPr="003E68C3">
              <w:rPr>
                <w:color w:val="000000"/>
              </w:rPr>
              <w:t>24</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25,5</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29</w:t>
            </w: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Прогноз</w:t>
            </w:r>
          </w:p>
        </w:tc>
        <w:tc>
          <w:tcPr>
            <w:tcW w:w="759" w:type="dxa"/>
            <w:noWrap/>
            <w:vAlign w:val="center"/>
          </w:tcPr>
          <w:p w:rsidR="00E038ED" w:rsidRPr="00676EDA" w:rsidRDefault="00E038ED" w:rsidP="00B1257F">
            <w:pPr>
              <w:tabs>
                <w:tab w:val="center" w:pos="4153"/>
                <w:tab w:val="right" w:pos="8306"/>
              </w:tabs>
              <w:jc w:val="center"/>
            </w:pPr>
          </w:p>
        </w:tc>
        <w:tc>
          <w:tcPr>
            <w:tcW w:w="759" w:type="dxa"/>
            <w:noWrap/>
            <w:vAlign w:val="center"/>
          </w:tcPr>
          <w:p w:rsidR="00E038ED" w:rsidRPr="00676EDA" w:rsidRDefault="00E038ED" w:rsidP="00B1257F">
            <w:pPr>
              <w:tabs>
                <w:tab w:val="center" w:pos="4153"/>
                <w:tab w:val="right" w:pos="8306"/>
              </w:tabs>
              <w:jc w:val="center"/>
            </w:pPr>
          </w:p>
        </w:tc>
        <w:tc>
          <w:tcPr>
            <w:tcW w:w="760" w:type="dxa"/>
            <w:noWrap/>
            <w:vAlign w:val="center"/>
          </w:tcPr>
          <w:p w:rsidR="00E038ED" w:rsidRPr="00676EDA" w:rsidRDefault="00E038ED" w:rsidP="00B1257F">
            <w:pPr>
              <w:tabs>
                <w:tab w:val="center" w:pos="4153"/>
                <w:tab w:val="right" w:pos="8306"/>
              </w:tabs>
              <w:jc w:val="center"/>
            </w:pP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21,2</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21,5</w:t>
            </w:r>
          </w:p>
        </w:tc>
        <w:tc>
          <w:tcPr>
            <w:tcW w:w="760" w:type="dxa"/>
            <w:vAlign w:val="center"/>
          </w:tcPr>
          <w:p w:rsidR="00E038ED" w:rsidRPr="003E68C3" w:rsidRDefault="00E038ED" w:rsidP="00B1257F">
            <w:pPr>
              <w:tabs>
                <w:tab w:val="center" w:pos="4153"/>
                <w:tab w:val="right" w:pos="8306"/>
              </w:tabs>
              <w:jc w:val="center"/>
              <w:rPr>
                <w:color w:val="000000"/>
              </w:rPr>
            </w:pPr>
            <w:r w:rsidRPr="003E68C3">
              <w:rPr>
                <w:color w:val="000000"/>
              </w:rPr>
              <w:t>21,8</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22,1</w:t>
            </w: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Доклад о с</w:t>
            </w:r>
            <w:r>
              <w:t>о</w:t>
            </w:r>
            <w:r>
              <w:t>стоянии МСП</w:t>
            </w:r>
          </w:p>
        </w:tc>
        <w:tc>
          <w:tcPr>
            <w:tcW w:w="759" w:type="dxa"/>
            <w:noWrap/>
            <w:vAlign w:val="center"/>
          </w:tcPr>
          <w:p w:rsidR="00E038ED" w:rsidRPr="00676EDA" w:rsidRDefault="00E038ED" w:rsidP="00B1257F">
            <w:pPr>
              <w:tabs>
                <w:tab w:val="center" w:pos="4153"/>
                <w:tab w:val="right" w:pos="8306"/>
              </w:tabs>
              <w:jc w:val="center"/>
            </w:pPr>
          </w:p>
        </w:tc>
        <w:tc>
          <w:tcPr>
            <w:tcW w:w="759" w:type="dxa"/>
            <w:noWrap/>
            <w:vAlign w:val="center"/>
          </w:tcPr>
          <w:p w:rsidR="00E038ED" w:rsidRPr="00676EDA" w:rsidRDefault="00E038ED" w:rsidP="00B1257F">
            <w:pPr>
              <w:tabs>
                <w:tab w:val="center" w:pos="4153"/>
                <w:tab w:val="right" w:pos="8306"/>
              </w:tabs>
              <w:jc w:val="center"/>
            </w:pPr>
          </w:p>
        </w:tc>
        <w:tc>
          <w:tcPr>
            <w:tcW w:w="760" w:type="dxa"/>
            <w:noWrap/>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r>
              <w:t>50</w:t>
            </w: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 xml:space="preserve">Оценка </w:t>
            </w:r>
            <w:r>
              <w:rPr>
                <w:rStyle w:val="a7"/>
              </w:rPr>
              <w:footnoteReference w:id="12"/>
            </w:r>
          </w:p>
        </w:tc>
        <w:tc>
          <w:tcPr>
            <w:tcW w:w="759" w:type="dxa"/>
            <w:noWrap/>
            <w:vAlign w:val="center"/>
          </w:tcPr>
          <w:p w:rsidR="00E038ED" w:rsidRPr="00676EDA" w:rsidRDefault="00E038ED" w:rsidP="00B1257F">
            <w:pPr>
              <w:tabs>
                <w:tab w:val="center" w:pos="4153"/>
                <w:tab w:val="right" w:pos="8306"/>
              </w:tabs>
              <w:jc w:val="center"/>
            </w:pPr>
            <w:r>
              <w:t>н/д</w:t>
            </w:r>
          </w:p>
        </w:tc>
        <w:tc>
          <w:tcPr>
            <w:tcW w:w="759" w:type="dxa"/>
            <w:noWrap/>
            <w:vAlign w:val="center"/>
          </w:tcPr>
          <w:p w:rsidR="00E038ED" w:rsidRPr="00676EDA" w:rsidRDefault="00E038ED" w:rsidP="00B1257F">
            <w:pPr>
              <w:tabs>
                <w:tab w:val="center" w:pos="4153"/>
                <w:tab w:val="right" w:pos="8306"/>
              </w:tabs>
              <w:jc w:val="center"/>
            </w:pPr>
            <w:r>
              <w:t>н/д</w:t>
            </w:r>
          </w:p>
        </w:tc>
        <w:tc>
          <w:tcPr>
            <w:tcW w:w="760" w:type="dxa"/>
            <w:noWrap/>
            <w:vAlign w:val="center"/>
          </w:tcPr>
          <w:p w:rsidR="00E038ED" w:rsidRPr="00676EDA" w:rsidRDefault="00E038ED" w:rsidP="00B1257F">
            <w:pPr>
              <w:tabs>
                <w:tab w:val="center" w:pos="4153"/>
                <w:tab w:val="right" w:pos="8306"/>
              </w:tabs>
              <w:jc w:val="center"/>
            </w:pPr>
            <w:r w:rsidRPr="00676EDA">
              <w:t>21,0</w:t>
            </w:r>
          </w:p>
        </w:tc>
        <w:tc>
          <w:tcPr>
            <w:tcW w:w="759"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restart"/>
            <w:vAlign w:val="center"/>
          </w:tcPr>
          <w:p w:rsidR="00E038ED" w:rsidRDefault="00E038ED" w:rsidP="00B1257F">
            <w:pPr>
              <w:tabs>
                <w:tab w:val="center" w:pos="4153"/>
                <w:tab w:val="right" w:pos="8306"/>
              </w:tabs>
              <w:jc w:val="center"/>
            </w:pPr>
            <w:r w:rsidRPr="004B30BF">
              <w:t>Количество малых и средних предприятий в расчете на 1 тысячу ч</w:t>
            </w:r>
            <w:r w:rsidRPr="004B30BF">
              <w:t>е</w:t>
            </w:r>
            <w:r w:rsidRPr="004B30BF">
              <w:t>ловек населения Росси</w:t>
            </w:r>
            <w:r w:rsidRPr="004B30BF">
              <w:t>й</w:t>
            </w:r>
            <w:r w:rsidRPr="004B30BF">
              <w:t>ской Федерации</w:t>
            </w:r>
            <w:r>
              <w:t>, ед.</w:t>
            </w:r>
          </w:p>
          <w:p w:rsidR="00E4300C" w:rsidRDefault="00E4300C" w:rsidP="00B1257F">
            <w:pPr>
              <w:tabs>
                <w:tab w:val="center" w:pos="4153"/>
                <w:tab w:val="right" w:pos="8306"/>
              </w:tabs>
              <w:jc w:val="center"/>
            </w:pPr>
          </w:p>
          <w:p w:rsidR="00E4300C" w:rsidRDefault="00E4300C" w:rsidP="00B1257F">
            <w:pPr>
              <w:tabs>
                <w:tab w:val="center" w:pos="4153"/>
                <w:tab w:val="right" w:pos="8306"/>
              </w:tabs>
              <w:jc w:val="center"/>
            </w:pPr>
          </w:p>
          <w:p w:rsidR="00E4300C" w:rsidRDefault="00E4300C" w:rsidP="00B1257F">
            <w:pPr>
              <w:tabs>
                <w:tab w:val="center" w:pos="4153"/>
                <w:tab w:val="right" w:pos="8306"/>
              </w:tabs>
              <w:jc w:val="center"/>
            </w:pPr>
          </w:p>
          <w:p w:rsidR="00E4300C" w:rsidRDefault="00E4300C" w:rsidP="00B1257F">
            <w:pPr>
              <w:tabs>
                <w:tab w:val="center" w:pos="4153"/>
                <w:tab w:val="right" w:pos="8306"/>
              </w:tabs>
              <w:jc w:val="center"/>
            </w:pPr>
          </w:p>
          <w:p w:rsidR="00E4300C" w:rsidRDefault="00E4300C" w:rsidP="00B1257F">
            <w:pPr>
              <w:tabs>
                <w:tab w:val="center" w:pos="4153"/>
                <w:tab w:val="right" w:pos="8306"/>
              </w:tabs>
              <w:jc w:val="center"/>
            </w:pPr>
          </w:p>
          <w:p w:rsidR="00E4300C" w:rsidRDefault="00E4300C" w:rsidP="00B1257F">
            <w:pPr>
              <w:tabs>
                <w:tab w:val="center" w:pos="4153"/>
                <w:tab w:val="right" w:pos="8306"/>
              </w:tabs>
              <w:jc w:val="center"/>
            </w:pPr>
          </w:p>
          <w:p w:rsidR="00E4300C" w:rsidRPr="004B30BF" w:rsidRDefault="00E4300C" w:rsidP="00B1257F">
            <w:pPr>
              <w:tabs>
                <w:tab w:val="center" w:pos="4153"/>
                <w:tab w:val="right" w:pos="8306"/>
              </w:tabs>
              <w:jc w:val="center"/>
            </w:pPr>
          </w:p>
        </w:tc>
        <w:tc>
          <w:tcPr>
            <w:tcW w:w="1594" w:type="dxa"/>
            <w:vAlign w:val="center"/>
          </w:tcPr>
          <w:p w:rsidR="00E038ED" w:rsidRDefault="00E038ED" w:rsidP="00B1257F">
            <w:pPr>
              <w:tabs>
                <w:tab w:val="center" w:pos="4153"/>
                <w:tab w:val="right" w:pos="8306"/>
              </w:tabs>
              <w:jc w:val="center"/>
            </w:pPr>
            <w:r>
              <w:t xml:space="preserve">Проектная </w:t>
            </w:r>
          </w:p>
          <w:p w:rsidR="00E038ED" w:rsidRPr="00DD23F8" w:rsidRDefault="00E038ED" w:rsidP="00B1257F">
            <w:pPr>
              <w:tabs>
                <w:tab w:val="center" w:pos="4153"/>
                <w:tab w:val="right" w:pos="8306"/>
              </w:tabs>
              <w:jc w:val="center"/>
            </w:pPr>
            <w:r>
              <w:t>карта</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9,6</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9,7</w:t>
            </w:r>
          </w:p>
        </w:tc>
        <w:tc>
          <w:tcPr>
            <w:tcW w:w="760" w:type="dxa"/>
            <w:noWrap/>
            <w:vAlign w:val="center"/>
          </w:tcPr>
          <w:p w:rsidR="00E038ED" w:rsidRPr="003E68C3" w:rsidRDefault="00E038ED" w:rsidP="00B1257F">
            <w:pPr>
              <w:tabs>
                <w:tab w:val="center" w:pos="4153"/>
                <w:tab w:val="right" w:pos="8306"/>
              </w:tabs>
              <w:jc w:val="center"/>
              <w:rPr>
                <w:color w:val="000000"/>
              </w:rPr>
            </w:pPr>
            <w:r w:rsidRPr="003E68C3">
              <w:rPr>
                <w:color w:val="000000"/>
              </w:rPr>
              <w:t>9,8</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9,9</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10,2</w:t>
            </w: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Прогноз</w:t>
            </w:r>
          </w:p>
        </w:tc>
        <w:tc>
          <w:tcPr>
            <w:tcW w:w="759" w:type="dxa"/>
            <w:noWrap/>
            <w:vAlign w:val="center"/>
          </w:tcPr>
          <w:p w:rsidR="00E038ED" w:rsidRPr="00676EDA" w:rsidRDefault="00E038ED" w:rsidP="00B1257F">
            <w:pPr>
              <w:tabs>
                <w:tab w:val="center" w:pos="4153"/>
                <w:tab w:val="right" w:pos="8306"/>
              </w:tabs>
              <w:jc w:val="center"/>
            </w:pPr>
          </w:p>
        </w:tc>
        <w:tc>
          <w:tcPr>
            <w:tcW w:w="759" w:type="dxa"/>
            <w:noWrap/>
            <w:vAlign w:val="center"/>
          </w:tcPr>
          <w:p w:rsidR="00E038ED" w:rsidRPr="00676EDA" w:rsidRDefault="00E038ED" w:rsidP="00B1257F">
            <w:pPr>
              <w:tabs>
                <w:tab w:val="center" w:pos="4153"/>
                <w:tab w:val="right" w:pos="8306"/>
              </w:tabs>
              <w:jc w:val="center"/>
            </w:pPr>
          </w:p>
        </w:tc>
        <w:tc>
          <w:tcPr>
            <w:tcW w:w="760" w:type="dxa"/>
            <w:noWrap/>
            <w:vAlign w:val="center"/>
          </w:tcPr>
          <w:p w:rsidR="00E038ED" w:rsidRPr="00676EDA" w:rsidRDefault="00E038ED" w:rsidP="00B1257F">
            <w:pPr>
              <w:tabs>
                <w:tab w:val="center" w:pos="4153"/>
                <w:tab w:val="right" w:pos="8306"/>
              </w:tabs>
              <w:jc w:val="center"/>
            </w:pP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11,3</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12,3</w:t>
            </w:r>
          </w:p>
        </w:tc>
        <w:tc>
          <w:tcPr>
            <w:tcW w:w="760" w:type="dxa"/>
            <w:vAlign w:val="center"/>
          </w:tcPr>
          <w:p w:rsidR="00E038ED" w:rsidRPr="003E68C3" w:rsidRDefault="00E038ED" w:rsidP="00B1257F">
            <w:pPr>
              <w:tabs>
                <w:tab w:val="center" w:pos="4153"/>
                <w:tab w:val="right" w:pos="8306"/>
              </w:tabs>
              <w:jc w:val="center"/>
              <w:rPr>
                <w:color w:val="000000"/>
              </w:rPr>
            </w:pPr>
            <w:r w:rsidRPr="003E68C3">
              <w:rPr>
                <w:color w:val="000000"/>
              </w:rPr>
              <w:t>13,3</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14,3</w:t>
            </w: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 xml:space="preserve">Оценка </w:t>
            </w:r>
            <w:r>
              <w:rPr>
                <w:rStyle w:val="a7"/>
              </w:rPr>
              <w:footnoteReference w:id="13"/>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9,59</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11,40</w:t>
            </w:r>
          </w:p>
        </w:tc>
        <w:tc>
          <w:tcPr>
            <w:tcW w:w="760"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11,53</w:t>
            </w:r>
          </w:p>
        </w:tc>
        <w:tc>
          <w:tcPr>
            <w:tcW w:w="759"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671"/>
          <w:jc w:val="center"/>
        </w:trPr>
        <w:tc>
          <w:tcPr>
            <w:tcW w:w="10095" w:type="dxa"/>
            <w:gridSpan w:val="10"/>
            <w:vAlign w:val="center"/>
          </w:tcPr>
          <w:p w:rsidR="00E038ED" w:rsidRPr="00676EDA" w:rsidRDefault="00E038ED" w:rsidP="00B1257F">
            <w:pPr>
              <w:tabs>
                <w:tab w:val="center" w:pos="4153"/>
                <w:tab w:val="right" w:pos="8306"/>
              </w:tabs>
              <w:jc w:val="center"/>
            </w:pPr>
            <w:r w:rsidRPr="00676EDA">
              <w:lastRenderedPageBreak/>
              <w:t>Цель 2. Формирование инновационно-производственной структуры малого и среднего предпринимательства</w:t>
            </w:r>
          </w:p>
        </w:tc>
      </w:tr>
      <w:tr w:rsidR="00E038ED" w:rsidRPr="00BF21F6" w:rsidTr="00E4300C">
        <w:trPr>
          <w:trHeight w:val="510"/>
          <w:jc w:val="center"/>
        </w:trPr>
        <w:tc>
          <w:tcPr>
            <w:tcW w:w="2426" w:type="dxa"/>
            <w:vMerge w:val="restart"/>
            <w:vAlign w:val="center"/>
          </w:tcPr>
          <w:p w:rsidR="00E038ED" w:rsidRPr="004B30BF" w:rsidRDefault="00E038ED" w:rsidP="00B1257F">
            <w:pPr>
              <w:tabs>
                <w:tab w:val="center" w:pos="4153"/>
                <w:tab w:val="right" w:pos="8306"/>
              </w:tabs>
              <w:jc w:val="center"/>
            </w:pPr>
            <w:r w:rsidRPr="004B30BF">
              <w:t>Доля оборота субъектов малого и среднего пре</w:t>
            </w:r>
            <w:r w:rsidRPr="004B30BF">
              <w:t>д</w:t>
            </w:r>
            <w:r w:rsidRPr="004B30BF">
              <w:t>принимательства, зан</w:t>
            </w:r>
            <w:r w:rsidRPr="004B30BF">
              <w:t>я</w:t>
            </w:r>
            <w:r w:rsidRPr="004B30BF">
              <w:t>тых в неторговой сфере (в том числе ЖКХ, пр</w:t>
            </w:r>
            <w:r w:rsidRPr="004B30BF">
              <w:t>о</w:t>
            </w:r>
            <w:r w:rsidRPr="004B30BF">
              <w:t>мышленность и стро</w:t>
            </w:r>
            <w:r w:rsidRPr="004B30BF">
              <w:t>и</w:t>
            </w:r>
            <w:r w:rsidRPr="004B30BF">
              <w:t>тельство)</w:t>
            </w:r>
            <w:r>
              <w:t>, %</w:t>
            </w:r>
          </w:p>
        </w:tc>
        <w:tc>
          <w:tcPr>
            <w:tcW w:w="1594" w:type="dxa"/>
            <w:vAlign w:val="center"/>
          </w:tcPr>
          <w:p w:rsidR="00E038ED" w:rsidRDefault="00E038ED" w:rsidP="00B1257F">
            <w:pPr>
              <w:tabs>
                <w:tab w:val="center" w:pos="4153"/>
                <w:tab w:val="right" w:pos="8306"/>
              </w:tabs>
              <w:jc w:val="center"/>
            </w:pPr>
            <w:r>
              <w:t xml:space="preserve">Проектная </w:t>
            </w:r>
          </w:p>
          <w:p w:rsidR="00E038ED" w:rsidRPr="000E50F4" w:rsidRDefault="00E038ED" w:rsidP="00B1257F">
            <w:pPr>
              <w:tabs>
                <w:tab w:val="center" w:pos="4153"/>
                <w:tab w:val="right" w:pos="8306"/>
              </w:tabs>
              <w:jc w:val="center"/>
            </w:pPr>
            <w:r>
              <w:t>карта</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28</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30</w:t>
            </w:r>
          </w:p>
        </w:tc>
        <w:tc>
          <w:tcPr>
            <w:tcW w:w="760" w:type="dxa"/>
            <w:noWrap/>
            <w:vAlign w:val="center"/>
          </w:tcPr>
          <w:p w:rsidR="00E038ED" w:rsidRPr="003E68C3" w:rsidRDefault="00E038ED" w:rsidP="00B1257F">
            <w:pPr>
              <w:tabs>
                <w:tab w:val="center" w:pos="4153"/>
                <w:tab w:val="right" w:pos="8306"/>
              </w:tabs>
              <w:jc w:val="center"/>
              <w:rPr>
                <w:color w:val="000000"/>
              </w:rPr>
            </w:pPr>
            <w:r w:rsidRPr="003E68C3">
              <w:rPr>
                <w:color w:val="000000"/>
              </w:rPr>
              <w:t>32</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34</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40</w:t>
            </w: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Оценка</w:t>
            </w:r>
            <w:r>
              <w:rPr>
                <w:rStyle w:val="a7"/>
              </w:rPr>
              <w:footnoteReference w:id="14"/>
            </w:r>
          </w:p>
        </w:tc>
        <w:tc>
          <w:tcPr>
            <w:tcW w:w="759" w:type="dxa"/>
            <w:noWrap/>
            <w:vAlign w:val="center"/>
          </w:tcPr>
          <w:p w:rsidR="00E038ED" w:rsidRPr="00676EDA" w:rsidRDefault="00E038ED" w:rsidP="00B1257F">
            <w:pPr>
              <w:tabs>
                <w:tab w:val="center" w:pos="4153"/>
                <w:tab w:val="right" w:pos="8306"/>
              </w:tabs>
              <w:jc w:val="center"/>
            </w:pPr>
            <w:r>
              <w:t>25,9</w:t>
            </w:r>
          </w:p>
        </w:tc>
        <w:tc>
          <w:tcPr>
            <w:tcW w:w="759" w:type="dxa"/>
            <w:noWrap/>
            <w:vAlign w:val="center"/>
          </w:tcPr>
          <w:p w:rsidR="00E038ED" w:rsidRPr="00676EDA" w:rsidRDefault="00E038ED" w:rsidP="00B1257F">
            <w:pPr>
              <w:tabs>
                <w:tab w:val="center" w:pos="4153"/>
                <w:tab w:val="right" w:pos="8306"/>
              </w:tabs>
              <w:jc w:val="center"/>
            </w:pPr>
            <w:r>
              <w:t>23,3</w:t>
            </w:r>
          </w:p>
        </w:tc>
        <w:tc>
          <w:tcPr>
            <w:tcW w:w="760" w:type="dxa"/>
            <w:noWrap/>
            <w:vAlign w:val="center"/>
          </w:tcPr>
          <w:p w:rsidR="00E038ED" w:rsidRPr="00676EDA" w:rsidRDefault="00E038ED" w:rsidP="00B1257F">
            <w:pPr>
              <w:tabs>
                <w:tab w:val="center" w:pos="4153"/>
                <w:tab w:val="right" w:pos="8306"/>
              </w:tabs>
              <w:jc w:val="center"/>
            </w:pPr>
            <w:r>
              <w:t>28,1</w:t>
            </w:r>
          </w:p>
        </w:tc>
        <w:tc>
          <w:tcPr>
            <w:tcW w:w="759"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restart"/>
            <w:vAlign w:val="center"/>
          </w:tcPr>
          <w:p w:rsidR="00E038ED" w:rsidRPr="004B30BF" w:rsidRDefault="00E038ED" w:rsidP="00B1257F">
            <w:pPr>
              <w:tabs>
                <w:tab w:val="center" w:pos="4153"/>
                <w:tab w:val="right" w:pos="8306"/>
              </w:tabs>
              <w:jc w:val="center"/>
            </w:pPr>
            <w:r w:rsidRPr="004B30BF">
              <w:t>Количество малых и средних предприятий, поддержанных за счет средств венчурного фо</w:t>
            </w:r>
            <w:r w:rsidRPr="004B30BF">
              <w:t>н</w:t>
            </w:r>
            <w:r w:rsidRPr="004B30BF">
              <w:t>да с региональным уч</w:t>
            </w:r>
            <w:r w:rsidRPr="004B30BF">
              <w:t>а</w:t>
            </w:r>
            <w:r w:rsidRPr="004B30BF">
              <w:t>стием</w:t>
            </w:r>
            <w:r>
              <w:t>, ед.</w:t>
            </w:r>
          </w:p>
        </w:tc>
        <w:tc>
          <w:tcPr>
            <w:tcW w:w="1594" w:type="dxa"/>
            <w:vAlign w:val="center"/>
          </w:tcPr>
          <w:p w:rsidR="00E038ED" w:rsidRDefault="00E038ED" w:rsidP="00B1257F">
            <w:pPr>
              <w:tabs>
                <w:tab w:val="center" w:pos="4153"/>
                <w:tab w:val="right" w:pos="8306"/>
              </w:tabs>
              <w:jc w:val="center"/>
            </w:pPr>
            <w:r>
              <w:t xml:space="preserve">Проектная </w:t>
            </w:r>
          </w:p>
          <w:p w:rsidR="00E038ED" w:rsidRPr="000E50F4" w:rsidRDefault="00E038ED" w:rsidP="00B1257F">
            <w:pPr>
              <w:tabs>
                <w:tab w:val="center" w:pos="4153"/>
                <w:tab w:val="right" w:pos="8306"/>
              </w:tabs>
              <w:jc w:val="center"/>
            </w:pPr>
            <w:r>
              <w:t>карта</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20</w:t>
            </w:r>
          </w:p>
        </w:tc>
        <w:tc>
          <w:tcPr>
            <w:tcW w:w="759" w:type="dxa"/>
            <w:noWrap/>
            <w:vAlign w:val="center"/>
          </w:tcPr>
          <w:p w:rsidR="00E038ED" w:rsidRPr="003E68C3" w:rsidRDefault="00E038ED" w:rsidP="00B1257F">
            <w:pPr>
              <w:tabs>
                <w:tab w:val="center" w:pos="4153"/>
                <w:tab w:val="right" w:pos="8306"/>
              </w:tabs>
              <w:jc w:val="center"/>
              <w:rPr>
                <w:color w:val="000000"/>
              </w:rPr>
            </w:pPr>
            <w:r w:rsidRPr="003E68C3">
              <w:rPr>
                <w:color w:val="000000"/>
              </w:rPr>
              <w:t>58</w:t>
            </w:r>
          </w:p>
        </w:tc>
        <w:tc>
          <w:tcPr>
            <w:tcW w:w="760" w:type="dxa"/>
            <w:noWrap/>
            <w:vAlign w:val="center"/>
          </w:tcPr>
          <w:p w:rsidR="00E038ED" w:rsidRPr="003E68C3" w:rsidRDefault="00E038ED" w:rsidP="00B1257F">
            <w:pPr>
              <w:tabs>
                <w:tab w:val="center" w:pos="4153"/>
                <w:tab w:val="right" w:pos="8306"/>
              </w:tabs>
              <w:jc w:val="center"/>
              <w:rPr>
                <w:color w:val="000000"/>
              </w:rPr>
            </w:pPr>
            <w:r w:rsidRPr="003E68C3">
              <w:rPr>
                <w:color w:val="000000"/>
              </w:rPr>
              <w:t>138</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152</w:t>
            </w:r>
          </w:p>
        </w:tc>
        <w:tc>
          <w:tcPr>
            <w:tcW w:w="759" w:type="dxa"/>
            <w:vAlign w:val="center"/>
          </w:tcPr>
          <w:p w:rsidR="00E038ED" w:rsidRPr="003E68C3" w:rsidRDefault="00E038ED" w:rsidP="00B1257F">
            <w:pPr>
              <w:tabs>
                <w:tab w:val="center" w:pos="4153"/>
                <w:tab w:val="right" w:pos="8306"/>
              </w:tabs>
              <w:jc w:val="center"/>
              <w:rPr>
                <w:color w:val="000000"/>
              </w:rPr>
            </w:pPr>
            <w:r w:rsidRPr="003E68C3">
              <w:rPr>
                <w:color w:val="000000"/>
              </w:rPr>
              <w:t>165</w:t>
            </w: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r w:rsidR="00E038ED" w:rsidRPr="00BF21F6" w:rsidTr="00E4300C">
        <w:trPr>
          <w:trHeight w:val="510"/>
          <w:jc w:val="center"/>
        </w:trPr>
        <w:tc>
          <w:tcPr>
            <w:tcW w:w="2426" w:type="dxa"/>
            <w:vMerge/>
            <w:vAlign w:val="center"/>
          </w:tcPr>
          <w:p w:rsidR="00E038ED" w:rsidRPr="004B30BF" w:rsidRDefault="00E038ED" w:rsidP="00B1257F">
            <w:pPr>
              <w:tabs>
                <w:tab w:val="center" w:pos="4153"/>
                <w:tab w:val="right" w:pos="8306"/>
              </w:tabs>
              <w:jc w:val="center"/>
            </w:pPr>
          </w:p>
        </w:tc>
        <w:tc>
          <w:tcPr>
            <w:tcW w:w="1594" w:type="dxa"/>
            <w:vAlign w:val="center"/>
          </w:tcPr>
          <w:p w:rsidR="00E038ED" w:rsidRPr="000E50F4" w:rsidRDefault="00E038ED" w:rsidP="00B1257F">
            <w:pPr>
              <w:tabs>
                <w:tab w:val="center" w:pos="4153"/>
                <w:tab w:val="right" w:pos="8306"/>
              </w:tabs>
              <w:jc w:val="center"/>
            </w:pPr>
            <w:r>
              <w:t>Оценка</w:t>
            </w:r>
            <w:r>
              <w:rPr>
                <w:rStyle w:val="a7"/>
              </w:rPr>
              <w:footnoteReference w:id="15"/>
            </w:r>
          </w:p>
        </w:tc>
        <w:tc>
          <w:tcPr>
            <w:tcW w:w="759" w:type="dxa"/>
            <w:noWrap/>
            <w:vAlign w:val="center"/>
          </w:tcPr>
          <w:p w:rsidR="00E038ED" w:rsidRPr="00676EDA" w:rsidRDefault="00E038ED" w:rsidP="00B1257F">
            <w:pPr>
              <w:tabs>
                <w:tab w:val="center" w:pos="4153"/>
                <w:tab w:val="right" w:pos="8306"/>
              </w:tabs>
              <w:jc w:val="center"/>
            </w:pPr>
            <w:r>
              <w:t>н/д</w:t>
            </w:r>
          </w:p>
        </w:tc>
        <w:tc>
          <w:tcPr>
            <w:tcW w:w="759" w:type="dxa"/>
            <w:noWrap/>
            <w:vAlign w:val="center"/>
          </w:tcPr>
          <w:p w:rsidR="00E038ED" w:rsidRPr="00676EDA" w:rsidRDefault="00E038ED" w:rsidP="00B1257F">
            <w:pPr>
              <w:tabs>
                <w:tab w:val="center" w:pos="4153"/>
                <w:tab w:val="right" w:pos="8306"/>
              </w:tabs>
              <w:jc w:val="center"/>
            </w:pPr>
            <w:r>
              <w:t>н/д</w:t>
            </w:r>
          </w:p>
        </w:tc>
        <w:tc>
          <w:tcPr>
            <w:tcW w:w="760" w:type="dxa"/>
            <w:noWrap/>
            <w:vAlign w:val="center"/>
          </w:tcPr>
          <w:p w:rsidR="00E038ED" w:rsidRPr="00676EDA" w:rsidRDefault="00E038ED" w:rsidP="00B1257F">
            <w:pPr>
              <w:tabs>
                <w:tab w:val="center" w:pos="4153"/>
                <w:tab w:val="right" w:pos="8306"/>
              </w:tabs>
              <w:jc w:val="center"/>
            </w:pPr>
            <w:r>
              <w:t>60</w:t>
            </w:r>
          </w:p>
        </w:tc>
        <w:tc>
          <w:tcPr>
            <w:tcW w:w="759"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c>
          <w:tcPr>
            <w:tcW w:w="759" w:type="dxa"/>
            <w:vAlign w:val="center"/>
          </w:tcPr>
          <w:p w:rsidR="00E038ED" w:rsidRPr="00676EDA" w:rsidRDefault="00E038ED" w:rsidP="00B1257F">
            <w:pPr>
              <w:tabs>
                <w:tab w:val="center" w:pos="4153"/>
                <w:tab w:val="right" w:pos="8306"/>
              </w:tabs>
              <w:jc w:val="center"/>
            </w:pPr>
          </w:p>
        </w:tc>
        <w:tc>
          <w:tcPr>
            <w:tcW w:w="760" w:type="dxa"/>
            <w:vAlign w:val="center"/>
          </w:tcPr>
          <w:p w:rsidR="00E038ED" w:rsidRPr="00676EDA" w:rsidRDefault="00E038ED" w:rsidP="00B1257F">
            <w:pPr>
              <w:tabs>
                <w:tab w:val="center" w:pos="4153"/>
                <w:tab w:val="right" w:pos="8306"/>
              </w:tabs>
              <w:jc w:val="center"/>
            </w:pPr>
          </w:p>
        </w:tc>
      </w:tr>
    </w:tbl>
    <w:p w:rsidR="00E038ED" w:rsidRDefault="00E038ED" w:rsidP="00E038ED">
      <w:pPr>
        <w:spacing w:line="360" w:lineRule="auto"/>
        <w:jc w:val="both"/>
        <w:rPr>
          <w:sz w:val="26"/>
          <w:szCs w:val="26"/>
        </w:rPr>
      </w:pPr>
    </w:p>
    <w:p w:rsidR="00570224" w:rsidRDefault="00570224" w:rsidP="00E038ED">
      <w:pPr>
        <w:spacing w:line="360" w:lineRule="auto"/>
        <w:ind w:firstLine="708"/>
        <w:jc w:val="both"/>
        <w:rPr>
          <w:sz w:val="26"/>
          <w:szCs w:val="26"/>
        </w:rPr>
      </w:pPr>
    </w:p>
    <w:p w:rsidR="00E038ED" w:rsidRDefault="00E038ED" w:rsidP="00E038ED">
      <w:pPr>
        <w:spacing w:line="360" w:lineRule="auto"/>
        <w:ind w:firstLine="708"/>
        <w:jc w:val="both"/>
        <w:rPr>
          <w:sz w:val="26"/>
          <w:szCs w:val="26"/>
        </w:rPr>
      </w:pPr>
      <w:r>
        <w:rPr>
          <w:sz w:val="26"/>
          <w:szCs w:val="26"/>
        </w:rPr>
        <w:t xml:space="preserve">Так,  </w:t>
      </w:r>
      <w:r w:rsidRPr="00B917E3">
        <w:rPr>
          <w:b/>
          <w:i/>
          <w:sz w:val="26"/>
          <w:szCs w:val="26"/>
        </w:rPr>
        <w:t>увеличение доли МСП в экономике</w:t>
      </w:r>
      <w:r>
        <w:rPr>
          <w:b/>
          <w:sz w:val="26"/>
          <w:szCs w:val="26"/>
        </w:rPr>
        <w:t xml:space="preserve"> </w:t>
      </w:r>
      <w:r w:rsidRPr="00B917E3">
        <w:rPr>
          <w:sz w:val="26"/>
          <w:szCs w:val="26"/>
        </w:rPr>
        <w:t>согласно проектной карте</w:t>
      </w:r>
      <w:r>
        <w:rPr>
          <w:sz w:val="26"/>
          <w:szCs w:val="26"/>
        </w:rPr>
        <w:t xml:space="preserve"> пл</w:t>
      </w:r>
      <w:r>
        <w:rPr>
          <w:sz w:val="26"/>
          <w:szCs w:val="26"/>
        </w:rPr>
        <w:t>а</w:t>
      </w:r>
      <w:r>
        <w:rPr>
          <w:sz w:val="26"/>
          <w:szCs w:val="26"/>
        </w:rPr>
        <w:t xml:space="preserve">нировалось исчислять по трём индикаторам: (1) количеству малых и средних предприятий в расчете на 1 тысячу человек; (2) среднесписочной численности работников и  (3) выпуску продукции малых и средних предприятий (последние два индикатора – в качестве долей). </w:t>
      </w:r>
    </w:p>
    <w:p w:rsidR="00E038ED" w:rsidRDefault="00E038ED" w:rsidP="00E038ED">
      <w:pPr>
        <w:spacing w:line="360" w:lineRule="auto"/>
        <w:ind w:firstLine="708"/>
        <w:jc w:val="both"/>
        <w:rPr>
          <w:sz w:val="26"/>
          <w:szCs w:val="26"/>
        </w:rPr>
      </w:pPr>
      <w:r>
        <w:rPr>
          <w:sz w:val="26"/>
          <w:szCs w:val="26"/>
        </w:rPr>
        <w:t xml:space="preserve">Целевой индикатор </w:t>
      </w:r>
      <w:r w:rsidRPr="00B917E3">
        <w:rPr>
          <w:i/>
          <w:sz w:val="26"/>
          <w:szCs w:val="26"/>
        </w:rPr>
        <w:t>доли</w:t>
      </w:r>
      <w:r w:rsidRPr="00B917E3">
        <w:rPr>
          <w:i/>
          <w:sz w:val="26"/>
          <w:szCs w:val="26"/>
        </w:rPr>
        <w:tab/>
        <w:t xml:space="preserve"> среднесписочной численности работников</w:t>
      </w:r>
      <w:r>
        <w:rPr>
          <w:sz w:val="26"/>
          <w:szCs w:val="26"/>
        </w:rPr>
        <w:t xml:space="preserve"> (без внешних совместителей) малых и средних предприятий от совокупного колич</w:t>
      </w:r>
      <w:r>
        <w:rPr>
          <w:sz w:val="26"/>
          <w:szCs w:val="26"/>
        </w:rPr>
        <w:t>е</w:t>
      </w:r>
      <w:r>
        <w:rPr>
          <w:sz w:val="26"/>
          <w:szCs w:val="26"/>
        </w:rPr>
        <w:t>ства экономически активного населения не имеет однозначного статистического содержания. Дело в том, что уже в 2008 году значение подобного индикатора, рассчитанное по данным Росстата (без учета индивидуальных предпринимат</w:t>
      </w:r>
      <w:r>
        <w:rPr>
          <w:sz w:val="26"/>
          <w:szCs w:val="26"/>
        </w:rPr>
        <w:t>е</w:t>
      </w:r>
      <w:r>
        <w:rPr>
          <w:sz w:val="26"/>
          <w:szCs w:val="26"/>
        </w:rPr>
        <w:t>лей), составляло 16,7%, что фактичес</w:t>
      </w:r>
      <w:r w:rsidR="00EB7CDA">
        <w:rPr>
          <w:sz w:val="26"/>
          <w:szCs w:val="26"/>
        </w:rPr>
        <w:t>ки</w:t>
      </w:r>
      <w:r>
        <w:rPr>
          <w:sz w:val="26"/>
          <w:szCs w:val="26"/>
        </w:rPr>
        <w:t xml:space="preserve"> превосходило целевое значение и сн</w:t>
      </w:r>
      <w:r>
        <w:rPr>
          <w:sz w:val="26"/>
          <w:szCs w:val="26"/>
        </w:rPr>
        <w:t>и</w:t>
      </w:r>
      <w:r>
        <w:rPr>
          <w:sz w:val="26"/>
          <w:szCs w:val="26"/>
        </w:rPr>
        <w:t>жало планку по целевому повышению данного индикатора к 2012 году с 5% до 1,3%. Таким образом, формально по результатам 2010 года реализация соотве</w:t>
      </w:r>
      <w:r>
        <w:rPr>
          <w:sz w:val="26"/>
          <w:szCs w:val="26"/>
        </w:rPr>
        <w:t>т</w:t>
      </w:r>
      <w:r>
        <w:rPr>
          <w:sz w:val="26"/>
          <w:szCs w:val="26"/>
        </w:rPr>
        <w:t xml:space="preserve">ствующей цели, казалось бы, идет с опережением графика, предусмотренного </w:t>
      </w:r>
      <w:r>
        <w:rPr>
          <w:sz w:val="26"/>
          <w:szCs w:val="26"/>
        </w:rPr>
        <w:lastRenderedPageBreak/>
        <w:t>проектной картой, однако фактически за два года значение индикатора увелич</w:t>
      </w:r>
      <w:r>
        <w:rPr>
          <w:sz w:val="26"/>
          <w:szCs w:val="26"/>
        </w:rPr>
        <w:t>и</w:t>
      </w:r>
      <w:r>
        <w:rPr>
          <w:sz w:val="26"/>
          <w:szCs w:val="26"/>
        </w:rPr>
        <w:t>лось лишь на 0,3%, что ставит под сомнение способность достичь заявленного к 2012 году уровня в 18%, особенно учитывая снижающееся количество эконом</w:t>
      </w:r>
      <w:r>
        <w:rPr>
          <w:sz w:val="26"/>
          <w:szCs w:val="26"/>
        </w:rPr>
        <w:t>и</w:t>
      </w:r>
      <w:r>
        <w:rPr>
          <w:sz w:val="26"/>
          <w:szCs w:val="26"/>
        </w:rPr>
        <w:t xml:space="preserve">чески активного населения. </w:t>
      </w:r>
    </w:p>
    <w:p w:rsidR="00E038ED" w:rsidRDefault="00E038ED" w:rsidP="00E038ED">
      <w:pPr>
        <w:spacing w:line="360" w:lineRule="auto"/>
        <w:jc w:val="both"/>
        <w:rPr>
          <w:sz w:val="26"/>
          <w:szCs w:val="26"/>
        </w:rPr>
      </w:pPr>
      <w:r>
        <w:rPr>
          <w:sz w:val="26"/>
          <w:szCs w:val="26"/>
        </w:rPr>
        <w:tab/>
        <w:t>Индикатор среднесписочной численности работников с аналогичным н</w:t>
      </w:r>
      <w:r>
        <w:rPr>
          <w:sz w:val="26"/>
          <w:szCs w:val="26"/>
        </w:rPr>
        <w:t>а</w:t>
      </w:r>
      <w:r>
        <w:rPr>
          <w:sz w:val="26"/>
          <w:szCs w:val="26"/>
        </w:rPr>
        <w:t xml:space="preserve">званием присутствует и в тексте Прогноза социально-экономического развития на 2012 год и плановый период 2013-2014 гг., однако при его расчете, видимо, учитываются и индивидуальные предприниматели. Рассчитанное таким образом значение индикатора в 2010 году составило 23,7%. Прогноз предусматривает его повышение до 25% по результатам 2011 года и на 0,5% ежегодно в последующие 3 года. </w:t>
      </w:r>
    </w:p>
    <w:p w:rsidR="00E038ED" w:rsidRPr="00F939C0" w:rsidRDefault="00E038ED" w:rsidP="00E038ED">
      <w:pPr>
        <w:spacing w:line="360" w:lineRule="auto"/>
        <w:jc w:val="both"/>
        <w:rPr>
          <w:sz w:val="26"/>
          <w:szCs w:val="26"/>
        </w:rPr>
      </w:pPr>
      <w:r>
        <w:rPr>
          <w:sz w:val="26"/>
          <w:szCs w:val="26"/>
        </w:rPr>
        <w:tab/>
        <w:t>Резкое повышение (по сравнению с проектной картой) целевых значений индикаторов присутствует в планах, заявленных в  докладе о  состоянии МСП, в котором предложенные цифры, согласно тексту доклада, приведены «</w:t>
      </w:r>
      <w:r w:rsidRPr="00E12BA0">
        <w:rPr>
          <w:sz w:val="26"/>
          <w:szCs w:val="26"/>
        </w:rPr>
        <w:t>в соотве</w:t>
      </w:r>
      <w:r w:rsidRPr="00E12BA0">
        <w:rPr>
          <w:sz w:val="26"/>
          <w:szCs w:val="26"/>
        </w:rPr>
        <w:t>т</w:t>
      </w:r>
      <w:r w:rsidRPr="00E12BA0">
        <w:rPr>
          <w:sz w:val="26"/>
          <w:szCs w:val="26"/>
        </w:rPr>
        <w:t>ствии с Концепцией долгосрочного социально-экономического развития Росси</w:t>
      </w:r>
      <w:r w:rsidRPr="00E12BA0">
        <w:rPr>
          <w:sz w:val="26"/>
          <w:szCs w:val="26"/>
        </w:rPr>
        <w:t>й</w:t>
      </w:r>
      <w:r w:rsidRPr="00E12BA0">
        <w:rPr>
          <w:sz w:val="26"/>
          <w:szCs w:val="26"/>
        </w:rPr>
        <w:t>ской Федерации, к 2020 году</w:t>
      </w:r>
      <w:r>
        <w:rPr>
          <w:sz w:val="26"/>
          <w:szCs w:val="26"/>
        </w:rPr>
        <w:t>» (отметим, что в самой концепции никаких цел</w:t>
      </w:r>
      <w:r>
        <w:rPr>
          <w:sz w:val="26"/>
          <w:szCs w:val="26"/>
        </w:rPr>
        <w:t>е</w:t>
      </w:r>
      <w:r>
        <w:rPr>
          <w:sz w:val="26"/>
          <w:szCs w:val="26"/>
        </w:rPr>
        <w:t>вых индикаторов, освещающих прогноз развития малого и среднего предприн</w:t>
      </w:r>
      <w:r>
        <w:rPr>
          <w:sz w:val="26"/>
          <w:szCs w:val="26"/>
        </w:rPr>
        <w:t>и</w:t>
      </w:r>
      <w:r>
        <w:rPr>
          <w:sz w:val="26"/>
          <w:szCs w:val="26"/>
        </w:rPr>
        <w:t xml:space="preserve">мательства, не приводится). </w:t>
      </w:r>
      <w:r w:rsidR="00C913B6">
        <w:rPr>
          <w:sz w:val="26"/>
          <w:szCs w:val="26"/>
        </w:rPr>
        <w:t xml:space="preserve"> </w:t>
      </w:r>
      <w:r>
        <w:rPr>
          <w:sz w:val="26"/>
          <w:szCs w:val="26"/>
        </w:rPr>
        <w:t xml:space="preserve">Доклад утверждает возможность достижения к 2020 году доли занятых </w:t>
      </w:r>
      <w:r w:rsidR="00C913B6">
        <w:rPr>
          <w:sz w:val="26"/>
          <w:szCs w:val="26"/>
        </w:rPr>
        <w:t xml:space="preserve">  </w:t>
      </w:r>
      <w:r>
        <w:rPr>
          <w:sz w:val="26"/>
          <w:szCs w:val="26"/>
        </w:rPr>
        <w:t>в сфере малого и среднего бизнеса уровня</w:t>
      </w:r>
      <w:r w:rsidRPr="005601B9">
        <w:rPr>
          <w:sz w:val="26"/>
          <w:szCs w:val="26"/>
        </w:rPr>
        <w:t xml:space="preserve"> </w:t>
      </w:r>
      <w:r>
        <w:rPr>
          <w:sz w:val="26"/>
          <w:szCs w:val="26"/>
        </w:rPr>
        <w:t>«</w:t>
      </w:r>
      <w:r w:rsidRPr="005601B9">
        <w:rPr>
          <w:sz w:val="26"/>
          <w:szCs w:val="26"/>
        </w:rPr>
        <w:t>60% насе</w:t>
      </w:r>
      <w:r w:rsidR="00EB7CDA">
        <w:rPr>
          <w:sz w:val="26"/>
          <w:szCs w:val="26"/>
        </w:rPr>
        <w:t xml:space="preserve">ления </w:t>
      </w:r>
      <w:r w:rsidR="00EB7CDA" w:rsidRPr="002A44D8">
        <w:rPr>
          <w:sz w:val="26"/>
          <w:szCs w:val="26"/>
        </w:rPr>
        <w:t>Российской Федерации и 30</w:t>
      </w:r>
      <w:r w:rsidRPr="002A44D8">
        <w:rPr>
          <w:sz w:val="26"/>
          <w:szCs w:val="26"/>
        </w:rPr>
        <w:t>% от числа занятого населения» (т.е. предполагается, что численность занятого населения больше численности всего населения).</w:t>
      </w:r>
      <w:r>
        <w:rPr>
          <w:sz w:val="26"/>
          <w:szCs w:val="26"/>
        </w:rPr>
        <w:t xml:space="preserve">  </w:t>
      </w:r>
    </w:p>
    <w:p w:rsidR="00E038ED" w:rsidRDefault="00E038ED" w:rsidP="00E038ED">
      <w:pPr>
        <w:spacing w:line="360" w:lineRule="auto"/>
        <w:jc w:val="both"/>
        <w:rPr>
          <w:sz w:val="26"/>
          <w:szCs w:val="26"/>
        </w:rPr>
      </w:pPr>
      <w:r w:rsidRPr="000E50F4">
        <w:rPr>
          <w:sz w:val="26"/>
          <w:szCs w:val="26"/>
        </w:rPr>
        <w:tab/>
      </w:r>
      <w:r>
        <w:rPr>
          <w:sz w:val="26"/>
          <w:szCs w:val="26"/>
        </w:rPr>
        <w:t xml:space="preserve">Следующий целевой индикатор – </w:t>
      </w:r>
      <w:r w:rsidRPr="000E50F4">
        <w:rPr>
          <w:sz w:val="26"/>
          <w:szCs w:val="26"/>
        </w:rPr>
        <w:t xml:space="preserve"> </w:t>
      </w:r>
      <w:r w:rsidRPr="006A275F">
        <w:rPr>
          <w:i/>
          <w:sz w:val="26"/>
          <w:szCs w:val="26"/>
        </w:rPr>
        <w:t>доля выпуска продукции малых и сре</w:t>
      </w:r>
      <w:r w:rsidRPr="006A275F">
        <w:rPr>
          <w:i/>
          <w:sz w:val="26"/>
          <w:szCs w:val="26"/>
        </w:rPr>
        <w:t>д</w:t>
      </w:r>
      <w:r w:rsidRPr="006A275F">
        <w:rPr>
          <w:i/>
          <w:sz w:val="26"/>
          <w:szCs w:val="26"/>
        </w:rPr>
        <w:t>них предприятий в ВВП</w:t>
      </w:r>
      <w:r w:rsidR="00C913B6">
        <w:rPr>
          <w:i/>
          <w:sz w:val="26"/>
          <w:szCs w:val="26"/>
        </w:rPr>
        <w:t xml:space="preserve"> </w:t>
      </w:r>
      <w:r>
        <w:rPr>
          <w:sz w:val="26"/>
          <w:szCs w:val="26"/>
        </w:rPr>
        <w:t xml:space="preserve"> – </w:t>
      </w:r>
      <w:r w:rsidR="00C913B6">
        <w:rPr>
          <w:sz w:val="26"/>
          <w:szCs w:val="26"/>
        </w:rPr>
        <w:t xml:space="preserve"> </w:t>
      </w:r>
      <w:r>
        <w:rPr>
          <w:sz w:val="26"/>
          <w:szCs w:val="26"/>
        </w:rPr>
        <w:t>в социально-экономическом прогнозе на 2012-2014 гг.  –</w:t>
      </w:r>
      <w:r w:rsidRPr="00531FAA">
        <w:rPr>
          <w:sz w:val="26"/>
          <w:szCs w:val="26"/>
        </w:rPr>
        <w:t xml:space="preserve"> </w:t>
      </w:r>
      <w:r w:rsidR="00C913B6">
        <w:rPr>
          <w:sz w:val="26"/>
          <w:szCs w:val="26"/>
        </w:rPr>
        <w:t xml:space="preserve">  </w:t>
      </w:r>
      <w:r>
        <w:rPr>
          <w:sz w:val="26"/>
          <w:szCs w:val="26"/>
        </w:rPr>
        <w:t xml:space="preserve">принимает, наоборот, </w:t>
      </w:r>
      <w:r w:rsidR="00C913B6">
        <w:rPr>
          <w:sz w:val="26"/>
          <w:szCs w:val="26"/>
        </w:rPr>
        <w:t xml:space="preserve">   </w:t>
      </w:r>
      <w:r>
        <w:rPr>
          <w:sz w:val="26"/>
          <w:szCs w:val="26"/>
        </w:rPr>
        <w:t>более</w:t>
      </w:r>
      <w:r w:rsidR="00C913B6">
        <w:rPr>
          <w:sz w:val="26"/>
          <w:szCs w:val="26"/>
        </w:rPr>
        <w:t xml:space="preserve">  </w:t>
      </w:r>
      <w:r>
        <w:rPr>
          <w:sz w:val="26"/>
          <w:szCs w:val="26"/>
        </w:rPr>
        <w:t xml:space="preserve"> мягкий характер, нежели в проектной ка</w:t>
      </w:r>
      <w:r>
        <w:rPr>
          <w:sz w:val="26"/>
          <w:szCs w:val="26"/>
        </w:rPr>
        <w:t>р</w:t>
      </w:r>
      <w:r>
        <w:rPr>
          <w:sz w:val="26"/>
          <w:szCs w:val="26"/>
        </w:rPr>
        <w:t xml:space="preserve">те, что, видимо, связано с тем, что индикаторы  </w:t>
      </w:r>
      <w:r w:rsidR="00C913B6">
        <w:rPr>
          <w:sz w:val="26"/>
          <w:szCs w:val="26"/>
        </w:rPr>
        <w:t xml:space="preserve">  </w:t>
      </w:r>
      <w:r>
        <w:rPr>
          <w:sz w:val="26"/>
          <w:szCs w:val="26"/>
        </w:rPr>
        <w:t>проектной карты</w:t>
      </w:r>
      <w:r w:rsidR="00C913B6">
        <w:rPr>
          <w:sz w:val="26"/>
          <w:szCs w:val="26"/>
        </w:rPr>
        <w:t xml:space="preserve">  </w:t>
      </w:r>
      <w:r>
        <w:rPr>
          <w:sz w:val="26"/>
          <w:szCs w:val="26"/>
        </w:rPr>
        <w:t xml:space="preserve"> рассчитыв</w:t>
      </w:r>
      <w:r>
        <w:rPr>
          <w:sz w:val="26"/>
          <w:szCs w:val="26"/>
        </w:rPr>
        <w:t>а</w:t>
      </w:r>
      <w:r>
        <w:rPr>
          <w:sz w:val="26"/>
          <w:szCs w:val="26"/>
        </w:rPr>
        <w:t xml:space="preserve">лись тремя </w:t>
      </w:r>
      <w:r w:rsidR="00C913B6">
        <w:rPr>
          <w:sz w:val="26"/>
          <w:szCs w:val="26"/>
        </w:rPr>
        <w:t xml:space="preserve">  </w:t>
      </w:r>
      <w:r>
        <w:rPr>
          <w:sz w:val="26"/>
          <w:szCs w:val="26"/>
        </w:rPr>
        <w:t>годами</w:t>
      </w:r>
      <w:r w:rsidR="00C913B6">
        <w:rPr>
          <w:sz w:val="26"/>
          <w:szCs w:val="26"/>
        </w:rPr>
        <w:t xml:space="preserve">  </w:t>
      </w:r>
      <w:r>
        <w:rPr>
          <w:sz w:val="26"/>
          <w:szCs w:val="26"/>
        </w:rPr>
        <w:t xml:space="preserve"> ранее, в условиях</w:t>
      </w:r>
      <w:r w:rsidR="00C913B6">
        <w:rPr>
          <w:sz w:val="26"/>
          <w:szCs w:val="26"/>
        </w:rPr>
        <w:t xml:space="preserve">    </w:t>
      </w:r>
      <w:r>
        <w:rPr>
          <w:sz w:val="26"/>
          <w:szCs w:val="26"/>
        </w:rPr>
        <w:t xml:space="preserve"> отсутствия </w:t>
      </w:r>
      <w:r w:rsidR="00C913B6">
        <w:rPr>
          <w:sz w:val="26"/>
          <w:szCs w:val="26"/>
        </w:rPr>
        <w:t xml:space="preserve">  </w:t>
      </w:r>
      <w:r>
        <w:rPr>
          <w:sz w:val="26"/>
          <w:szCs w:val="26"/>
        </w:rPr>
        <w:t>статистики подобного и</w:t>
      </w:r>
      <w:r>
        <w:rPr>
          <w:sz w:val="26"/>
          <w:szCs w:val="26"/>
        </w:rPr>
        <w:t>н</w:t>
      </w:r>
      <w:r>
        <w:rPr>
          <w:sz w:val="26"/>
          <w:szCs w:val="26"/>
        </w:rPr>
        <w:lastRenderedPageBreak/>
        <w:t>дикатора по малым и средним предприятиям вместе взятым</w:t>
      </w:r>
      <w:r>
        <w:rPr>
          <w:rStyle w:val="a7"/>
          <w:sz w:val="26"/>
          <w:szCs w:val="26"/>
        </w:rPr>
        <w:footnoteReference w:id="16"/>
      </w:r>
      <w:r>
        <w:rPr>
          <w:sz w:val="26"/>
          <w:szCs w:val="26"/>
        </w:rPr>
        <w:t>. Даже после выд</w:t>
      </w:r>
      <w:r>
        <w:rPr>
          <w:sz w:val="26"/>
          <w:szCs w:val="26"/>
        </w:rPr>
        <w:t>е</w:t>
      </w:r>
      <w:r>
        <w:rPr>
          <w:sz w:val="26"/>
          <w:szCs w:val="26"/>
        </w:rPr>
        <w:t>ления понятия «среднее предприятие» Росстат приводил расчеты лишь показ</w:t>
      </w:r>
      <w:r>
        <w:rPr>
          <w:sz w:val="26"/>
          <w:szCs w:val="26"/>
        </w:rPr>
        <w:t>а</w:t>
      </w:r>
      <w:r>
        <w:rPr>
          <w:sz w:val="26"/>
          <w:szCs w:val="26"/>
        </w:rPr>
        <w:t xml:space="preserve">теля доли выпуска малых предприятий в ВВП: </w:t>
      </w:r>
      <w:r w:rsidRPr="00BA06C8">
        <w:rPr>
          <w:sz w:val="26"/>
          <w:szCs w:val="26"/>
        </w:rPr>
        <w:t>в 2008 году эта доля составила 15,5%, в 2009-м сократилась до 12,4%.</w:t>
      </w:r>
      <w:r>
        <w:rPr>
          <w:sz w:val="26"/>
          <w:szCs w:val="26"/>
        </w:rPr>
        <w:t xml:space="preserve"> Долю выпуска и малых, и средних пре</w:t>
      </w:r>
      <w:r>
        <w:rPr>
          <w:sz w:val="26"/>
          <w:szCs w:val="26"/>
        </w:rPr>
        <w:t>д</w:t>
      </w:r>
      <w:r>
        <w:rPr>
          <w:sz w:val="26"/>
          <w:szCs w:val="26"/>
        </w:rPr>
        <w:t>приятий в ВВП чаще всего оценивают в 20-27%. По оценкам Опоры России, за 2010 год эта доля составляла 21%</w:t>
      </w:r>
      <w:r>
        <w:rPr>
          <w:rStyle w:val="a7"/>
          <w:sz w:val="26"/>
          <w:szCs w:val="26"/>
        </w:rPr>
        <w:footnoteReference w:id="17"/>
      </w:r>
      <w:r>
        <w:rPr>
          <w:sz w:val="26"/>
          <w:szCs w:val="26"/>
        </w:rPr>
        <w:t>. На похожее значение ориентировалось, в</w:t>
      </w:r>
      <w:r>
        <w:rPr>
          <w:sz w:val="26"/>
          <w:szCs w:val="26"/>
        </w:rPr>
        <w:t>и</w:t>
      </w:r>
      <w:r>
        <w:rPr>
          <w:sz w:val="26"/>
          <w:szCs w:val="26"/>
        </w:rPr>
        <w:t>димо, и Минэкономразвития России при корректировке целевых значений на 2012-2014 годы в социально-экономическом прогнозе (вместо 29% в 2012 году – 22,1% в 2014 го</w:t>
      </w:r>
      <w:r w:rsidR="00272C45">
        <w:rPr>
          <w:sz w:val="26"/>
          <w:szCs w:val="26"/>
        </w:rPr>
        <w:t>ду). Тем не менее</w:t>
      </w:r>
      <w:r>
        <w:rPr>
          <w:sz w:val="26"/>
          <w:szCs w:val="26"/>
        </w:rPr>
        <w:t xml:space="preserve"> однозначной оценки состава показателя нет, и потому под вопросом остаются выбираемые при прогнозах числовые значения. </w:t>
      </w:r>
    </w:p>
    <w:p w:rsidR="00E038ED" w:rsidRDefault="00E038ED" w:rsidP="00E038ED">
      <w:pPr>
        <w:spacing w:line="360" w:lineRule="auto"/>
        <w:ind w:firstLine="708"/>
        <w:jc w:val="both"/>
        <w:rPr>
          <w:sz w:val="26"/>
          <w:szCs w:val="26"/>
        </w:rPr>
      </w:pPr>
      <w:r>
        <w:rPr>
          <w:sz w:val="26"/>
          <w:szCs w:val="26"/>
        </w:rPr>
        <w:t>Но, даже если не уточнять методику расчета, весьма амбициозным пре</w:t>
      </w:r>
      <w:r>
        <w:rPr>
          <w:sz w:val="26"/>
          <w:szCs w:val="26"/>
        </w:rPr>
        <w:t>д</w:t>
      </w:r>
      <w:r>
        <w:rPr>
          <w:sz w:val="26"/>
          <w:szCs w:val="26"/>
        </w:rPr>
        <w:t xml:space="preserve">ставляется долгосрочное целевое значение индикатора, заявленное в докладе о состоянии МСП: доля малого и среднего бизнеса в </w:t>
      </w:r>
      <w:r w:rsidRPr="00677E2F">
        <w:rPr>
          <w:sz w:val="26"/>
          <w:szCs w:val="26"/>
        </w:rPr>
        <w:t xml:space="preserve">общем ВВП </w:t>
      </w:r>
      <w:r>
        <w:rPr>
          <w:sz w:val="26"/>
          <w:szCs w:val="26"/>
        </w:rPr>
        <w:t>к 2020 году должна составить 50</w:t>
      </w:r>
      <w:r w:rsidRPr="00677E2F">
        <w:rPr>
          <w:sz w:val="26"/>
          <w:szCs w:val="26"/>
        </w:rPr>
        <w:t xml:space="preserve">% (доля малого </w:t>
      </w:r>
      <w:r>
        <w:rPr>
          <w:sz w:val="26"/>
          <w:szCs w:val="26"/>
        </w:rPr>
        <w:t>бизнеса – 30%).</w:t>
      </w:r>
      <w:r w:rsidRPr="00677E2F">
        <w:rPr>
          <w:sz w:val="26"/>
          <w:szCs w:val="26"/>
        </w:rPr>
        <w:t xml:space="preserve"> </w:t>
      </w:r>
      <w:r>
        <w:rPr>
          <w:sz w:val="26"/>
          <w:szCs w:val="26"/>
        </w:rPr>
        <w:t xml:space="preserve">При этом </w:t>
      </w:r>
      <w:r w:rsidRPr="001052B2">
        <w:rPr>
          <w:sz w:val="26"/>
          <w:szCs w:val="26"/>
        </w:rPr>
        <w:t>доля малого би</w:t>
      </w:r>
      <w:r w:rsidRPr="001052B2">
        <w:rPr>
          <w:sz w:val="26"/>
          <w:szCs w:val="26"/>
        </w:rPr>
        <w:t>з</w:t>
      </w:r>
      <w:r w:rsidRPr="001052B2">
        <w:rPr>
          <w:sz w:val="26"/>
          <w:szCs w:val="26"/>
        </w:rPr>
        <w:t>неса в общем количестве действующих</w:t>
      </w:r>
      <w:r w:rsidR="00EB7CDA">
        <w:rPr>
          <w:sz w:val="26"/>
          <w:szCs w:val="26"/>
        </w:rPr>
        <w:t xml:space="preserve"> субъектов предпринимательства должна вырасти</w:t>
      </w:r>
      <w:r w:rsidRPr="001052B2">
        <w:rPr>
          <w:sz w:val="26"/>
          <w:szCs w:val="26"/>
        </w:rPr>
        <w:t xml:space="preserve"> до 80% (доля м</w:t>
      </w:r>
      <w:r>
        <w:rPr>
          <w:sz w:val="26"/>
          <w:szCs w:val="26"/>
        </w:rPr>
        <w:t xml:space="preserve">алого и среднего бизнеса – 90%). </w:t>
      </w:r>
    </w:p>
    <w:p w:rsidR="00E038ED" w:rsidRPr="00AD154F" w:rsidRDefault="00E038ED" w:rsidP="00E038ED">
      <w:pPr>
        <w:spacing w:line="360" w:lineRule="auto"/>
        <w:ind w:firstLine="708"/>
        <w:jc w:val="both"/>
        <w:rPr>
          <w:i/>
          <w:sz w:val="26"/>
          <w:szCs w:val="26"/>
        </w:rPr>
      </w:pPr>
      <w:r>
        <w:rPr>
          <w:sz w:val="26"/>
          <w:szCs w:val="26"/>
        </w:rPr>
        <w:t xml:space="preserve">Последний индикатор первой цели –  </w:t>
      </w:r>
      <w:r>
        <w:rPr>
          <w:i/>
          <w:sz w:val="26"/>
          <w:szCs w:val="26"/>
        </w:rPr>
        <w:t>к</w:t>
      </w:r>
      <w:r w:rsidRPr="00FC1B4A">
        <w:rPr>
          <w:i/>
          <w:sz w:val="26"/>
          <w:szCs w:val="26"/>
        </w:rPr>
        <w:t>оличество малых и средних пре</w:t>
      </w:r>
      <w:r w:rsidRPr="00FC1B4A">
        <w:rPr>
          <w:i/>
          <w:sz w:val="26"/>
          <w:szCs w:val="26"/>
        </w:rPr>
        <w:t>д</w:t>
      </w:r>
      <w:r w:rsidRPr="00FC1B4A">
        <w:rPr>
          <w:i/>
          <w:sz w:val="26"/>
          <w:szCs w:val="26"/>
        </w:rPr>
        <w:t>приятий в расчете на тысячу человек населения</w:t>
      </w:r>
      <w:r>
        <w:rPr>
          <w:i/>
          <w:sz w:val="26"/>
          <w:szCs w:val="26"/>
        </w:rPr>
        <w:t xml:space="preserve"> – </w:t>
      </w:r>
      <w:r>
        <w:rPr>
          <w:sz w:val="26"/>
          <w:szCs w:val="26"/>
        </w:rPr>
        <w:t>является более реалистичным в плане достижения целевых значений, чем предыдущие: во-первых, соотноси</w:t>
      </w:r>
      <w:r>
        <w:rPr>
          <w:sz w:val="26"/>
          <w:szCs w:val="26"/>
        </w:rPr>
        <w:t>т</w:t>
      </w:r>
      <w:r>
        <w:rPr>
          <w:sz w:val="26"/>
          <w:szCs w:val="26"/>
        </w:rPr>
        <w:t>ся со статистикой 2008 года, во-вторых, имеет однозначную текущую оценку индикатора. Изначально в рамках</w:t>
      </w:r>
      <w:r w:rsidR="00EB7CDA">
        <w:rPr>
          <w:sz w:val="26"/>
          <w:szCs w:val="26"/>
        </w:rPr>
        <w:t xml:space="preserve"> проектной карты предполагалось</w:t>
      </w:r>
      <w:r>
        <w:rPr>
          <w:sz w:val="26"/>
          <w:szCs w:val="26"/>
        </w:rPr>
        <w:t xml:space="preserve"> достичь зн</w:t>
      </w:r>
      <w:r>
        <w:rPr>
          <w:sz w:val="26"/>
          <w:szCs w:val="26"/>
        </w:rPr>
        <w:t>а</w:t>
      </w:r>
      <w:r>
        <w:rPr>
          <w:sz w:val="26"/>
          <w:szCs w:val="26"/>
        </w:rPr>
        <w:t>чения 10,2 (предприятий на 1 тысячу человек) к 2012 году, однако в 2009 году показатель уже составил 11,4, в связи с чем, видимо, в социально-</w:t>
      </w:r>
      <w:r>
        <w:rPr>
          <w:sz w:val="26"/>
          <w:szCs w:val="26"/>
        </w:rPr>
        <w:lastRenderedPageBreak/>
        <w:t xml:space="preserve">экономическом прогнозе Минэкономразвития России подняло планку целевого тренда на ближайшие годы (увеличение на 1 ед./год до 14,3 в 2014 году). </w:t>
      </w:r>
    </w:p>
    <w:p w:rsidR="00E038ED" w:rsidRDefault="00E038ED" w:rsidP="00E038ED">
      <w:pPr>
        <w:spacing w:line="360" w:lineRule="auto"/>
        <w:jc w:val="both"/>
        <w:rPr>
          <w:sz w:val="26"/>
          <w:szCs w:val="26"/>
        </w:rPr>
      </w:pPr>
      <w:r>
        <w:rPr>
          <w:sz w:val="26"/>
          <w:szCs w:val="26"/>
        </w:rPr>
        <w:tab/>
        <w:t>Доклад о состоянии МСП также включает задачу увеличения количества субъектов МСП. Так, д</w:t>
      </w:r>
      <w:r w:rsidRPr="00B05C52">
        <w:rPr>
          <w:sz w:val="26"/>
          <w:szCs w:val="26"/>
        </w:rPr>
        <w:t xml:space="preserve">ля обеспечения модернизационно-инновационного рывка в 2012-2015 гг. общее число субъектов МСП должно </w:t>
      </w:r>
      <w:r>
        <w:rPr>
          <w:sz w:val="26"/>
          <w:szCs w:val="26"/>
        </w:rPr>
        <w:t>составлять</w:t>
      </w:r>
      <w:r w:rsidRPr="00B05C52">
        <w:rPr>
          <w:sz w:val="26"/>
          <w:szCs w:val="26"/>
        </w:rPr>
        <w:t xml:space="preserve"> не менее 4,5-5 млн</w:t>
      </w:r>
      <w:r>
        <w:rPr>
          <w:sz w:val="26"/>
          <w:szCs w:val="26"/>
        </w:rPr>
        <w:t>, а к 2020 году их количество должно достичь 6 млн.</w:t>
      </w:r>
    </w:p>
    <w:p w:rsidR="00E038ED" w:rsidRDefault="00E038ED" w:rsidP="00E038ED">
      <w:pPr>
        <w:spacing w:line="360" w:lineRule="auto"/>
        <w:jc w:val="both"/>
        <w:rPr>
          <w:sz w:val="26"/>
          <w:szCs w:val="26"/>
        </w:rPr>
      </w:pPr>
      <w:r>
        <w:rPr>
          <w:sz w:val="26"/>
          <w:szCs w:val="26"/>
        </w:rPr>
        <w:tab/>
        <w:t>Однако главное критическое замечание в отношении приведенных в пр</w:t>
      </w:r>
      <w:r>
        <w:rPr>
          <w:sz w:val="26"/>
          <w:szCs w:val="26"/>
        </w:rPr>
        <w:t>о</w:t>
      </w:r>
      <w:r>
        <w:rPr>
          <w:sz w:val="26"/>
          <w:szCs w:val="26"/>
        </w:rPr>
        <w:t>ектной карте индикаторов – ровно то же, какое выдвигалось и в отношении пр</w:t>
      </w:r>
      <w:r>
        <w:rPr>
          <w:sz w:val="26"/>
          <w:szCs w:val="26"/>
        </w:rPr>
        <w:t>и</w:t>
      </w:r>
      <w:r>
        <w:rPr>
          <w:sz w:val="26"/>
          <w:szCs w:val="26"/>
        </w:rPr>
        <w:t xml:space="preserve">знанных неэффективными программ 1990-х годов. А именно то обстоятельство, что даже </w:t>
      </w:r>
      <w:r w:rsidRPr="0016738D">
        <w:rPr>
          <w:rFonts w:eastAsia="Calibri"/>
          <w:sz w:val="26"/>
          <w:szCs w:val="26"/>
        </w:rPr>
        <w:t xml:space="preserve">достижение </w:t>
      </w:r>
      <w:r>
        <w:rPr>
          <w:rFonts w:eastAsia="Calibri"/>
          <w:sz w:val="26"/>
          <w:szCs w:val="26"/>
        </w:rPr>
        <w:t>целевых</w:t>
      </w:r>
      <w:r w:rsidRPr="0016738D">
        <w:rPr>
          <w:rFonts w:eastAsia="Calibri"/>
          <w:sz w:val="26"/>
          <w:szCs w:val="26"/>
        </w:rPr>
        <w:t xml:space="preserve"> значений </w:t>
      </w:r>
      <w:r>
        <w:rPr>
          <w:sz w:val="26"/>
          <w:szCs w:val="26"/>
        </w:rPr>
        <w:t>индикат</w:t>
      </w:r>
      <w:r w:rsidR="007C07D6">
        <w:rPr>
          <w:sz w:val="26"/>
          <w:szCs w:val="26"/>
        </w:rPr>
        <w:t>о</w:t>
      </w:r>
      <w:r>
        <w:rPr>
          <w:sz w:val="26"/>
          <w:szCs w:val="26"/>
        </w:rPr>
        <w:t>ров может быть связано не столько с результатом конкретных действий ведомства, сколько с влиянием ма</w:t>
      </w:r>
      <w:r>
        <w:rPr>
          <w:sz w:val="26"/>
          <w:szCs w:val="26"/>
        </w:rPr>
        <w:t>к</w:t>
      </w:r>
      <w:r>
        <w:rPr>
          <w:sz w:val="26"/>
          <w:szCs w:val="26"/>
        </w:rPr>
        <w:t>роэкономических и макрополитических процессов более общего характера, а п</w:t>
      </w:r>
      <w:r>
        <w:rPr>
          <w:sz w:val="26"/>
          <w:szCs w:val="26"/>
        </w:rPr>
        <w:t>о</w:t>
      </w:r>
      <w:r>
        <w:rPr>
          <w:sz w:val="26"/>
          <w:szCs w:val="26"/>
        </w:rPr>
        <w:t xml:space="preserve">тому такое целеполагание давно отвергнуто в </w:t>
      </w:r>
      <w:r w:rsidR="00FB7DCC">
        <w:rPr>
          <w:sz w:val="26"/>
          <w:szCs w:val="26"/>
        </w:rPr>
        <w:t xml:space="preserve">зарубежной </w:t>
      </w:r>
      <w:r>
        <w:rPr>
          <w:sz w:val="26"/>
          <w:szCs w:val="26"/>
        </w:rPr>
        <w:t>литературе по пол</w:t>
      </w:r>
      <w:r>
        <w:rPr>
          <w:sz w:val="26"/>
          <w:szCs w:val="26"/>
        </w:rPr>
        <w:t>и</w:t>
      </w:r>
      <w:r>
        <w:rPr>
          <w:sz w:val="26"/>
          <w:szCs w:val="26"/>
        </w:rPr>
        <w:t>тике в области содействия предпринимательству</w:t>
      </w:r>
      <w:r w:rsidR="004B4E3D">
        <w:rPr>
          <w:rStyle w:val="a7"/>
          <w:sz w:val="26"/>
          <w:szCs w:val="26"/>
        </w:rPr>
        <w:footnoteReference w:id="18"/>
      </w:r>
      <w:r>
        <w:rPr>
          <w:sz w:val="26"/>
          <w:szCs w:val="26"/>
        </w:rPr>
        <w:t xml:space="preserve">. Помимо прочего, </w:t>
      </w:r>
      <w:r w:rsidRPr="007C07D6">
        <w:rPr>
          <w:b/>
          <w:i/>
          <w:sz w:val="26"/>
          <w:szCs w:val="26"/>
        </w:rPr>
        <w:t>выдвиж</w:t>
      </w:r>
      <w:r w:rsidRPr="007C07D6">
        <w:rPr>
          <w:b/>
          <w:i/>
          <w:sz w:val="26"/>
          <w:szCs w:val="26"/>
        </w:rPr>
        <w:t>е</w:t>
      </w:r>
      <w:r w:rsidRPr="007C07D6">
        <w:rPr>
          <w:b/>
          <w:i/>
          <w:sz w:val="26"/>
          <w:szCs w:val="26"/>
        </w:rPr>
        <w:t>ние такого рода индикаторов на роль показателей эффективности пр</w:t>
      </w:r>
      <w:r w:rsidRPr="007C07D6">
        <w:rPr>
          <w:b/>
          <w:i/>
          <w:sz w:val="26"/>
          <w:szCs w:val="26"/>
        </w:rPr>
        <w:t>о</w:t>
      </w:r>
      <w:r w:rsidRPr="007C07D6">
        <w:rPr>
          <w:b/>
          <w:i/>
          <w:sz w:val="26"/>
          <w:szCs w:val="26"/>
        </w:rPr>
        <w:t xml:space="preserve">граммы </w:t>
      </w:r>
      <w:r w:rsidRPr="007C07D6">
        <w:rPr>
          <w:rFonts w:eastAsia="Calibri"/>
          <w:b/>
          <w:i/>
          <w:sz w:val="26"/>
          <w:szCs w:val="26"/>
        </w:rPr>
        <w:t>создает возможн</w:t>
      </w:r>
      <w:r w:rsidRPr="007C07D6">
        <w:rPr>
          <w:b/>
          <w:i/>
          <w:sz w:val="26"/>
          <w:szCs w:val="26"/>
        </w:rPr>
        <w:t>о</w:t>
      </w:r>
      <w:r w:rsidRPr="007C07D6">
        <w:rPr>
          <w:rFonts w:eastAsia="Calibri"/>
          <w:b/>
          <w:i/>
          <w:sz w:val="26"/>
          <w:szCs w:val="26"/>
        </w:rPr>
        <w:t xml:space="preserve">сть для манипулирования: при </w:t>
      </w:r>
      <w:r w:rsidRPr="007C07D6">
        <w:rPr>
          <w:b/>
          <w:i/>
          <w:sz w:val="26"/>
          <w:szCs w:val="26"/>
        </w:rPr>
        <w:t>достижении цел</w:t>
      </w:r>
      <w:r w:rsidRPr="007C07D6">
        <w:rPr>
          <w:b/>
          <w:i/>
          <w:sz w:val="26"/>
          <w:szCs w:val="26"/>
        </w:rPr>
        <w:t>е</w:t>
      </w:r>
      <w:r w:rsidRPr="007C07D6">
        <w:rPr>
          <w:b/>
          <w:i/>
          <w:sz w:val="26"/>
          <w:szCs w:val="26"/>
        </w:rPr>
        <w:t xml:space="preserve">вых значений этот факт </w:t>
      </w:r>
      <w:r w:rsidRPr="007C07D6">
        <w:rPr>
          <w:rFonts w:eastAsia="Calibri"/>
          <w:b/>
          <w:i/>
          <w:sz w:val="26"/>
          <w:szCs w:val="26"/>
        </w:rPr>
        <w:t xml:space="preserve">можно отнести на счет успешности действий Минэкономразвития России, </w:t>
      </w:r>
      <w:r w:rsidRPr="007C07D6">
        <w:rPr>
          <w:b/>
          <w:i/>
          <w:sz w:val="26"/>
          <w:szCs w:val="26"/>
        </w:rPr>
        <w:t>а при недостижении реальных значений план</w:t>
      </w:r>
      <w:r w:rsidRPr="007C07D6">
        <w:rPr>
          <w:b/>
          <w:i/>
          <w:sz w:val="26"/>
          <w:szCs w:val="26"/>
        </w:rPr>
        <w:t>о</w:t>
      </w:r>
      <w:r w:rsidRPr="007C07D6">
        <w:rPr>
          <w:b/>
          <w:i/>
          <w:sz w:val="26"/>
          <w:szCs w:val="26"/>
        </w:rPr>
        <w:t>вым «обстоятельства непреодолимой силы» (рецессия, инфляция и т.п.) м</w:t>
      </w:r>
      <w:r w:rsidRPr="007C07D6">
        <w:rPr>
          <w:b/>
          <w:i/>
          <w:sz w:val="26"/>
          <w:szCs w:val="26"/>
        </w:rPr>
        <w:t>о</w:t>
      </w:r>
      <w:r w:rsidRPr="007C07D6">
        <w:rPr>
          <w:b/>
          <w:i/>
          <w:sz w:val="26"/>
          <w:szCs w:val="26"/>
        </w:rPr>
        <w:t>гут уже использоваться в качестве оправдания.</w:t>
      </w:r>
      <w:r w:rsidRPr="0016738D">
        <w:rPr>
          <w:sz w:val="26"/>
          <w:szCs w:val="26"/>
        </w:rPr>
        <w:t xml:space="preserve"> </w:t>
      </w:r>
    </w:p>
    <w:p w:rsidR="00E038ED" w:rsidRDefault="00E038ED" w:rsidP="00E038ED">
      <w:pPr>
        <w:spacing w:line="360" w:lineRule="auto"/>
        <w:ind w:firstLine="708"/>
        <w:jc w:val="both"/>
        <w:rPr>
          <w:sz w:val="26"/>
          <w:szCs w:val="26"/>
        </w:rPr>
      </w:pPr>
      <w:r>
        <w:rPr>
          <w:sz w:val="26"/>
          <w:szCs w:val="26"/>
        </w:rPr>
        <w:t xml:space="preserve">Вторая основная цель программы – </w:t>
      </w:r>
      <w:r w:rsidRPr="00B917E3">
        <w:rPr>
          <w:b/>
          <w:i/>
          <w:sz w:val="26"/>
          <w:szCs w:val="26"/>
        </w:rPr>
        <w:t>формирование инновационно-производственной структуры малого и среднего предпринимательства</w:t>
      </w:r>
      <w:r>
        <w:rPr>
          <w:sz w:val="26"/>
          <w:szCs w:val="26"/>
        </w:rPr>
        <w:t xml:space="preserve"> – также предлагает ориентироваться на то, что и заявлено в её названии: измен</w:t>
      </w:r>
      <w:r>
        <w:rPr>
          <w:sz w:val="26"/>
          <w:szCs w:val="26"/>
        </w:rPr>
        <w:t>е</w:t>
      </w:r>
      <w:r>
        <w:rPr>
          <w:sz w:val="26"/>
          <w:szCs w:val="26"/>
        </w:rPr>
        <w:t>ние структуры МСП по видам экономической деятельности в сторону неторг</w:t>
      </w:r>
      <w:r>
        <w:rPr>
          <w:sz w:val="26"/>
          <w:szCs w:val="26"/>
        </w:rPr>
        <w:t>о</w:t>
      </w:r>
      <w:r>
        <w:rPr>
          <w:sz w:val="26"/>
          <w:szCs w:val="26"/>
        </w:rPr>
        <w:t xml:space="preserve">вой сферы (промышленность, наука, строительство, ЖКХ) и повышение уровня </w:t>
      </w:r>
      <w:r>
        <w:rPr>
          <w:sz w:val="26"/>
          <w:szCs w:val="26"/>
        </w:rPr>
        <w:lastRenderedPageBreak/>
        <w:t xml:space="preserve">инновационности сектора МСП. При этом уровень инновационности сектора предлагается измерять в </w:t>
      </w:r>
      <w:r w:rsidRPr="00547F88">
        <w:rPr>
          <w:i/>
          <w:sz w:val="26"/>
          <w:szCs w:val="26"/>
        </w:rPr>
        <w:t>количестве малых и средних предприятий, поддержа</w:t>
      </w:r>
      <w:r w:rsidRPr="00547F88">
        <w:rPr>
          <w:i/>
          <w:sz w:val="26"/>
          <w:szCs w:val="26"/>
        </w:rPr>
        <w:t>н</w:t>
      </w:r>
      <w:r w:rsidRPr="00547F88">
        <w:rPr>
          <w:i/>
          <w:sz w:val="26"/>
          <w:szCs w:val="26"/>
        </w:rPr>
        <w:t>ных за счет средств венчурного фонда с региональным участием</w:t>
      </w:r>
      <w:r>
        <w:rPr>
          <w:i/>
          <w:sz w:val="26"/>
          <w:szCs w:val="26"/>
        </w:rPr>
        <w:t xml:space="preserve">. </w:t>
      </w:r>
      <w:r w:rsidRPr="003C67DB">
        <w:rPr>
          <w:sz w:val="26"/>
          <w:szCs w:val="26"/>
        </w:rPr>
        <w:t xml:space="preserve">Необходимо </w:t>
      </w:r>
      <w:r w:rsidRPr="00515F4F">
        <w:rPr>
          <w:sz w:val="26"/>
          <w:szCs w:val="26"/>
        </w:rPr>
        <w:t>о</w:t>
      </w:r>
      <w:r>
        <w:rPr>
          <w:sz w:val="26"/>
          <w:szCs w:val="26"/>
        </w:rPr>
        <w:t xml:space="preserve">тметить, что подобный </w:t>
      </w:r>
      <w:r w:rsidR="00EB7CDA">
        <w:rPr>
          <w:sz w:val="26"/>
          <w:szCs w:val="26"/>
        </w:rPr>
        <w:t xml:space="preserve">показатель </w:t>
      </w:r>
      <w:r>
        <w:rPr>
          <w:sz w:val="26"/>
          <w:szCs w:val="26"/>
        </w:rPr>
        <w:t>скорее относится к показателям, которые у</w:t>
      </w:r>
      <w:r>
        <w:rPr>
          <w:sz w:val="26"/>
          <w:szCs w:val="26"/>
        </w:rPr>
        <w:t>с</w:t>
      </w:r>
      <w:r>
        <w:rPr>
          <w:sz w:val="26"/>
          <w:szCs w:val="26"/>
        </w:rPr>
        <w:t>танавливаются при определении задач, а не целей: иначе говоря, он ориентир</w:t>
      </w:r>
      <w:r>
        <w:rPr>
          <w:sz w:val="26"/>
          <w:szCs w:val="26"/>
        </w:rPr>
        <w:t>о</w:t>
      </w:r>
      <w:r>
        <w:rPr>
          <w:sz w:val="26"/>
          <w:szCs w:val="26"/>
        </w:rPr>
        <w:t xml:space="preserve">ван на «то, что нужно сделать». Опять-таки, в </w:t>
      </w:r>
      <w:r w:rsidR="00FB7DCC">
        <w:rPr>
          <w:sz w:val="26"/>
          <w:szCs w:val="26"/>
        </w:rPr>
        <w:t xml:space="preserve">зарубежной </w:t>
      </w:r>
      <w:r>
        <w:rPr>
          <w:sz w:val="26"/>
          <w:szCs w:val="26"/>
        </w:rPr>
        <w:t>литературе наиболее надежным индикатором инновационности является доля МСП, в составе выпу</w:t>
      </w:r>
      <w:r>
        <w:rPr>
          <w:sz w:val="26"/>
          <w:szCs w:val="26"/>
        </w:rPr>
        <w:t>с</w:t>
      </w:r>
      <w:r>
        <w:rPr>
          <w:sz w:val="26"/>
          <w:szCs w:val="26"/>
        </w:rPr>
        <w:t>ка которых значимую часть составляет продукция, являющаяся новой для бол</w:t>
      </w:r>
      <w:r>
        <w:rPr>
          <w:sz w:val="26"/>
          <w:szCs w:val="26"/>
        </w:rPr>
        <w:t>ь</w:t>
      </w:r>
      <w:r>
        <w:rPr>
          <w:sz w:val="26"/>
          <w:szCs w:val="26"/>
        </w:rPr>
        <w:t xml:space="preserve">шинства клиентов фирмы. </w:t>
      </w:r>
    </w:p>
    <w:p w:rsidR="00E038ED" w:rsidRDefault="00E038ED" w:rsidP="00E038ED">
      <w:pPr>
        <w:spacing w:line="360" w:lineRule="auto"/>
        <w:ind w:firstLine="708"/>
        <w:jc w:val="both"/>
        <w:rPr>
          <w:sz w:val="26"/>
          <w:szCs w:val="26"/>
        </w:rPr>
      </w:pPr>
      <w:r>
        <w:rPr>
          <w:sz w:val="26"/>
          <w:szCs w:val="26"/>
        </w:rPr>
        <w:t>Факт привлечения инвестиций венчурного фонда в предприятия МСП м</w:t>
      </w:r>
      <w:r>
        <w:rPr>
          <w:sz w:val="26"/>
          <w:szCs w:val="26"/>
        </w:rPr>
        <w:t>а</w:t>
      </w:r>
      <w:r>
        <w:rPr>
          <w:sz w:val="26"/>
          <w:szCs w:val="26"/>
        </w:rPr>
        <w:t xml:space="preserve">ло может сказать об уровне инновационности сферы в целом – по крайней мере, потому, что дальнейшая судьба этих предприятий в данных индикаторах уже не отражается. Кроме того, в широком доступе отсутствует и статистика данного показателя. </w:t>
      </w:r>
      <w:r w:rsidRPr="0036417E">
        <w:rPr>
          <w:sz w:val="26"/>
          <w:szCs w:val="26"/>
        </w:rPr>
        <w:t>Всероссийский информационно-аналитический портал</w:t>
      </w:r>
      <w:r>
        <w:rPr>
          <w:sz w:val="26"/>
          <w:szCs w:val="26"/>
        </w:rPr>
        <w:t xml:space="preserve"> в обзоре рынка прямых и венчурных инвестиций в Россию за 2010 год</w:t>
      </w:r>
      <w:r>
        <w:rPr>
          <w:rStyle w:val="a7"/>
          <w:sz w:val="26"/>
          <w:szCs w:val="26"/>
        </w:rPr>
        <w:footnoteReference w:id="19"/>
      </w:r>
      <w:r>
        <w:rPr>
          <w:sz w:val="26"/>
          <w:szCs w:val="26"/>
        </w:rPr>
        <w:t xml:space="preserve"> приводит данные о том, что в 2010 году поддержку венчурных фондов, созданных при участии р</w:t>
      </w:r>
      <w:r>
        <w:rPr>
          <w:sz w:val="26"/>
          <w:szCs w:val="26"/>
        </w:rPr>
        <w:t>е</w:t>
      </w:r>
      <w:r>
        <w:rPr>
          <w:sz w:val="26"/>
          <w:szCs w:val="26"/>
        </w:rPr>
        <w:t>гиональных венчурных фондов и Российской венчурной компании, получили в общей сумме около 60 компаний (20 из них получили поддержку региональных венчурных фондов), в то время как согласно проектной карте в 2010 году подо</w:t>
      </w:r>
      <w:r>
        <w:rPr>
          <w:sz w:val="26"/>
          <w:szCs w:val="26"/>
        </w:rPr>
        <w:t>б</w:t>
      </w:r>
      <w:r>
        <w:rPr>
          <w:sz w:val="26"/>
          <w:szCs w:val="26"/>
        </w:rPr>
        <w:t>ные инвестиции должны были получить уже 138 компаний.</w:t>
      </w:r>
    </w:p>
    <w:p w:rsidR="00E038ED" w:rsidRDefault="00E038ED" w:rsidP="00E038ED">
      <w:pPr>
        <w:spacing w:line="360" w:lineRule="auto"/>
        <w:ind w:firstLine="708"/>
        <w:jc w:val="both"/>
        <w:rPr>
          <w:sz w:val="26"/>
          <w:szCs w:val="26"/>
        </w:rPr>
      </w:pPr>
      <w:r>
        <w:rPr>
          <w:sz w:val="26"/>
          <w:szCs w:val="26"/>
        </w:rPr>
        <w:t>В докладе о состоянии МСП также обосновывается необходимость инн</w:t>
      </w:r>
      <w:r>
        <w:rPr>
          <w:sz w:val="26"/>
          <w:szCs w:val="26"/>
        </w:rPr>
        <w:t>о</w:t>
      </w:r>
      <w:r>
        <w:rPr>
          <w:sz w:val="26"/>
          <w:szCs w:val="26"/>
        </w:rPr>
        <w:t xml:space="preserve">вационно-модернизационного рывка за счет </w:t>
      </w:r>
      <w:r w:rsidRPr="00CC1C80">
        <w:rPr>
          <w:sz w:val="26"/>
          <w:szCs w:val="26"/>
        </w:rPr>
        <w:t>инновационных субъектов малого и среднего предпринимательства</w:t>
      </w:r>
      <w:r>
        <w:rPr>
          <w:sz w:val="26"/>
          <w:szCs w:val="26"/>
        </w:rPr>
        <w:t>. Согласно</w:t>
      </w:r>
      <w:r w:rsidRPr="003C67DB">
        <w:rPr>
          <w:sz w:val="26"/>
          <w:szCs w:val="26"/>
        </w:rPr>
        <w:t xml:space="preserve"> </w:t>
      </w:r>
      <w:r w:rsidRPr="00B917E3">
        <w:rPr>
          <w:sz w:val="26"/>
          <w:szCs w:val="26"/>
        </w:rPr>
        <w:t>Кон</w:t>
      </w:r>
      <w:r>
        <w:rPr>
          <w:sz w:val="26"/>
          <w:szCs w:val="26"/>
        </w:rPr>
        <w:t>цепции</w:t>
      </w:r>
      <w:r w:rsidRPr="00B917E3">
        <w:rPr>
          <w:sz w:val="26"/>
          <w:szCs w:val="26"/>
        </w:rPr>
        <w:t xml:space="preserve"> долгосрочного социально-экономического развития Российской Федерации до 2020 года</w:t>
      </w:r>
      <w:r>
        <w:rPr>
          <w:sz w:val="26"/>
          <w:szCs w:val="26"/>
        </w:rPr>
        <w:t>, на которую ор</w:t>
      </w:r>
      <w:r>
        <w:rPr>
          <w:sz w:val="26"/>
          <w:szCs w:val="26"/>
        </w:rPr>
        <w:t>и</w:t>
      </w:r>
      <w:r>
        <w:rPr>
          <w:sz w:val="26"/>
          <w:szCs w:val="26"/>
        </w:rPr>
        <w:t xml:space="preserve">ентируется доклад, доля подобных предприятий должна составлять 15-20% от общего количества субъектов МСП. </w:t>
      </w:r>
    </w:p>
    <w:p w:rsidR="00E038ED" w:rsidRPr="00403C83" w:rsidRDefault="00E038ED" w:rsidP="00E038ED">
      <w:pPr>
        <w:spacing w:line="360" w:lineRule="auto"/>
        <w:ind w:firstLine="708"/>
        <w:jc w:val="both"/>
        <w:rPr>
          <w:sz w:val="26"/>
          <w:szCs w:val="26"/>
        </w:rPr>
      </w:pPr>
      <w:r>
        <w:rPr>
          <w:sz w:val="26"/>
          <w:szCs w:val="26"/>
        </w:rPr>
        <w:lastRenderedPageBreak/>
        <w:t xml:space="preserve">С целевым индикатором </w:t>
      </w:r>
      <w:r>
        <w:rPr>
          <w:i/>
          <w:sz w:val="26"/>
          <w:szCs w:val="26"/>
        </w:rPr>
        <w:t xml:space="preserve">доли оборота </w:t>
      </w:r>
      <w:r w:rsidRPr="00082184">
        <w:rPr>
          <w:i/>
          <w:sz w:val="26"/>
          <w:szCs w:val="26"/>
        </w:rPr>
        <w:t>субъектов малого и среднего пре</w:t>
      </w:r>
      <w:r w:rsidRPr="00082184">
        <w:rPr>
          <w:i/>
          <w:sz w:val="26"/>
          <w:szCs w:val="26"/>
        </w:rPr>
        <w:t>д</w:t>
      </w:r>
      <w:r w:rsidRPr="00082184">
        <w:rPr>
          <w:i/>
          <w:sz w:val="26"/>
          <w:szCs w:val="26"/>
        </w:rPr>
        <w:t>принимательства, занятых в неторговой сфере (в том числе ЖКХ, промышле</w:t>
      </w:r>
      <w:r w:rsidRPr="00082184">
        <w:rPr>
          <w:i/>
          <w:sz w:val="26"/>
          <w:szCs w:val="26"/>
        </w:rPr>
        <w:t>н</w:t>
      </w:r>
      <w:r w:rsidRPr="00082184">
        <w:rPr>
          <w:i/>
          <w:sz w:val="26"/>
          <w:szCs w:val="26"/>
        </w:rPr>
        <w:t xml:space="preserve">ность и строительство) </w:t>
      </w:r>
      <w:r>
        <w:rPr>
          <w:sz w:val="26"/>
          <w:szCs w:val="26"/>
        </w:rPr>
        <w:t>аналогичная ситуация: реальная статистика пока не п</w:t>
      </w:r>
      <w:r>
        <w:rPr>
          <w:sz w:val="26"/>
          <w:szCs w:val="26"/>
        </w:rPr>
        <w:t>о</w:t>
      </w:r>
      <w:r>
        <w:rPr>
          <w:sz w:val="26"/>
          <w:szCs w:val="26"/>
        </w:rPr>
        <w:t>спевает за указанными в проектной карте ориентирами. В 2009 году доля обор</w:t>
      </w:r>
      <w:r>
        <w:rPr>
          <w:sz w:val="26"/>
          <w:szCs w:val="26"/>
        </w:rPr>
        <w:t>о</w:t>
      </w:r>
      <w:r>
        <w:rPr>
          <w:sz w:val="26"/>
          <w:szCs w:val="26"/>
        </w:rPr>
        <w:t>та МСП, занятых в неторговой сфере, должна была составить 30% (в реальности получилось около 23%</w:t>
      </w:r>
      <w:r>
        <w:rPr>
          <w:rStyle w:val="a7"/>
          <w:sz w:val="26"/>
          <w:szCs w:val="26"/>
        </w:rPr>
        <w:footnoteReference w:id="20"/>
      </w:r>
      <w:r>
        <w:rPr>
          <w:sz w:val="26"/>
          <w:szCs w:val="26"/>
        </w:rPr>
        <w:t>), в 2010 году – 32% (реальный показатель составил ок</w:t>
      </w:r>
      <w:r>
        <w:rPr>
          <w:sz w:val="26"/>
          <w:szCs w:val="26"/>
        </w:rPr>
        <w:t>о</w:t>
      </w:r>
      <w:r>
        <w:rPr>
          <w:sz w:val="26"/>
          <w:szCs w:val="26"/>
        </w:rPr>
        <w:t xml:space="preserve">ло 28%). </w:t>
      </w:r>
    </w:p>
    <w:p w:rsidR="00E038ED" w:rsidRDefault="00EB7CDA" w:rsidP="00E038ED">
      <w:pPr>
        <w:spacing w:line="360" w:lineRule="auto"/>
        <w:ind w:firstLine="708"/>
        <w:jc w:val="both"/>
        <w:rPr>
          <w:sz w:val="26"/>
          <w:szCs w:val="26"/>
        </w:rPr>
      </w:pPr>
      <w:r>
        <w:rPr>
          <w:sz w:val="26"/>
          <w:szCs w:val="26"/>
        </w:rPr>
        <w:t>Прогноз социально-экономического развития РФ</w:t>
      </w:r>
      <w:r w:rsidR="00C913B6">
        <w:rPr>
          <w:sz w:val="26"/>
          <w:szCs w:val="26"/>
        </w:rPr>
        <w:t xml:space="preserve"> </w:t>
      </w:r>
      <w:r w:rsidR="00C913B6" w:rsidRPr="00C913B6">
        <w:rPr>
          <w:sz w:val="26"/>
          <w:szCs w:val="26"/>
        </w:rPr>
        <w:t>на 2012 год и плановый                 период 2013-2014 годов</w:t>
      </w:r>
      <w:r>
        <w:rPr>
          <w:sz w:val="26"/>
          <w:szCs w:val="26"/>
        </w:rPr>
        <w:t xml:space="preserve"> </w:t>
      </w:r>
      <w:r w:rsidR="00E038ED">
        <w:rPr>
          <w:sz w:val="26"/>
          <w:szCs w:val="26"/>
        </w:rPr>
        <w:t>не включает подобных целевых индикаторов, однако похожие требования к развитию инновационно-производственной структуры сферы МСП имеются в докладе о состоянии МСП. В частности, в нем утвержд</w:t>
      </w:r>
      <w:r w:rsidR="00E038ED">
        <w:rPr>
          <w:sz w:val="26"/>
          <w:szCs w:val="26"/>
        </w:rPr>
        <w:t>а</w:t>
      </w:r>
      <w:r w:rsidR="00E038ED">
        <w:rPr>
          <w:sz w:val="26"/>
          <w:szCs w:val="26"/>
        </w:rPr>
        <w:t>ется, что к 2020 году должны произойти:</w:t>
      </w:r>
    </w:p>
    <w:p w:rsidR="00E038ED" w:rsidRPr="00ED3AC0" w:rsidRDefault="00E038ED" w:rsidP="00E038ED">
      <w:pPr>
        <w:pStyle w:val="aff7"/>
        <w:numPr>
          <w:ilvl w:val="0"/>
          <w:numId w:val="1"/>
        </w:numPr>
        <w:spacing w:after="0" w:line="360" w:lineRule="auto"/>
        <w:jc w:val="both"/>
        <w:rPr>
          <w:rFonts w:ascii="Times New Roman" w:hAnsi="Times New Roman"/>
          <w:sz w:val="26"/>
          <w:szCs w:val="26"/>
        </w:rPr>
      </w:pPr>
      <w:r w:rsidRPr="00ED3AC0">
        <w:rPr>
          <w:rFonts w:ascii="Times New Roman" w:hAnsi="Times New Roman"/>
          <w:sz w:val="26"/>
          <w:szCs w:val="26"/>
        </w:rPr>
        <w:t>рост числа предприятий, занятых в сфере здравоохранении, ЖКХ, и</w:t>
      </w:r>
      <w:r w:rsidRPr="00ED3AC0">
        <w:rPr>
          <w:rFonts w:ascii="Times New Roman" w:hAnsi="Times New Roman"/>
          <w:sz w:val="26"/>
          <w:szCs w:val="26"/>
        </w:rPr>
        <w:t>н</w:t>
      </w:r>
      <w:r w:rsidRPr="00ED3AC0">
        <w:rPr>
          <w:rFonts w:ascii="Times New Roman" w:hAnsi="Times New Roman"/>
          <w:sz w:val="26"/>
          <w:szCs w:val="26"/>
        </w:rPr>
        <w:t>формационных услугах, науке – до 50% (в 12 раз по сравнению с 2007 годом);</w:t>
      </w:r>
    </w:p>
    <w:p w:rsidR="00E038ED" w:rsidRPr="00ED3AC0" w:rsidRDefault="00E038ED" w:rsidP="00E038ED">
      <w:pPr>
        <w:pStyle w:val="aff7"/>
        <w:numPr>
          <w:ilvl w:val="0"/>
          <w:numId w:val="1"/>
        </w:numPr>
        <w:spacing w:after="0" w:line="360" w:lineRule="auto"/>
        <w:jc w:val="both"/>
        <w:rPr>
          <w:rFonts w:ascii="Times New Roman" w:hAnsi="Times New Roman"/>
          <w:sz w:val="26"/>
          <w:szCs w:val="26"/>
        </w:rPr>
      </w:pPr>
      <w:r w:rsidRPr="00ED3AC0">
        <w:rPr>
          <w:rFonts w:ascii="Times New Roman" w:hAnsi="Times New Roman"/>
          <w:sz w:val="26"/>
          <w:szCs w:val="26"/>
        </w:rPr>
        <w:t>сокращение относительной доли малых предприятий, занятых в сфере торговли – до 20% (в 2,5 раза по сравнению с 2007 годом), без сокр</w:t>
      </w:r>
      <w:r w:rsidRPr="00ED3AC0">
        <w:rPr>
          <w:rFonts w:ascii="Times New Roman" w:hAnsi="Times New Roman"/>
          <w:sz w:val="26"/>
          <w:szCs w:val="26"/>
        </w:rPr>
        <w:t>а</w:t>
      </w:r>
      <w:r w:rsidRPr="00ED3AC0">
        <w:rPr>
          <w:rFonts w:ascii="Times New Roman" w:hAnsi="Times New Roman"/>
          <w:sz w:val="26"/>
          <w:szCs w:val="26"/>
        </w:rPr>
        <w:t>щения их общей численности;</w:t>
      </w:r>
      <w:r>
        <w:rPr>
          <w:rFonts w:ascii="Times New Roman" w:hAnsi="Times New Roman"/>
          <w:sz w:val="26"/>
          <w:szCs w:val="26"/>
        </w:rPr>
        <w:t xml:space="preserve"> </w:t>
      </w:r>
    </w:p>
    <w:p w:rsidR="00E038ED" w:rsidRDefault="00E038ED" w:rsidP="00E038ED">
      <w:pPr>
        <w:pStyle w:val="aff7"/>
        <w:numPr>
          <w:ilvl w:val="0"/>
          <w:numId w:val="1"/>
        </w:numPr>
        <w:spacing w:after="0" w:line="360" w:lineRule="auto"/>
        <w:jc w:val="both"/>
        <w:rPr>
          <w:rFonts w:ascii="Times New Roman" w:hAnsi="Times New Roman"/>
          <w:sz w:val="26"/>
          <w:szCs w:val="26"/>
        </w:rPr>
      </w:pPr>
      <w:r w:rsidRPr="00ED3AC0">
        <w:rPr>
          <w:rFonts w:ascii="Times New Roman" w:hAnsi="Times New Roman"/>
          <w:sz w:val="26"/>
          <w:szCs w:val="26"/>
        </w:rPr>
        <w:t xml:space="preserve">рост </w:t>
      </w:r>
      <w:r>
        <w:rPr>
          <w:rFonts w:ascii="Times New Roman" w:hAnsi="Times New Roman"/>
          <w:sz w:val="26"/>
          <w:szCs w:val="26"/>
        </w:rPr>
        <w:t xml:space="preserve">числа </w:t>
      </w:r>
      <w:r w:rsidRPr="00ED3AC0">
        <w:rPr>
          <w:rFonts w:ascii="Times New Roman" w:hAnsi="Times New Roman"/>
          <w:sz w:val="26"/>
          <w:szCs w:val="26"/>
        </w:rPr>
        <w:t>компаний, занятых в строительстве и обрабатывающей промышленности – в 4-5 раз (от 130 тысяч до 500 тысяч компаний).</w:t>
      </w:r>
    </w:p>
    <w:p w:rsidR="00E038ED" w:rsidRDefault="00E038ED" w:rsidP="00E038ED">
      <w:pPr>
        <w:spacing w:line="360" w:lineRule="auto"/>
        <w:ind w:firstLine="708"/>
        <w:jc w:val="both"/>
        <w:rPr>
          <w:sz w:val="26"/>
          <w:szCs w:val="26"/>
        </w:rPr>
      </w:pPr>
      <w:r w:rsidRPr="00500635">
        <w:rPr>
          <w:sz w:val="26"/>
          <w:szCs w:val="26"/>
        </w:rPr>
        <w:t xml:space="preserve">Учитывая, что в 2007 году было около 40 тыс. </w:t>
      </w:r>
      <w:r>
        <w:rPr>
          <w:sz w:val="26"/>
          <w:szCs w:val="26"/>
        </w:rPr>
        <w:t>малых и средних предпр</w:t>
      </w:r>
      <w:r>
        <w:rPr>
          <w:sz w:val="26"/>
          <w:szCs w:val="26"/>
        </w:rPr>
        <w:t>и</w:t>
      </w:r>
      <w:r>
        <w:rPr>
          <w:sz w:val="26"/>
          <w:szCs w:val="26"/>
        </w:rPr>
        <w:t>ятий</w:t>
      </w:r>
      <w:r w:rsidRPr="00500635">
        <w:rPr>
          <w:sz w:val="26"/>
          <w:szCs w:val="26"/>
        </w:rPr>
        <w:t>, занятых в сфере здравоохранении, ЖКХ, информационных услугах, науке</w:t>
      </w:r>
      <w:r>
        <w:rPr>
          <w:sz w:val="26"/>
          <w:szCs w:val="26"/>
        </w:rPr>
        <w:t xml:space="preserve">, </w:t>
      </w:r>
      <w:r w:rsidRPr="00B917E3">
        <w:rPr>
          <w:b/>
          <w:i/>
          <w:sz w:val="26"/>
          <w:szCs w:val="26"/>
        </w:rPr>
        <w:t xml:space="preserve">к 2020 году </w:t>
      </w:r>
      <w:r w:rsidRPr="00110582">
        <w:rPr>
          <w:sz w:val="26"/>
          <w:szCs w:val="26"/>
        </w:rPr>
        <w:t>исходя из такого прогноза</w:t>
      </w:r>
      <w:r w:rsidRPr="00B917E3">
        <w:rPr>
          <w:b/>
          <w:i/>
          <w:sz w:val="26"/>
          <w:szCs w:val="26"/>
        </w:rPr>
        <w:t xml:space="preserve"> их число </w:t>
      </w:r>
      <w:r>
        <w:rPr>
          <w:b/>
          <w:i/>
          <w:sz w:val="26"/>
          <w:szCs w:val="26"/>
        </w:rPr>
        <w:t xml:space="preserve">должно </w:t>
      </w:r>
      <w:r w:rsidRPr="00B917E3">
        <w:rPr>
          <w:b/>
          <w:i/>
          <w:sz w:val="26"/>
          <w:szCs w:val="26"/>
        </w:rPr>
        <w:t>составит</w:t>
      </w:r>
      <w:r>
        <w:rPr>
          <w:b/>
          <w:i/>
          <w:sz w:val="26"/>
          <w:szCs w:val="26"/>
        </w:rPr>
        <w:t>ь</w:t>
      </w:r>
      <w:r w:rsidRPr="00B917E3">
        <w:rPr>
          <w:b/>
          <w:i/>
          <w:sz w:val="26"/>
          <w:szCs w:val="26"/>
        </w:rPr>
        <w:t xml:space="preserve"> около 480 тыс., а, поскольку их доля в числе всех предприятий, согласно тому же тр</w:t>
      </w:r>
      <w:r w:rsidRPr="00B917E3">
        <w:rPr>
          <w:b/>
          <w:i/>
          <w:sz w:val="26"/>
          <w:szCs w:val="26"/>
        </w:rPr>
        <w:t>е</w:t>
      </w:r>
      <w:r w:rsidRPr="00B917E3">
        <w:rPr>
          <w:b/>
          <w:i/>
          <w:sz w:val="26"/>
          <w:szCs w:val="26"/>
        </w:rPr>
        <w:t>бованию, должна составить 50%,</w:t>
      </w:r>
      <w:r>
        <w:rPr>
          <w:b/>
          <w:i/>
          <w:sz w:val="26"/>
          <w:szCs w:val="26"/>
        </w:rPr>
        <w:t xml:space="preserve"> постольку </w:t>
      </w:r>
      <w:r w:rsidRPr="00B917E3">
        <w:rPr>
          <w:b/>
          <w:i/>
          <w:sz w:val="26"/>
          <w:szCs w:val="26"/>
        </w:rPr>
        <w:t xml:space="preserve">общее количество субъектов МСП должно в 2020 году </w:t>
      </w:r>
      <w:r>
        <w:rPr>
          <w:b/>
          <w:i/>
          <w:sz w:val="26"/>
          <w:szCs w:val="26"/>
        </w:rPr>
        <w:t>достичь</w:t>
      </w:r>
      <w:r w:rsidRPr="00B917E3">
        <w:rPr>
          <w:b/>
          <w:i/>
          <w:sz w:val="26"/>
          <w:szCs w:val="26"/>
        </w:rPr>
        <w:t xml:space="preserve"> 960 тыс., </w:t>
      </w:r>
      <w:r>
        <w:rPr>
          <w:b/>
          <w:i/>
          <w:sz w:val="26"/>
          <w:szCs w:val="26"/>
        </w:rPr>
        <w:t>т.е.</w:t>
      </w:r>
      <w:r w:rsidRPr="00B917E3">
        <w:rPr>
          <w:b/>
          <w:i/>
          <w:sz w:val="26"/>
          <w:szCs w:val="26"/>
        </w:rPr>
        <w:t xml:space="preserve"> даже меньше уровня </w:t>
      </w:r>
      <w:r>
        <w:rPr>
          <w:b/>
          <w:i/>
          <w:sz w:val="26"/>
          <w:szCs w:val="26"/>
        </w:rPr>
        <w:t>2010</w:t>
      </w:r>
      <w:r w:rsidRPr="00B917E3">
        <w:rPr>
          <w:b/>
          <w:i/>
          <w:sz w:val="26"/>
          <w:szCs w:val="26"/>
        </w:rPr>
        <w:t xml:space="preserve"> г</w:t>
      </w:r>
      <w:r w:rsidRPr="00B917E3">
        <w:rPr>
          <w:b/>
          <w:i/>
          <w:sz w:val="26"/>
          <w:szCs w:val="26"/>
        </w:rPr>
        <w:t>о</w:t>
      </w:r>
      <w:r w:rsidRPr="00B917E3">
        <w:rPr>
          <w:b/>
          <w:i/>
          <w:sz w:val="26"/>
          <w:szCs w:val="26"/>
        </w:rPr>
        <w:lastRenderedPageBreak/>
        <w:t>да</w:t>
      </w:r>
      <w:r>
        <w:rPr>
          <w:sz w:val="26"/>
          <w:szCs w:val="26"/>
        </w:rPr>
        <w:t xml:space="preserve"> (4,5 млн. субъектов МСП</w:t>
      </w:r>
      <w:r>
        <w:rPr>
          <w:rStyle w:val="a7"/>
          <w:sz w:val="26"/>
          <w:szCs w:val="26"/>
        </w:rPr>
        <w:footnoteReference w:id="21"/>
      </w:r>
      <w:r>
        <w:rPr>
          <w:sz w:val="26"/>
          <w:szCs w:val="26"/>
        </w:rPr>
        <w:t xml:space="preserve">). Включение в единый прогноз остальных двух требований делает задачу невыполнимой в принципе, а целевые индикаторы, указанные в докладе, – недостижимыми. </w:t>
      </w:r>
    </w:p>
    <w:p w:rsidR="00E038ED" w:rsidRDefault="00E038ED" w:rsidP="00E038ED">
      <w:pPr>
        <w:spacing w:line="360" w:lineRule="auto"/>
        <w:jc w:val="both"/>
        <w:rPr>
          <w:sz w:val="26"/>
          <w:szCs w:val="26"/>
        </w:rPr>
      </w:pPr>
      <w:r>
        <w:rPr>
          <w:sz w:val="26"/>
          <w:szCs w:val="26"/>
        </w:rPr>
        <w:tab/>
        <w:t>Различие целевых значений индикаторов, представленных в различных документах, отмечается и в перечне задач, с помощью которых предусматрив</w:t>
      </w:r>
      <w:r>
        <w:rPr>
          <w:sz w:val="26"/>
          <w:szCs w:val="26"/>
        </w:rPr>
        <w:t>а</w:t>
      </w:r>
      <w:r>
        <w:rPr>
          <w:sz w:val="26"/>
          <w:szCs w:val="26"/>
        </w:rPr>
        <w:t>ется реализация представленных целей. Так, количество бизнес-инкубаторов, с</w:t>
      </w:r>
      <w:r>
        <w:rPr>
          <w:sz w:val="26"/>
          <w:szCs w:val="26"/>
        </w:rPr>
        <w:t>о</w:t>
      </w:r>
      <w:r>
        <w:rPr>
          <w:sz w:val="26"/>
          <w:szCs w:val="26"/>
        </w:rPr>
        <w:t>гласно карте, должно было повыситься к 2010 году до 105 (фактически их число составило 93), к 2012 году – до 160. Доклад о состоянии МСП же указывает к</w:t>
      </w:r>
      <w:r>
        <w:rPr>
          <w:sz w:val="26"/>
          <w:szCs w:val="26"/>
        </w:rPr>
        <w:t>о</w:t>
      </w:r>
      <w:r>
        <w:rPr>
          <w:sz w:val="26"/>
          <w:szCs w:val="26"/>
        </w:rPr>
        <w:t xml:space="preserve">нечную цель этого тренда – довести число бизнес-инкубаторов к 2020 году до 500 единиц. </w:t>
      </w:r>
    </w:p>
    <w:p w:rsidR="00E038ED" w:rsidRDefault="00E038ED" w:rsidP="00E038ED">
      <w:pPr>
        <w:spacing w:line="360" w:lineRule="auto"/>
        <w:jc w:val="both"/>
        <w:rPr>
          <w:sz w:val="26"/>
          <w:szCs w:val="26"/>
        </w:rPr>
      </w:pPr>
      <w:r>
        <w:rPr>
          <w:sz w:val="26"/>
          <w:szCs w:val="26"/>
        </w:rPr>
        <w:tab/>
        <w:t>В рамках задачи обеспечения доступа субъектов МСП к объектам недв</w:t>
      </w:r>
      <w:r>
        <w:rPr>
          <w:sz w:val="26"/>
          <w:szCs w:val="26"/>
        </w:rPr>
        <w:t>и</w:t>
      </w:r>
      <w:r>
        <w:rPr>
          <w:sz w:val="26"/>
          <w:szCs w:val="26"/>
        </w:rPr>
        <w:t>жимости рассматривается целевой индикатор количества предприятий, воспол</w:t>
      </w:r>
      <w:r>
        <w:rPr>
          <w:sz w:val="26"/>
          <w:szCs w:val="26"/>
        </w:rPr>
        <w:t>ь</w:t>
      </w:r>
      <w:r>
        <w:rPr>
          <w:sz w:val="26"/>
          <w:szCs w:val="26"/>
        </w:rPr>
        <w:t xml:space="preserve">зовавшихся правом приоритетного выкупа арендованного имущества. Согласно </w:t>
      </w:r>
      <w:r w:rsidR="00C913B6">
        <w:rPr>
          <w:sz w:val="26"/>
          <w:szCs w:val="26"/>
        </w:rPr>
        <w:t xml:space="preserve">проектной </w:t>
      </w:r>
      <w:r>
        <w:rPr>
          <w:sz w:val="26"/>
          <w:szCs w:val="26"/>
        </w:rPr>
        <w:t>карте, их число в 2010 году должно было составлять 8000, согласно социально-экономическому прогнозу в следующем, 2011 году</w:t>
      </w:r>
      <w:r w:rsidR="00C913B6">
        <w:rPr>
          <w:sz w:val="26"/>
          <w:szCs w:val="26"/>
        </w:rPr>
        <w:t>,</w:t>
      </w:r>
      <w:r>
        <w:rPr>
          <w:sz w:val="26"/>
          <w:szCs w:val="26"/>
        </w:rPr>
        <w:t xml:space="preserve"> – уже 30000 с п</w:t>
      </w:r>
      <w:r>
        <w:rPr>
          <w:sz w:val="26"/>
          <w:szCs w:val="26"/>
        </w:rPr>
        <w:t>о</w:t>
      </w:r>
      <w:r>
        <w:rPr>
          <w:sz w:val="26"/>
          <w:szCs w:val="26"/>
        </w:rPr>
        <w:t xml:space="preserve">следующим ростом к 2013 году до 45000. </w:t>
      </w:r>
    </w:p>
    <w:p w:rsidR="00E038ED" w:rsidRDefault="00E038ED" w:rsidP="00E038ED">
      <w:pPr>
        <w:spacing w:line="360" w:lineRule="auto"/>
        <w:jc w:val="both"/>
        <w:rPr>
          <w:sz w:val="26"/>
          <w:szCs w:val="26"/>
        </w:rPr>
      </w:pPr>
      <w:r>
        <w:rPr>
          <w:sz w:val="26"/>
          <w:szCs w:val="26"/>
        </w:rPr>
        <w:tab/>
        <w:t>Также резким повышением значения характеризуется и индикатор доли налогоплательщиков, перешедших на упрощенную систему налогообложения (на основе патента): проектная карта предполагала достичь к 2012 году 5%, с</w:t>
      </w:r>
      <w:r>
        <w:rPr>
          <w:sz w:val="26"/>
          <w:szCs w:val="26"/>
        </w:rPr>
        <w:t>о</w:t>
      </w:r>
      <w:r>
        <w:rPr>
          <w:sz w:val="26"/>
          <w:szCs w:val="26"/>
        </w:rPr>
        <w:t xml:space="preserve">циально-экономический прогноз ставит уже планку в 12%, а к 2014 году – в 18%. </w:t>
      </w:r>
    </w:p>
    <w:p w:rsidR="00E038ED" w:rsidRDefault="00E038ED" w:rsidP="00E038ED">
      <w:pPr>
        <w:spacing w:line="360" w:lineRule="auto"/>
        <w:ind w:firstLine="709"/>
        <w:jc w:val="both"/>
        <w:rPr>
          <w:sz w:val="26"/>
          <w:szCs w:val="26"/>
        </w:rPr>
      </w:pPr>
      <w:r>
        <w:rPr>
          <w:sz w:val="26"/>
          <w:szCs w:val="26"/>
        </w:rPr>
        <w:tab/>
        <w:t>При этом отчитываться по достижению показателей (при</w:t>
      </w:r>
      <w:r w:rsidR="00EC7182">
        <w:rPr>
          <w:sz w:val="26"/>
          <w:szCs w:val="26"/>
        </w:rPr>
        <w:t xml:space="preserve"> </w:t>
      </w:r>
      <w:r>
        <w:rPr>
          <w:sz w:val="26"/>
          <w:szCs w:val="26"/>
        </w:rPr>
        <w:t>том, что бол</w:t>
      </w:r>
      <w:r>
        <w:rPr>
          <w:sz w:val="26"/>
          <w:szCs w:val="26"/>
        </w:rPr>
        <w:t>ь</w:t>
      </w:r>
      <w:r>
        <w:rPr>
          <w:sz w:val="26"/>
          <w:szCs w:val="26"/>
        </w:rPr>
        <w:t xml:space="preserve">шинство из них отсутствует в публикуемых </w:t>
      </w:r>
      <w:r w:rsidR="00C913B6">
        <w:rPr>
          <w:sz w:val="26"/>
          <w:szCs w:val="26"/>
        </w:rPr>
        <w:t xml:space="preserve">статистических сводках </w:t>
      </w:r>
      <w:r>
        <w:rPr>
          <w:sz w:val="26"/>
          <w:szCs w:val="26"/>
        </w:rPr>
        <w:t>Росстата или публичной статистике ведомств, а часть показателей являются опросными) или проведенным мероприятиям, указанным в проектной карте, пока никто не пытается, что оставляет проектную карту на данном этапе просто списком зая</w:t>
      </w:r>
      <w:r>
        <w:rPr>
          <w:sz w:val="26"/>
          <w:szCs w:val="26"/>
        </w:rPr>
        <w:t>в</w:t>
      </w:r>
      <w:r>
        <w:rPr>
          <w:sz w:val="26"/>
          <w:szCs w:val="26"/>
        </w:rPr>
        <w:t>ленных целей.</w:t>
      </w:r>
    </w:p>
    <w:p w:rsidR="00110582" w:rsidRPr="00CC2191" w:rsidRDefault="00C913B6" w:rsidP="00E038ED">
      <w:pPr>
        <w:spacing w:line="360" w:lineRule="auto"/>
        <w:ind w:firstLine="709"/>
        <w:jc w:val="both"/>
        <w:rPr>
          <w:sz w:val="26"/>
          <w:szCs w:val="26"/>
        </w:rPr>
      </w:pPr>
      <w:r>
        <w:rPr>
          <w:sz w:val="26"/>
          <w:szCs w:val="26"/>
        </w:rPr>
        <w:lastRenderedPageBreak/>
        <w:t>В заключение о</w:t>
      </w:r>
      <w:r w:rsidR="00E038ED">
        <w:rPr>
          <w:sz w:val="26"/>
          <w:szCs w:val="26"/>
        </w:rPr>
        <w:t>пять подчеркнем: дело даже не в том, что в отдельных д</w:t>
      </w:r>
      <w:r w:rsidR="00E038ED">
        <w:rPr>
          <w:sz w:val="26"/>
          <w:szCs w:val="26"/>
        </w:rPr>
        <w:t>о</w:t>
      </w:r>
      <w:r w:rsidR="00E038ED">
        <w:rPr>
          <w:sz w:val="26"/>
          <w:szCs w:val="26"/>
        </w:rPr>
        <w:t>кументах</w:t>
      </w:r>
      <w:r w:rsidR="00EC7182">
        <w:rPr>
          <w:sz w:val="26"/>
          <w:szCs w:val="26"/>
        </w:rPr>
        <w:t>,</w:t>
      </w:r>
      <w:r w:rsidR="00E038ED">
        <w:rPr>
          <w:sz w:val="26"/>
          <w:szCs w:val="26"/>
        </w:rPr>
        <w:t xml:space="preserve"> принятых в разное время без учета уже публично заявленных иных целей</w:t>
      </w:r>
      <w:r w:rsidR="00EC7182">
        <w:rPr>
          <w:sz w:val="26"/>
          <w:szCs w:val="26"/>
        </w:rPr>
        <w:t>,</w:t>
      </w:r>
      <w:r w:rsidR="00E038ED">
        <w:rPr>
          <w:sz w:val="26"/>
          <w:szCs w:val="26"/>
        </w:rPr>
        <w:t xml:space="preserve"> не сходятся цифры. Самый большой недостаток такого подхода – отсу</w:t>
      </w:r>
      <w:r w:rsidR="00E038ED">
        <w:rPr>
          <w:sz w:val="26"/>
          <w:szCs w:val="26"/>
        </w:rPr>
        <w:t>т</w:t>
      </w:r>
      <w:r w:rsidR="00E038ED">
        <w:rPr>
          <w:sz w:val="26"/>
          <w:szCs w:val="26"/>
        </w:rPr>
        <w:t>ствие приростных индикаторов, очищенных от влияния массы привходящих б</w:t>
      </w:r>
      <w:r w:rsidR="00E038ED">
        <w:rPr>
          <w:sz w:val="26"/>
          <w:szCs w:val="26"/>
        </w:rPr>
        <w:t>о</w:t>
      </w:r>
      <w:r w:rsidR="00E038ED">
        <w:rPr>
          <w:sz w:val="26"/>
          <w:szCs w:val="26"/>
        </w:rPr>
        <w:t>лее общих причин, что делает их использование в качестве критериев эффекти</w:t>
      </w:r>
      <w:r w:rsidR="00E038ED">
        <w:rPr>
          <w:sz w:val="26"/>
          <w:szCs w:val="26"/>
        </w:rPr>
        <w:t>в</w:t>
      </w:r>
      <w:r w:rsidR="00E038ED">
        <w:rPr>
          <w:sz w:val="26"/>
          <w:szCs w:val="26"/>
        </w:rPr>
        <w:t>ности программ поддержки МСП заведомо неприемлемым.</w:t>
      </w:r>
    </w:p>
    <w:p w:rsidR="00A827F3" w:rsidRDefault="00A827F3" w:rsidP="00A827F3">
      <w:pPr>
        <w:pStyle w:val="2"/>
        <w:spacing w:line="360" w:lineRule="auto"/>
        <w:ind w:firstLine="720"/>
        <w:rPr>
          <w:sz w:val="28"/>
          <w:szCs w:val="28"/>
        </w:rPr>
      </w:pPr>
    </w:p>
    <w:p w:rsidR="00A827F3" w:rsidRPr="00A827F3" w:rsidRDefault="00A827F3" w:rsidP="00A827F3">
      <w:pPr>
        <w:pStyle w:val="2"/>
        <w:spacing w:line="360" w:lineRule="auto"/>
        <w:ind w:firstLine="720"/>
        <w:rPr>
          <w:sz w:val="28"/>
          <w:szCs w:val="28"/>
        </w:rPr>
      </w:pPr>
      <w:bookmarkStart w:id="20" w:name="_Toc320518201"/>
      <w:bookmarkStart w:id="21" w:name="_Toc316488187"/>
      <w:bookmarkStart w:id="22" w:name="_Toc316489167"/>
      <w:bookmarkStart w:id="23" w:name="_Toc316489270"/>
      <w:r w:rsidRPr="00A827F3">
        <w:rPr>
          <w:sz w:val="28"/>
          <w:szCs w:val="28"/>
        </w:rPr>
        <w:t>1.</w:t>
      </w:r>
      <w:r>
        <w:rPr>
          <w:sz w:val="28"/>
          <w:szCs w:val="28"/>
        </w:rPr>
        <w:t>3</w:t>
      </w:r>
      <w:r w:rsidRPr="00A827F3">
        <w:rPr>
          <w:sz w:val="28"/>
          <w:szCs w:val="28"/>
        </w:rPr>
        <w:t xml:space="preserve">. </w:t>
      </w:r>
      <w:r w:rsidR="00AA330C">
        <w:rPr>
          <w:sz w:val="28"/>
          <w:szCs w:val="28"/>
        </w:rPr>
        <w:t xml:space="preserve">Анализ </w:t>
      </w:r>
      <w:r>
        <w:rPr>
          <w:sz w:val="28"/>
          <w:szCs w:val="28"/>
        </w:rPr>
        <w:t>основных направлений поддержки малого и среднего предпринимательства</w:t>
      </w:r>
      <w:bookmarkEnd w:id="20"/>
      <w:r>
        <w:rPr>
          <w:sz w:val="28"/>
          <w:szCs w:val="28"/>
        </w:rPr>
        <w:t xml:space="preserve"> </w:t>
      </w:r>
      <w:bookmarkEnd w:id="21"/>
      <w:bookmarkEnd w:id="22"/>
      <w:bookmarkEnd w:id="23"/>
    </w:p>
    <w:p w:rsidR="00495851" w:rsidRDefault="00495851" w:rsidP="00A1450D">
      <w:pPr>
        <w:spacing w:line="360" w:lineRule="auto"/>
        <w:ind w:firstLine="720"/>
        <w:jc w:val="both"/>
        <w:rPr>
          <w:sz w:val="26"/>
          <w:szCs w:val="26"/>
        </w:rPr>
      </w:pPr>
      <w:r>
        <w:rPr>
          <w:sz w:val="26"/>
          <w:szCs w:val="26"/>
        </w:rPr>
        <w:t>В соответствии с Постановлением № 178 субсидии из федерального бю</w:t>
      </w:r>
      <w:r>
        <w:rPr>
          <w:sz w:val="26"/>
          <w:szCs w:val="26"/>
        </w:rPr>
        <w:t>д</w:t>
      </w:r>
      <w:r>
        <w:rPr>
          <w:sz w:val="26"/>
          <w:szCs w:val="26"/>
        </w:rPr>
        <w:t>жета выделяются субъектам РФ на реализацию следующих мероприятий:</w:t>
      </w:r>
    </w:p>
    <w:p w:rsidR="00495851" w:rsidRPr="00495851" w:rsidRDefault="00495851" w:rsidP="00495851">
      <w:pPr>
        <w:numPr>
          <w:ilvl w:val="0"/>
          <w:numId w:val="14"/>
        </w:numPr>
        <w:spacing w:line="360" w:lineRule="auto"/>
        <w:jc w:val="both"/>
        <w:rPr>
          <w:sz w:val="26"/>
          <w:szCs w:val="26"/>
        </w:rPr>
      </w:pPr>
      <w:r w:rsidRPr="00495851">
        <w:rPr>
          <w:sz w:val="26"/>
          <w:szCs w:val="26"/>
        </w:rPr>
        <w:t>создание и развитие инфраструктуры поддержки субъектов малого предпринимательства (бизнес-инкубаторов);</w:t>
      </w:r>
    </w:p>
    <w:p w:rsidR="00495851" w:rsidRPr="00495851" w:rsidRDefault="00495851" w:rsidP="00495851">
      <w:pPr>
        <w:numPr>
          <w:ilvl w:val="0"/>
          <w:numId w:val="14"/>
        </w:numPr>
        <w:spacing w:line="360" w:lineRule="auto"/>
        <w:jc w:val="both"/>
        <w:rPr>
          <w:sz w:val="26"/>
          <w:szCs w:val="26"/>
        </w:rPr>
      </w:pPr>
      <w:r>
        <w:rPr>
          <w:sz w:val="26"/>
          <w:szCs w:val="26"/>
        </w:rPr>
        <w:t>поддержка</w:t>
      </w:r>
      <w:r w:rsidRPr="00495851">
        <w:rPr>
          <w:sz w:val="26"/>
          <w:szCs w:val="26"/>
        </w:rPr>
        <w:t xml:space="preserve"> субъектов малого и среднего предпринимательства, прои</w:t>
      </w:r>
      <w:r w:rsidRPr="00495851">
        <w:rPr>
          <w:sz w:val="26"/>
          <w:szCs w:val="26"/>
        </w:rPr>
        <w:t>з</w:t>
      </w:r>
      <w:r w:rsidRPr="00495851">
        <w:rPr>
          <w:sz w:val="26"/>
          <w:szCs w:val="26"/>
        </w:rPr>
        <w:t>водящих и реализующих товары (работы, услуги), предназначенные для экспорта;</w:t>
      </w:r>
    </w:p>
    <w:p w:rsidR="00495851" w:rsidRPr="00495851" w:rsidRDefault="00495851" w:rsidP="00495851">
      <w:pPr>
        <w:numPr>
          <w:ilvl w:val="0"/>
          <w:numId w:val="14"/>
        </w:numPr>
        <w:spacing w:line="360" w:lineRule="auto"/>
        <w:jc w:val="both"/>
        <w:rPr>
          <w:sz w:val="26"/>
          <w:szCs w:val="26"/>
        </w:rPr>
      </w:pPr>
      <w:r w:rsidRPr="00495851">
        <w:rPr>
          <w:sz w:val="26"/>
          <w:szCs w:val="26"/>
        </w:rPr>
        <w:t>развитие системы кредитования субъектов малого и среднего предпр</w:t>
      </w:r>
      <w:r w:rsidRPr="00495851">
        <w:rPr>
          <w:sz w:val="26"/>
          <w:szCs w:val="26"/>
        </w:rPr>
        <w:t>и</w:t>
      </w:r>
      <w:r w:rsidRPr="00495851">
        <w:rPr>
          <w:sz w:val="26"/>
          <w:szCs w:val="26"/>
        </w:rPr>
        <w:t>нимательства;</w:t>
      </w:r>
    </w:p>
    <w:p w:rsidR="00495851" w:rsidRPr="00495851" w:rsidRDefault="00495851" w:rsidP="00495851">
      <w:pPr>
        <w:numPr>
          <w:ilvl w:val="0"/>
          <w:numId w:val="14"/>
        </w:numPr>
        <w:spacing w:line="360" w:lineRule="auto"/>
        <w:jc w:val="both"/>
        <w:rPr>
          <w:sz w:val="26"/>
          <w:szCs w:val="26"/>
        </w:rPr>
      </w:pPr>
      <w:r w:rsidRPr="00495851">
        <w:rPr>
          <w:sz w:val="26"/>
          <w:szCs w:val="26"/>
        </w:rPr>
        <w:t>создание и развитие инфраструктуры поддержки субъектов малого и среднего предпринимательства в научно-технической сфере;</w:t>
      </w:r>
    </w:p>
    <w:p w:rsidR="00495851" w:rsidRDefault="00495851" w:rsidP="00495851">
      <w:pPr>
        <w:numPr>
          <w:ilvl w:val="0"/>
          <w:numId w:val="14"/>
        </w:numPr>
        <w:spacing w:line="360" w:lineRule="auto"/>
        <w:jc w:val="both"/>
        <w:rPr>
          <w:sz w:val="26"/>
          <w:szCs w:val="26"/>
        </w:rPr>
      </w:pPr>
      <w:r>
        <w:rPr>
          <w:sz w:val="26"/>
          <w:szCs w:val="26"/>
        </w:rPr>
        <w:t>реализация</w:t>
      </w:r>
      <w:r w:rsidRPr="00495851">
        <w:rPr>
          <w:sz w:val="26"/>
          <w:szCs w:val="26"/>
        </w:rPr>
        <w:t xml:space="preserve"> иных мероприятий по поддержке и развитию малого и сред</w:t>
      </w:r>
      <w:r>
        <w:rPr>
          <w:sz w:val="26"/>
          <w:szCs w:val="26"/>
        </w:rPr>
        <w:t>него предпринимательства.</w:t>
      </w:r>
    </w:p>
    <w:p w:rsidR="00495851" w:rsidRPr="00495851" w:rsidRDefault="00495851" w:rsidP="00495851">
      <w:pPr>
        <w:numPr>
          <w:ilvl w:val="0"/>
          <w:numId w:val="14"/>
        </w:numPr>
        <w:spacing w:line="360" w:lineRule="auto"/>
        <w:jc w:val="both"/>
        <w:rPr>
          <w:sz w:val="26"/>
          <w:szCs w:val="26"/>
        </w:rPr>
      </w:pPr>
      <w:r w:rsidRPr="00495851">
        <w:rPr>
          <w:sz w:val="26"/>
          <w:szCs w:val="26"/>
        </w:rPr>
        <w:t xml:space="preserve">ведение реестров субъектов малого и среднего предпринимательства </w:t>
      </w:r>
      <w:r>
        <w:rPr>
          <w:sz w:val="26"/>
          <w:szCs w:val="26"/>
        </w:rPr>
        <w:t>–</w:t>
      </w:r>
      <w:r w:rsidRPr="00495851">
        <w:rPr>
          <w:sz w:val="26"/>
          <w:szCs w:val="26"/>
        </w:rPr>
        <w:t xml:space="preserve"> получателей государственной поддержки малого и среднего предпр</w:t>
      </w:r>
      <w:r w:rsidRPr="00495851">
        <w:rPr>
          <w:sz w:val="26"/>
          <w:szCs w:val="26"/>
        </w:rPr>
        <w:t>и</w:t>
      </w:r>
      <w:r w:rsidRPr="00495851">
        <w:rPr>
          <w:sz w:val="26"/>
          <w:szCs w:val="26"/>
        </w:rPr>
        <w:t>нимательства.</w:t>
      </w:r>
    </w:p>
    <w:p w:rsidR="00AA330C" w:rsidRPr="00AA330C" w:rsidRDefault="00495851" w:rsidP="00C75DA9">
      <w:pPr>
        <w:spacing w:line="360" w:lineRule="auto"/>
        <w:ind w:firstLine="720"/>
        <w:jc w:val="both"/>
        <w:rPr>
          <w:sz w:val="26"/>
          <w:szCs w:val="26"/>
        </w:rPr>
      </w:pPr>
      <w:r>
        <w:rPr>
          <w:sz w:val="26"/>
          <w:szCs w:val="26"/>
        </w:rPr>
        <w:t xml:space="preserve">Ежегодно Минэкономразвития России </w:t>
      </w:r>
      <w:r w:rsidRPr="00C75DA9">
        <w:rPr>
          <w:sz w:val="26"/>
          <w:szCs w:val="26"/>
        </w:rPr>
        <w:t>определяет порядок конкурсного отбора субъектов Российской Федерации, бюджетам которых предоставляются субсидии, в рамках которого</w:t>
      </w:r>
      <w:r w:rsidR="00C75DA9">
        <w:rPr>
          <w:sz w:val="26"/>
          <w:szCs w:val="26"/>
        </w:rPr>
        <w:t xml:space="preserve"> указанный в Постановлении № 178 перечень мер</w:t>
      </w:r>
      <w:r w:rsidR="00C75DA9">
        <w:rPr>
          <w:sz w:val="26"/>
          <w:szCs w:val="26"/>
        </w:rPr>
        <w:t>о</w:t>
      </w:r>
      <w:r w:rsidR="00261F95">
        <w:rPr>
          <w:sz w:val="26"/>
          <w:szCs w:val="26"/>
        </w:rPr>
        <w:lastRenderedPageBreak/>
        <w:t>приятий</w:t>
      </w:r>
      <w:r w:rsidR="00C75DA9" w:rsidRPr="00C75DA9">
        <w:rPr>
          <w:sz w:val="26"/>
          <w:szCs w:val="26"/>
        </w:rPr>
        <w:t>, которые могут быть поддержаны из федерального бюджета</w:t>
      </w:r>
      <w:r w:rsidR="00C75DA9">
        <w:rPr>
          <w:sz w:val="26"/>
          <w:szCs w:val="26"/>
        </w:rPr>
        <w:t>, детализ</w:t>
      </w:r>
      <w:r w:rsidR="00C75DA9">
        <w:rPr>
          <w:sz w:val="26"/>
          <w:szCs w:val="26"/>
        </w:rPr>
        <w:t>и</w:t>
      </w:r>
      <w:r w:rsidR="00C75DA9">
        <w:rPr>
          <w:sz w:val="26"/>
          <w:szCs w:val="26"/>
        </w:rPr>
        <w:t>руется</w:t>
      </w:r>
      <w:r w:rsidR="00C75DA9" w:rsidRPr="00C75DA9">
        <w:rPr>
          <w:sz w:val="26"/>
          <w:szCs w:val="26"/>
        </w:rPr>
        <w:t>.</w:t>
      </w:r>
      <w:r w:rsidR="00C75DA9">
        <w:rPr>
          <w:sz w:val="26"/>
          <w:szCs w:val="26"/>
        </w:rPr>
        <w:t xml:space="preserve"> Так, </w:t>
      </w:r>
      <w:r w:rsidR="00AA330C" w:rsidRPr="00AA330C">
        <w:rPr>
          <w:sz w:val="26"/>
          <w:szCs w:val="26"/>
        </w:rPr>
        <w:t xml:space="preserve">Приказом Минэкономразвития России от 20 мая </w:t>
      </w:r>
      <w:smartTag w:uri="urn:schemas-microsoft-com:office:smarttags" w:element="metricconverter">
        <w:smartTagPr>
          <w:attr w:name="ProductID" w:val="2011 г"/>
        </w:smartTagPr>
        <w:r w:rsidR="00AA330C" w:rsidRPr="00AA330C">
          <w:rPr>
            <w:sz w:val="26"/>
            <w:szCs w:val="26"/>
          </w:rPr>
          <w:t>2011 г</w:t>
        </w:r>
      </w:smartTag>
      <w:r w:rsidR="00AA330C" w:rsidRPr="00AA330C">
        <w:rPr>
          <w:sz w:val="26"/>
          <w:szCs w:val="26"/>
        </w:rPr>
        <w:t xml:space="preserve">. </w:t>
      </w:r>
      <w:r w:rsidR="00AA330C" w:rsidRPr="00AA330C">
        <w:rPr>
          <w:sz w:val="26"/>
          <w:szCs w:val="26"/>
        </w:rPr>
        <w:br/>
        <w:t>№ 277 «Об утверждении конкурсной документации для проведения конкурсного отбора субъектов Российской Федерации, бюджетам которых в 2011 году пр</w:t>
      </w:r>
      <w:r w:rsidR="00AA330C" w:rsidRPr="00AA330C">
        <w:rPr>
          <w:sz w:val="26"/>
          <w:szCs w:val="26"/>
        </w:rPr>
        <w:t>е</w:t>
      </w:r>
      <w:r w:rsidR="00AA330C" w:rsidRPr="00AA330C">
        <w:rPr>
          <w:sz w:val="26"/>
          <w:szCs w:val="26"/>
        </w:rPr>
        <w:t>доставляются субсидии для финансирования мероприятий, осуществляемых в рамках оказания государственной поддержки малого и среднего предприним</w:t>
      </w:r>
      <w:r w:rsidR="00AA330C" w:rsidRPr="00AA330C">
        <w:rPr>
          <w:sz w:val="26"/>
          <w:szCs w:val="26"/>
        </w:rPr>
        <w:t>а</w:t>
      </w:r>
      <w:r w:rsidR="00AA330C" w:rsidRPr="00AA330C">
        <w:rPr>
          <w:sz w:val="26"/>
          <w:szCs w:val="26"/>
        </w:rPr>
        <w:t xml:space="preserve">тельства субъектами Российской Федерации» </w:t>
      </w:r>
      <w:r w:rsidR="00C75DA9">
        <w:rPr>
          <w:sz w:val="26"/>
          <w:szCs w:val="26"/>
        </w:rPr>
        <w:t>был определен следующий пер</w:t>
      </w:r>
      <w:r w:rsidR="00C75DA9">
        <w:rPr>
          <w:sz w:val="26"/>
          <w:szCs w:val="26"/>
        </w:rPr>
        <w:t>е</w:t>
      </w:r>
      <w:r w:rsidR="00C75DA9">
        <w:rPr>
          <w:sz w:val="26"/>
          <w:szCs w:val="26"/>
        </w:rPr>
        <w:t>чень иных мероприятий, поддерживаемых в 2011 году</w:t>
      </w:r>
      <w:r w:rsidR="00A1450D">
        <w:rPr>
          <w:sz w:val="26"/>
          <w:szCs w:val="26"/>
        </w:rPr>
        <w:t>:</w:t>
      </w:r>
    </w:p>
    <w:p w:rsidR="00AA330C" w:rsidRPr="00995CBC" w:rsidRDefault="007C4611" w:rsidP="00F46A7B">
      <w:pPr>
        <w:numPr>
          <w:ilvl w:val="0"/>
          <w:numId w:val="2"/>
        </w:numPr>
        <w:tabs>
          <w:tab w:val="left" w:pos="1418"/>
        </w:tabs>
        <w:spacing w:line="360" w:lineRule="auto"/>
        <w:ind w:left="1418" w:hanging="502"/>
        <w:jc w:val="both"/>
        <w:rPr>
          <w:sz w:val="26"/>
          <w:szCs w:val="26"/>
        </w:rPr>
      </w:pPr>
      <w:r w:rsidRPr="00995CBC">
        <w:rPr>
          <w:sz w:val="26"/>
          <w:szCs w:val="26"/>
        </w:rPr>
        <w:t>поддержка</w:t>
      </w:r>
      <w:r w:rsidR="00AA330C" w:rsidRPr="00995CBC">
        <w:rPr>
          <w:sz w:val="26"/>
          <w:szCs w:val="26"/>
        </w:rPr>
        <w:t xml:space="preserve"> субъектов малого и среднего предпринимательства, осуществляющих разработку и внедрение инновационной проду</w:t>
      </w:r>
      <w:r w:rsidR="00AA330C" w:rsidRPr="00995CBC">
        <w:rPr>
          <w:sz w:val="26"/>
          <w:szCs w:val="26"/>
        </w:rPr>
        <w:t>к</w:t>
      </w:r>
      <w:r w:rsidR="00AA330C" w:rsidRPr="00995CBC">
        <w:rPr>
          <w:sz w:val="26"/>
          <w:szCs w:val="26"/>
        </w:rPr>
        <w:t>ции</w:t>
      </w:r>
      <w:r w:rsidRPr="00995CBC">
        <w:rPr>
          <w:sz w:val="26"/>
          <w:szCs w:val="26"/>
        </w:rPr>
        <w:t>;</w:t>
      </w:r>
    </w:p>
    <w:p w:rsidR="00243F96" w:rsidRPr="00995CBC" w:rsidRDefault="007C4611" w:rsidP="00F46A7B">
      <w:pPr>
        <w:numPr>
          <w:ilvl w:val="0"/>
          <w:numId w:val="2"/>
        </w:numPr>
        <w:tabs>
          <w:tab w:val="left" w:pos="1418"/>
        </w:tabs>
        <w:spacing w:line="360" w:lineRule="auto"/>
        <w:ind w:left="1418" w:hanging="502"/>
        <w:jc w:val="both"/>
        <w:rPr>
          <w:sz w:val="26"/>
          <w:szCs w:val="26"/>
        </w:rPr>
      </w:pPr>
      <w:r w:rsidRPr="00995CBC">
        <w:rPr>
          <w:sz w:val="26"/>
          <w:szCs w:val="26"/>
        </w:rPr>
        <w:t xml:space="preserve">поддержка </w:t>
      </w:r>
      <w:r w:rsidR="00243F96" w:rsidRPr="00995CBC">
        <w:rPr>
          <w:sz w:val="26"/>
          <w:szCs w:val="26"/>
        </w:rPr>
        <w:t>субъектов малого и среднего предпринимательства, осуществляющих реал</w:t>
      </w:r>
      <w:r w:rsidRPr="00995CBC">
        <w:rPr>
          <w:sz w:val="26"/>
          <w:szCs w:val="26"/>
        </w:rPr>
        <w:t>изацию инновационной продукции;</w:t>
      </w:r>
    </w:p>
    <w:p w:rsidR="007C4611" w:rsidRPr="00995CBC" w:rsidRDefault="007C4611" w:rsidP="007C4611">
      <w:pPr>
        <w:numPr>
          <w:ilvl w:val="0"/>
          <w:numId w:val="2"/>
        </w:numPr>
        <w:tabs>
          <w:tab w:val="left" w:pos="1418"/>
        </w:tabs>
        <w:spacing w:line="360" w:lineRule="auto"/>
        <w:ind w:left="1418" w:hanging="502"/>
        <w:jc w:val="both"/>
        <w:rPr>
          <w:sz w:val="26"/>
          <w:szCs w:val="26"/>
        </w:rPr>
      </w:pPr>
      <w:r w:rsidRPr="00995CBC">
        <w:rPr>
          <w:sz w:val="26"/>
          <w:szCs w:val="26"/>
        </w:rPr>
        <w:t xml:space="preserve">содействие </w:t>
      </w:r>
      <w:r w:rsidR="00C75DA9" w:rsidRPr="00995CBC">
        <w:rPr>
          <w:sz w:val="26"/>
          <w:szCs w:val="26"/>
        </w:rPr>
        <w:t>повышению энергоэффективности производства субъе</w:t>
      </w:r>
      <w:r w:rsidR="00C75DA9" w:rsidRPr="00995CBC">
        <w:rPr>
          <w:sz w:val="26"/>
          <w:szCs w:val="26"/>
        </w:rPr>
        <w:t>к</w:t>
      </w:r>
      <w:r w:rsidR="00C75DA9" w:rsidRPr="00995CBC">
        <w:rPr>
          <w:sz w:val="26"/>
          <w:szCs w:val="26"/>
        </w:rPr>
        <w:t>тов малого и среднего предпринимательств</w:t>
      </w:r>
      <w:r w:rsidR="002759D0">
        <w:rPr>
          <w:sz w:val="26"/>
          <w:szCs w:val="26"/>
        </w:rPr>
        <w:t>а</w:t>
      </w:r>
      <w:r w:rsidRPr="00995CBC">
        <w:rPr>
          <w:sz w:val="26"/>
          <w:szCs w:val="26"/>
        </w:rPr>
        <w:t>;</w:t>
      </w:r>
    </w:p>
    <w:p w:rsidR="007C4611" w:rsidRPr="00995CBC" w:rsidRDefault="007C4611" w:rsidP="007C4611">
      <w:pPr>
        <w:numPr>
          <w:ilvl w:val="0"/>
          <w:numId w:val="2"/>
        </w:numPr>
        <w:tabs>
          <w:tab w:val="left" w:pos="1418"/>
        </w:tabs>
        <w:spacing w:line="360" w:lineRule="auto"/>
        <w:ind w:left="1418" w:hanging="502"/>
        <w:jc w:val="both"/>
        <w:rPr>
          <w:sz w:val="26"/>
          <w:szCs w:val="26"/>
        </w:rPr>
      </w:pPr>
      <w:r w:rsidRPr="00995CBC">
        <w:rPr>
          <w:sz w:val="26"/>
          <w:szCs w:val="26"/>
        </w:rPr>
        <w:t>предоставление субъектам малого и среднего предпринимательства субсидий</w:t>
      </w:r>
      <w:r w:rsidR="00C75DA9" w:rsidRPr="00995CBC">
        <w:rPr>
          <w:sz w:val="26"/>
          <w:szCs w:val="26"/>
        </w:rPr>
        <w:t xml:space="preserve"> на технологическое присоединение к объектам электрос</w:t>
      </w:r>
      <w:r w:rsidR="00C75DA9" w:rsidRPr="00995CBC">
        <w:rPr>
          <w:sz w:val="26"/>
          <w:szCs w:val="26"/>
        </w:rPr>
        <w:t>е</w:t>
      </w:r>
      <w:r w:rsidR="00C75DA9" w:rsidRPr="00995CBC">
        <w:rPr>
          <w:sz w:val="26"/>
          <w:szCs w:val="26"/>
        </w:rPr>
        <w:t>тевого хозяйства</w:t>
      </w:r>
      <w:r w:rsidRPr="00995CBC">
        <w:rPr>
          <w:sz w:val="26"/>
          <w:szCs w:val="26"/>
        </w:rPr>
        <w:t>;</w:t>
      </w:r>
    </w:p>
    <w:p w:rsidR="007C4611"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t xml:space="preserve">содействие </w:t>
      </w:r>
      <w:r w:rsidR="00C75DA9" w:rsidRPr="00995CBC">
        <w:rPr>
          <w:sz w:val="26"/>
          <w:szCs w:val="26"/>
        </w:rPr>
        <w:t>развитию лизинга оборудования  субъектами малого и среднего предпринимательств</w:t>
      </w:r>
      <w:r w:rsidRPr="00995CBC">
        <w:rPr>
          <w:sz w:val="26"/>
          <w:szCs w:val="26"/>
        </w:rPr>
        <w:t>а;</w:t>
      </w:r>
    </w:p>
    <w:p w:rsidR="007C4611"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t>с</w:t>
      </w:r>
      <w:r w:rsidR="00C75DA9" w:rsidRPr="00995CBC">
        <w:rPr>
          <w:sz w:val="26"/>
          <w:szCs w:val="26"/>
        </w:rPr>
        <w:t>одействие развитию субъектов малого и среднего предприним</w:t>
      </w:r>
      <w:r w:rsidR="00C75DA9" w:rsidRPr="00995CBC">
        <w:rPr>
          <w:sz w:val="26"/>
          <w:szCs w:val="26"/>
        </w:rPr>
        <w:t>а</w:t>
      </w:r>
      <w:r w:rsidR="00C75DA9" w:rsidRPr="00995CBC">
        <w:rPr>
          <w:sz w:val="26"/>
          <w:szCs w:val="26"/>
        </w:rPr>
        <w:t>тельства в проектах по локализации промышленного производства</w:t>
      </w:r>
      <w:r w:rsidRPr="00995CBC">
        <w:rPr>
          <w:sz w:val="26"/>
          <w:szCs w:val="26"/>
        </w:rPr>
        <w:t>;</w:t>
      </w:r>
    </w:p>
    <w:p w:rsidR="00C75DA9"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t>с</w:t>
      </w:r>
      <w:r w:rsidR="00243F96" w:rsidRPr="00995CBC">
        <w:rPr>
          <w:sz w:val="26"/>
          <w:szCs w:val="26"/>
        </w:rPr>
        <w:t>оздание промы</w:t>
      </w:r>
      <w:r w:rsidRPr="00995CBC">
        <w:rPr>
          <w:sz w:val="26"/>
          <w:szCs w:val="26"/>
        </w:rPr>
        <w:t>шленных (индустриальных) парков;</w:t>
      </w:r>
    </w:p>
    <w:p w:rsidR="007C4611"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t>создание технопарков;</w:t>
      </w:r>
    </w:p>
    <w:p w:rsidR="007C4611"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t>поддержка начинающих субъектов малого и среднего предприним</w:t>
      </w:r>
      <w:r w:rsidRPr="00995CBC">
        <w:rPr>
          <w:sz w:val="26"/>
          <w:szCs w:val="26"/>
        </w:rPr>
        <w:t>а</w:t>
      </w:r>
      <w:r w:rsidRPr="00995CBC">
        <w:rPr>
          <w:sz w:val="26"/>
          <w:szCs w:val="26"/>
        </w:rPr>
        <w:t>тельства;</w:t>
      </w:r>
    </w:p>
    <w:p w:rsidR="007C4611"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t>содействие развитию микрофинансирования;</w:t>
      </w:r>
    </w:p>
    <w:p w:rsidR="007C4611"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lastRenderedPageBreak/>
        <w:t>создание и увеличение капитализации гарантийных фондов (фондов поручительств);</w:t>
      </w:r>
    </w:p>
    <w:p w:rsidR="00243F96"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t>создание фондов содействия развитию инвестиций в субъекты м</w:t>
      </w:r>
      <w:r w:rsidRPr="00995CBC">
        <w:rPr>
          <w:sz w:val="26"/>
          <w:szCs w:val="26"/>
        </w:rPr>
        <w:t>а</w:t>
      </w:r>
      <w:r w:rsidRPr="00995CBC">
        <w:rPr>
          <w:sz w:val="26"/>
          <w:szCs w:val="26"/>
        </w:rPr>
        <w:t>лого и среднего предпринимательства;</w:t>
      </w:r>
    </w:p>
    <w:p w:rsidR="007C4611" w:rsidRPr="00995CBC" w:rsidRDefault="00995CBC" w:rsidP="00C75DA9">
      <w:pPr>
        <w:numPr>
          <w:ilvl w:val="0"/>
          <w:numId w:val="2"/>
        </w:numPr>
        <w:tabs>
          <w:tab w:val="left" w:pos="1418"/>
        </w:tabs>
        <w:spacing w:line="360" w:lineRule="auto"/>
        <w:ind w:left="1418" w:hanging="502"/>
        <w:jc w:val="both"/>
        <w:rPr>
          <w:sz w:val="26"/>
          <w:szCs w:val="26"/>
        </w:rPr>
      </w:pPr>
      <w:r w:rsidRPr="00995CBC">
        <w:rPr>
          <w:sz w:val="26"/>
          <w:szCs w:val="26"/>
        </w:rPr>
        <w:t xml:space="preserve">поддержка </w:t>
      </w:r>
      <w:r w:rsidR="007C4611" w:rsidRPr="00995CBC">
        <w:rPr>
          <w:sz w:val="26"/>
          <w:szCs w:val="26"/>
        </w:rPr>
        <w:t>субъектов малого и среднего предпринимательства, осуществляющих внешнеэкономическую деятельность;</w:t>
      </w:r>
    </w:p>
    <w:p w:rsidR="007C4611" w:rsidRPr="00995CBC" w:rsidRDefault="007C4611" w:rsidP="00C75DA9">
      <w:pPr>
        <w:numPr>
          <w:ilvl w:val="0"/>
          <w:numId w:val="2"/>
        </w:numPr>
        <w:tabs>
          <w:tab w:val="left" w:pos="1418"/>
        </w:tabs>
        <w:spacing w:line="360" w:lineRule="auto"/>
        <w:ind w:left="1418" w:hanging="502"/>
        <w:jc w:val="both"/>
        <w:rPr>
          <w:sz w:val="26"/>
          <w:szCs w:val="26"/>
        </w:rPr>
      </w:pPr>
      <w:r w:rsidRPr="00995CBC">
        <w:rPr>
          <w:sz w:val="26"/>
          <w:szCs w:val="26"/>
        </w:rPr>
        <w:t>создание и обеспечение деятельности региональных представ</w:t>
      </w:r>
      <w:r w:rsidRPr="00995CBC">
        <w:rPr>
          <w:sz w:val="26"/>
          <w:szCs w:val="26"/>
        </w:rPr>
        <w:t>и</w:t>
      </w:r>
      <w:r w:rsidRPr="00995CBC">
        <w:rPr>
          <w:sz w:val="26"/>
          <w:szCs w:val="26"/>
        </w:rPr>
        <w:t>тельств Российского Евро Инфо Корреспондентского Центра;</w:t>
      </w:r>
    </w:p>
    <w:p w:rsidR="007C4611" w:rsidRPr="00995CBC" w:rsidRDefault="00995CBC" w:rsidP="00C75DA9">
      <w:pPr>
        <w:numPr>
          <w:ilvl w:val="0"/>
          <w:numId w:val="2"/>
        </w:numPr>
        <w:tabs>
          <w:tab w:val="left" w:pos="1418"/>
        </w:tabs>
        <w:spacing w:line="360" w:lineRule="auto"/>
        <w:ind w:left="1418" w:hanging="502"/>
        <w:jc w:val="both"/>
        <w:rPr>
          <w:sz w:val="26"/>
          <w:szCs w:val="26"/>
        </w:rPr>
      </w:pPr>
      <w:r w:rsidRPr="00995CBC">
        <w:rPr>
          <w:sz w:val="26"/>
          <w:szCs w:val="26"/>
        </w:rPr>
        <w:t xml:space="preserve">реализация </w:t>
      </w:r>
      <w:r w:rsidR="007C4611" w:rsidRPr="00995CBC">
        <w:rPr>
          <w:sz w:val="26"/>
          <w:szCs w:val="26"/>
        </w:rPr>
        <w:t>муниципальных программ развития малого и среднего предпринимательства монопрофильных муниципальных образов</w:t>
      </w:r>
      <w:r w:rsidR="007C4611" w:rsidRPr="00995CBC">
        <w:rPr>
          <w:sz w:val="26"/>
          <w:szCs w:val="26"/>
        </w:rPr>
        <w:t>а</w:t>
      </w:r>
      <w:r w:rsidR="007C4611" w:rsidRPr="00995CBC">
        <w:rPr>
          <w:sz w:val="26"/>
          <w:szCs w:val="26"/>
        </w:rPr>
        <w:t>ний;</w:t>
      </w:r>
    </w:p>
    <w:p w:rsidR="00243F96" w:rsidRPr="00995CBC" w:rsidRDefault="00995CBC" w:rsidP="00C75DA9">
      <w:pPr>
        <w:numPr>
          <w:ilvl w:val="0"/>
          <w:numId w:val="2"/>
        </w:numPr>
        <w:tabs>
          <w:tab w:val="left" w:pos="1418"/>
        </w:tabs>
        <w:spacing w:line="360" w:lineRule="auto"/>
        <w:ind w:left="1418" w:hanging="502"/>
        <w:jc w:val="both"/>
        <w:rPr>
          <w:sz w:val="26"/>
          <w:szCs w:val="26"/>
        </w:rPr>
      </w:pPr>
      <w:r w:rsidRPr="00995CBC">
        <w:rPr>
          <w:sz w:val="26"/>
          <w:szCs w:val="26"/>
        </w:rPr>
        <w:t xml:space="preserve">поддержка </w:t>
      </w:r>
      <w:r w:rsidR="00243F96" w:rsidRPr="00995CBC">
        <w:rPr>
          <w:sz w:val="26"/>
          <w:szCs w:val="26"/>
        </w:rPr>
        <w:t>бизнес-инкубаторов в части развития процессов бизнес-инкубирования</w:t>
      </w:r>
    </w:p>
    <w:p w:rsidR="00995CBC" w:rsidRPr="00995CBC" w:rsidRDefault="00995CBC" w:rsidP="00C75DA9">
      <w:pPr>
        <w:numPr>
          <w:ilvl w:val="0"/>
          <w:numId w:val="2"/>
        </w:numPr>
        <w:tabs>
          <w:tab w:val="left" w:pos="1418"/>
        </w:tabs>
        <w:spacing w:line="360" w:lineRule="auto"/>
        <w:ind w:left="1418" w:hanging="502"/>
        <w:jc w:val="both"/>
        <w:rPr>
          <w:sz w:val="26"/>
          <w:szCs w:val="26"/>
        </w:rPr>
      </w:pPr>
      <w:r w:rsidRPr="00995CBC">
        <w:rPr>
          <w:sz w:val="26"/>
          <w:szCs w:val="26"/>
        </w:rPr>
        <w:t>реализация массовых программ обучения и повышения квалифик</w:t>
      </w:r>
      <w:r w:rsidRPr="00995CBC">
        <w:rPr>
          <w:sz w:val="26"/>
          <w:szCs w:val="26"/>
        </w:rPr>
        <w:t>а</w:t>
      </w:r>
      <w:r w:rsidRPr="00995CBC">
        <w:rPr>
          <w:sz w:val="26"/>
          <w:szCs w:val="26"/>
        </w:rPr>
        <w:t>ции;</w:t>
      </w:r>
    </w:p>
    <w:p w:rsidR="00995CBC" w:rsidRPr="00995CBC" w:rsidRDefault="00995CBC" w:rsidP="00C75DA9">
      <w:pPr>
        <w:numPr>
          <w:ilvl w:val="0"/>
          <w:numId w:val="2"/>
        </w:numPr>
        <w:tabs>
          <w:tab w:val="left" w:pos="1418"/>
        </w:tabs>
        <w:spacing w:line="360" w:lineRule="auto"/>
        <w:ind w:left="1418" w:hanging="502"/>
        <w:jc w:val="both"/>
        <w:rPr>
          <w:sz w:val="26"/>
          <w:szCs w:val="26"/>
        </w:rPr>
      </w:pPr>
      <w:r w:rsidRPr="00995CBC">
        <w:rPr>
          <w:sz w:val="26"/>
          <w:szCs w:val="26"/>
        </w:rPr>
        <w:t>формирование положительного образа предпринимателя, популяр</w:t>
      </w:r>
      <w:r w:rsidRPr="00995CBC">
        <w:rPr>
          <w:sz w:val="26"/>
          <w:szCs w:val="26"/>
        </w:rPr>
        <w:t>и</w:t>
      </w:r>
      <w:r w:rsidRPr="00995CBC">
        <w:rPr>
          <w:sz w:val="26"/>
          <w:szCs w:val="26"/>
        </w:rPr>
        <w:t>зация роли предпринимательства;</w:t>
      </w:r>
    </w:p>
    <w:p w:rsidR="00243F96" w:rsidRPr="00995CBC" w:rsidRDefault="00995CBC" w:rsidP="00C75DA9">
      <w:pPr>
        <w:numPr>
          <w:ilvl w:val="0"/>
          <w:numId w:val="2"/>
        </w:numPr>
        <w:tabs>
          <w:tab w:val="left" w:pos="1418"/>
        </w:tabs>
        <w:spacing w:line="360" w:lineRule="auto"/>
        <w:ind w:left="1418" w:hanging="502"/>
        <w:jc w:val="both"/>
        <w:rPr>
          <w:sz w:val="26"/>
          <w:szCs w:val="26"/>
        </w:rPr>
      </w:pPr>
      <w:r w:rsidRPr="00995CBC">
        <w:rPr>
          <w:sz w:val="26"/>
          <w:szCs w:val="26"/>
        </w:rPr>
        <w:t>содействие развитию молодежного предпринимательства.</w:t>
      </w:r>
    </w:p>
    <w:p w:rsidR="00152A57" w:rsidRDefault="00995CBC" w:rsidP="005E2493">
      <w:pPr>
        <w:pStyle w:val="af"/>
        <w:rPr>
          <w:color w:val="000000"/>
          <w:sz w:val="26"/>
          <w:szCs w:val="26"/>
        </w:rPr>
      </w:pPr>
      <w:r>
        <w:rPr>
          <w:color w:val="000000"/>
          <w:sz w:val="26"/>
          <w:szCs w:val="26"/>
        </w:rPr>
        <w:t>Анализ указанных направлений позв</w:t>
      </w:r>
      <w:r w:rsidR="00152A57">
        <w:rPr>
          <w:color w:val="000000"/>
          <w:sz w:val="26"/>
          <w:szCs w:val="26"/>
        </w:rPr>
        <w:t>оляет сделать следующие выводы.</w:t>
      </w:r>
    </w:p>
    <w:p w:rsidR="00BC10DE" w:rsidRPr="00CD6AE2" w:rsidRDefault="00152A57" w:rsidP="00CD6AE2">
      <w:pPr>
        <w:widowControl w:val="0"/>
        <w:autoSpaceDE w:val="0"/>
        <w:autoSpaceDN w:val="0"/>
        <w:adjustRightInd w:val="0"/>
        <w:spacing w:line="360" w:lineRule="auto"/>
        <w:ind w:firstLine="709"/>
        <w:jc w:val="both"/>
        <w:rPr>
          <w:sz w:val="26"/>
          <w:szCs w:val="26"/>
        </w:rPr>
      </w:pPr>
      <w:r>
        <w:rPr>
          <w:color w:val="000000"/>
          <w:sz w:val="26"/>
          <w:szCs w:val="26"/>
        </w:rPr>
        <w:t xml:space="preserve">1)  </w:t>
      </w:r>
      <w:r w:rsidR="00BC10DE">
        <w:rPr>
          <w:color w:val="000000"/>
          <w:sz w:val="26"/>
          <w:szCs w:val="26"/>
        </w:rPr>
        <w:t xml:space="preserve">Программа нацелена на </w:t>
      </w:r>
      <w:r w:rsidR="00BC10DE" w:rsidRPr="004B37ED">
        <w:rPr>
          <w:b/>
          <w:i/>
          <w:color w:val="000000"/>
          <w:sz w:val="26"/>
          <w:szCs w:val="26"/>
        </w:rPr>
        <w:t>унификацию инструментов поддержки се</w:t>
      </w:r>
      <w:r w:rsidR="00BC10DE" w:rsidRPr="004B37ED">
        <w:rPr>
          <w:b/>
          <w:i/>
          <w:color w:val="000000"/>
          <w:sz w:val="26"/>
          <w:szCs w:val="26"/>
        </w:rPr>
        <w:t>к</w:t>
      </w:r>
      <w:r w:rsidR="00BC10DE" w:rsidRPr="004B37ED">
        <w:rPr>
          <w:b/>
          <w:i/>
          <w:color w:val="000000"/>
          <w:sz w:val="26"/>
          <w:szCs w:val="26"/>
        </w:rPr>
        <w:t>тора</w:t>
      </w:r>
      <w:r w:rsidR="00BC10DE">
        <w:rPr>
          <w:color w:val="000000"/>
          <w:sz w:val="26"/>
          <w:szCs w:val="26"/>
        </w:rPr>
        <w:t xml:space="preserve"> </w:t>
      </w:r>
      <w:r w:rsidR="00BC10DE" w:rsidRPr="0066167C">
        <w:rPr>
          <w:b/>
          <w:i/>
          <w:color w:val="000000"/>
          <w:sz w:val="26"/>
          <w:szCs w:val="26"/>
        </w:rPr>
        <w:t>МСП</w:t>
      </w:r>
      <w:r w:rsidR="00110582">
        <w:rPr>
          <w:color w:val="000000"/>
          <w:sz w:val="26"/>
          <w:szCs w:val="26"/>
        </w:rPr>
        <w:t xml:space="preserve"> </w:t>
      </w:r>
      <w:r w:rsidR="00110582" w:rsidRPr="0066167C">
        <w:rPr>
          <w:b/>
          <w:i/>
          <w:color w:val="000000"/>
          <w:sz w:val="26"/>
          <w:szCs w:val="26"/>
        </w:rPr>
        <w:t>без учета реальных потребностей</w:t>
      </w:r>
      <w:r w:rsidR="00110582">
        <w:rPr>
          <w:color w:val="000000"/>
          <w:sz w:val="26"/>
          <w:szCs w:val="26"/>
        </w:rPr>
        <w:t xml:space="preserve"> </w:t>
      </w:r>
      <w:r w:rsidR="0095011B">
        <w:rPr>
          <w:color w:val="000000"/>
          <w:sz w:val="26"/>
          <w:szCs w:val="26"/>
        </w:rPr>
        <w:t>(обу</w:t>
      </w:r>
      <w:r w:rsidR="00110582">
        <w:rPr>
          <w:color w:val="000000"/>
          <w:sz w:val="26"/>
          <w:szCs w:val="26"/>
        </w:rPr>
        <w:t>словленных в частности уже достигнутым уровнем</w:t>
      </w:r>
      <w:r w:rsidR="0095011B">
        <w:rPr>
          <w:color w:val="000000"/>
          <w:sz w:val="26"/>
          <w:szCs w:val="26"/>
        </w:rPr>
        <w:t xml:space="preserve"> развития сектора в регионе) </w:t>
      </w:r>
      <w:r w:rsidR="00110582">
        <w:rPr>
          <w:color w:val="000000"/>
          <w:sz w:val="26"/>
          <w:szCs w:val="26"/>
        </w:rPr>
        <w:t>и возможностей субъе</w:t>
      </w:r>
      <w:r w:rsidR="00110582">
        <w:rPr>
          <w:color w:val="000000"/>
          <w:sz w:val="26"/>
          <w:szCs w:val="26"/>
        </w:rPr>
        <w:t>к</w:t>
      </w:r>
      <w:r w:rsidR="00110582">
        <w:rPr>
          <w:color w:val="000000"/>
          <w:sz w:val="26"/>
          <w:szCs w:val="26"/>
        </w:rPr>
        <w:t>тов РФ</w:t>
      </w:r>
      <w:r w:rsidR="00BC10DE">
        <w:rPr>
          <w:color w:val="000000"/>
          <w:sz w:val="26"/>
          <w:szCs w:val="26"/>
        </w:rPr>
        <w:t xml:space="preserve">. </w:t>
      </w:r>
      <w:r w:rsidR="00BC10DE" w:rsidRPr="005E2493">
        <w:rPr>
          <w:color w:val="000000"/>
          <w:sz w:val="26"/>
          <w:szCs w:val="26"/>
        </w:rPr>
        <w:t>Как заявляется руководством профильного департамента, в</w:t>
      </w:r>
      <w:r w:rsidR="00BC10DE" w:rsidRPr="005E2493">
        <w:rPr>
          <w:sz w:val="26"/>
          <w:szCs w:val="26"/>
        </w:rPr>
        <w:t xml:space="preserve"> каждом р</w:t>
      </w:r>
      <w:r w:rsidR="00BC10DE" w:rsidRPr="005E2493">
        <w:rPr>
          <w:sz w:val="26"/>
          <w:szCs w:val="26"/>
        </w:rPr>
        <w:t>е</w:t>
      </w:r>
      <w:r w:rsidR="00BC10DE" w:rsidRPr="005E2493">
        <w:rPr>
          <w:sz w:val="26"/>
          <w:szCs w:val="26"/>
        </w:rPr>
        <w:t>гионе должен действовать полный набор таких инструментов</w:t>
      </w:r>
      <w:r w:rsidR="00BC10DE" w:rsidRPr="005E2493">
        <w:rPr>
          <w:sz w:val="26"/>
          <w:szCs w:val="26"/>
          <w:vertAlign w:val="superscript"/>
        </w:rPr>
        <w:footnoteReference w:id="22"/>
      </w:r>
      <w:r w:rsidR="00BC10DE" w:rsidRPr="005E2493">
        <w:rPr>
          <w:sz w:val="26"/>
          <w:szCs w:val="26"/>
        </w:rPr>
        <w:t>.</w:t>
      </w:r>
      <w:r w:rsidR="00C913B6">
        <w:rPr>
          <w:sz w:val="26"/>
          <w:szCs w:val="26"/>
        </w:rPr>
        <w:t xml:space="preserve"> Мероприятия по внедрению таких инструментов как раз и поддерживаются в рамках реализации федеральной программы финансовой поддержки МСП.</w:t>
      </w:r>
      <w:r w:rsidR="00BC10DE" w:rsidRPr="005E2493">
        <w:rPr>
          <w:sz w:val="26"/>
          <w:szCs w:val="26"/>
        </w:rPr>
        <w:t xml:space="preserve"> Однако возникает в</w:t>
      </w:r>
      <w:r w:rsidR="00BC10DE" w:rsidRPr="005E2493">
        <w:rPr>
          <w:sz w:val="26"/>
          <w:szCs w:val="26"/>
        </w:rPr>
        <w:t>о</w:t>
      </w:r>
      <w:r w:rsidR="00BC10DE" w:rsidRPr="005E2493">
        <w:rPr>
          <w:sz w:val="26"/>
          <w:szCs w:val="26"/>
        </w:rPr>
        <w:lastRenderedPageBreak/>
        <w:t xml:space="preserve">прос, нужен ли полный набор </w:t>
      </w:r>
      <w:r w:rsidR="002759D0">
        <w:rPr>
          <w:sz w:val="26"/>
          <w:szCs w:val="26"/>
        </w:rPr>
        <w:t xml:space="preserve">данных </w:t>
      </w:r>
      <w:r w:rsidR="00BC10DE" w:rsidRPr="005E2493">
        <w:rPr>
          <w:sz w:val="26"/>
          <w:szCs w:val="26"/>
        </w:rPr>
        <w:t>инструментов во всех регионах, у каждого из которых есть своя специфика? Уже не один раз  высказывалось мнение о н</w:t>
      </w:r>
      <w:r w:rsidR="00BC10DE" w:rsidRPr="005E2493">
        <w:rPr>
          <w:sz w:val="26"/>
          <w:szCs w:val="26"/>
        </w:rPr>
        <w:t>е</w:t>
      </w:r>
      <w:r w:rsidR="00BC10DE" w:rsidRPr="005E2493">
        <w:rPr>
          <w:sz w:val="26"/>
          <w:szCs w:val="26"/>
        </w:rPr>
        <w:t>эффективности в регионах программы грантов для начинающих и дороговизны затрат на администрирование и контроль их целевого использования. Другой пример</w:t>
      </w:r>
      <w:r w:rsidR="00BC10DE" w:rsidRPr="005E2493">
        <w:rPr>
          <w:color w:val="000000"/>
          <w:sz w:val="26"/>
          <w:szCs w:val="26"/>
        </w:rPr>
        <w:t xml:space="preserve"> –  реализация мероприятия «Обеспечение деятельности Российского Е</w:t>
      </w:r>
      <w:r w:rsidR="00BC10DE" w:rsidRPr="005E2493">
        <w:rPr>
          <w:color w:val="000000"/>
          <w:sz w:val="26"/>
          <w:szCs w:val="26"/>
        </w:rPr>
        <w:t>в</w:t>
      </w:r>
      <w:r w:rsidR="00BC10DE" w:rsidRPr="005E2493">
        <w:rPr>
          <w:color w:val="000000"/>
          <w:sz w:val="26"/>
          <w:szCs w:val="26"/>
        </w:rPr>
        <w:t xml:space="preserve">ро Инфо Корреспондентского центра и его региональных представительств». Однако, никто еще не измерял эффективность деятельности </w:t>
      </w:r>
      <w:r w:rsidR="00C913B6">
        <w:rPr>
          <w:color w:val="000000"/>
          <w:sz w:val="26"/>
          <w:szCs w:val="26"/>
        </w:rPr>
        <w:t xml:space="preserve"> таких центров </w:t>
      </w:r>
      <w:r w:rsidR="00BC10DE" w:rsidRPr="005E2493">
        <w:rPr>
          <w:color w:val="000000"/>
          <w:sz w:val="26"/>
          <w:szCs w:val="26"/>
        </w:rPr>
        <w:t>в различных регионах. Кроме того, как поясняют представители регионов, резул</w:t>
      </w:r>
      <w:r w:rsidR="00BC10DE" w:rsidRPr="005E2493">
        <w:rPr>
          <w:color w:val="000000"/>
          <w:sz w:val="26"/>
          <w:szCs w:val="26"/>
        </w:rPr>
        <w:t>ь</w:t>
      </w:r>
      <w:r w:rsidR="00BC10DE" w:rsidRPr="005E2493">
        <w:rPr>
          <w:color w:val="000000"/>
          <w:sz w:val="26"/>
          <w:szCs w:val="26"/>
        </w:rPr>
        <w:t>тат от включения в такие базы может быть только в европейской части России.  Что касается</w:t>
      </w:r>
      <w:r w:rsidR="005E2493" w:rsidRPr="005E2493">
        <w:rPr>
          <w:color w:val="000000"/>
          <w:sz w:val="26"/>
          <w:szCs w:val="26"/>
        </w:rPr>
        <w:t xml:space="preserve"> восточной части страны, здесь целесообразно создавать центры, ориентированные на рынки азиатских стран. </w:t>
      </w:r>
    </w:p>
    <w:p w:rsidR="004B37ED" w:rsidRDefault="00BC10DE" w:rsidP="004B37ED">
      <w:pPr>
        <w:pStyle w:val="af"/>
        <w:ind w:firstLine="720"/>
        <w:rPr>
          <w:color w:val="000000"/>
          <w:sz w:val="26"/>
          <w:szCs w:val="26"/>
        </w:rPr>
      </w:pPr>
      <w:r>
        <w:rPr>
          <w:color w:val="000000"/>
          <w:sz w:val="26"/>
          <w:szCs w:val="26"/>
        </w:rPr>
        <w:t xml:space="preserve">2) </w:t>
      </w:r>
      <w:r w:rsidR="009F7996" w:rsidRPr="009F7996">
        <w:rPr>
          <w:color w:val="000000"/>
          <w:sz w:val="26"/>
          <w:szCs w:val="26"/>
        </w:rPr>
        <w:t xml:space="preserve">Программа </w:t>
      </w:r>
      <w:r w:rsidR="00A1450D" w:rsidRPr="009F7996">
        <w:rPr>
          <w:color w:val="000000"/>
          <w:sz w:val="26"/>
          <w:szCs w:val="26"/>
        </w:rPr>
        <w:t xml:space="preserve"> в большей степени ориентирован</w:t>
      </w:r>
      <w:r w:rsidR="009F7996">
        <w:rPr>
          <w:color w:val="000000"/>
          <w:sz w:val="26"/>
          <w:szCs w:val="26"/>
        </w:rPr>
        <w:t>а</w:t>
      </w:r>
      <w:r w:rsidR="00A1450D" w:rsidRPr="009F7996">
        <w:rPr>
          <w:color w:val="000000"/>
          <w:sz w:val="26"/>
          <w:szCs w:val="26"/>
        </w:rPr>
        <w:t xml:space="preserve"> на </w:t>
      </w:r>
      <w:r w:rsidR="00A1450D" w:rsidRPr="004B37ED">
        <w:rPr>
          <w:b/>
          <w:i/>
          <w:color w:val="000000"/>
          <w:sz w:val="26"/>
          <w:szCs w:val="26"/>
        </w:rPr>
        <w:t>снятие ресурсных ограничений</w:t>
      </w:r>
      <w:r w:rsidR="009F7996" w:rsidRPr="009F7996">
        <w:rPr>
          <w:color w:val="000000"/>
          <w:sz w:val="26"/>
          <w:szCs w:val="26"/>
        </w:rPr>
        <w:t xml:space="preserve">, в частности </w:t>
      </w:r>
      <w:r w:rsidR="00A1450D" w:rsidRPr="009F7996">
        <w:rPr>
          <w:color w:val="000000"/>
          <w:sz w:val="26"/>
          <w:szCs w:val="26"/>
        </w:rPr>
        <w:t>на решение проблем, связанных с доступом малых предприятий к финансовым, имущественным, кадровым и другим ресур</w:t>
      </w:r>
      <w:r w:rsidR="009F7996" w:rsidRPr="009F7996">
        <w:rPr>
          <w:color w:val="000000"/>
          <w:sz w:val="26"/>
          <w:szCs w:val="26"/>
        </w:rPr>
        <w:t>сам</w:t>
      </w:r>
      <w:r w:rsidR="00A1450D" w:rsidRPr="009F7996">
        <w:rPr>
          <w:color w:val="000000"/>
          <w:sz w:val="26"/>
          <w:szCs w:val="26"/>
        </w:rPr>
        <w:t xml:space="preserve">. </w:t>
      </w:r>
      <w:r w:rsidR="009F7996">
        <w:rPr>
          <w:color w:val="000000"/>
          <w:sz w:val="26"/>
          <w:szCs w:val="26"/>
        </w:rPr>
        <w:t xml:space="preserve"> </w:t>
      </w:r>
      <w:r w:rsidR="00A1450D" w:rsidRPr="009F7996">
        <w:rPr>
          <w:color w:val="000000"/>
          <w:sz w:val="26"/>
          <w:szCs w:val="26"/>
        </w:rPr>
        <w:t>Однако</w:t>
      </w:r>
      <w:r w:rsidR="00712878">
        <w:rPr>
          <w:color w:val="000000"/>
          <w:sz w:val="26"/>
          <w:szCs w:val="26"/>
        </w:rPr>
        <w:t>,</w:t>
      </w:r>
      <w:r w:rsidR="00712878" w:rsidRPr="00712878">
        <w:rPr>
          <w:color w:val="000000"/>
          <w:sz w:val="26"/>
          <w:szCs w:val="26"/>
        </w:rPr>
        <w:t xml:space="preserve"> </w:t>
      </w:r>
      <w:r w:rsidR="00712878">
        <w:rPr>
          <w:color w:val="000000"/>
          <w:sz w:val="26"/>
          <w:szCs w:val="26"/>
        </w:rPr>
        <w:t>к</w:t>
      </w:r>
      <w:r w:rsidR="00712878" w:rsidRPr="009F7996">
        <w:rPr>
          <w:color w:val="000000"/>
          <w:sz w:val="26"/>
          <w:szCs w:val="26"/>
        </w:rPr>
        <w:t xml:space="preserve">ак </w:t>
      </w:r>
      <w:r w:rsidR="0095011B">
        <w:rPr>
          <w:color w:val="000000"/>
          <w:sz w:val="26"/>
          <w:szCs w:val="26"/>
        </w:rPr>
        <w:t>показывают данные опросов самих предпринимателей и экспертов</w:t>
      </w:r>
      <w:r w:rsidR="00712878" w:rsidRPr="009F7996">
        <w:rPr>
          <w:color w:val="000000"/>
          <w:sz w:val="26"/>
          <w:szCs w:val="26"/>
        </w:rPr>
        <w:t>, основные потребности предприятий в настоящий момент связаны в большей степени с преодолением административных барьеров.</w:t>
      </w:r>
      <w:r w:rsidR="00712878">
        <w:rPr>
          <w:color w:val="000000"/>
          <w:sz w:val="26"/>
          <w:szCs w:val="26"/>
        </w:rPr>
        <w:t xml:space="preserve"> Д</w:t>
      </w:r>
      <w:r w:rsidR="00A1450D" w:rsidRPr="009F7996">
        <w:rPr>
          <w:color w:val="000000"/>
          <w:sz w:val="26"/>
          <w:szCs w:val="26"/>
        </w:rPr>
        <w:t>о тех пор, пока не будет решена задача повышения качества институциональной среды и снятия изб</w:t>
      </w:r>
      <w:r w:rsidR="00A1450D" w:rsidRPr="009F7996">
        <w:rPr>
          <w:color w:val="000000"/>
          <w:sz w:val="26"/>
          <w:szCs w:val="26"/>
        </w:rPr>
        <w:t>ы</w:t>
      </w:r>
      <w:r w:rsidR="00A1450D" w:rsidRPr="009F7996">
        <w:rPr>
          <w:color w:val="000000"/>
          <w:sz w:val="26"/>
          <w:szCs w:val="26"/>
        </w:rPr>
        <w:t xml:space="preserve">точного административного давления, эффект от финансовых вливаний в сектор малого и среднего предпринимательства может быть минимальным. </w:t>
      </w:r>
      <w:r w:rsidR="00152A57">
        <w:rPr>
          <w:color w:val="000000"/>
          <w:sz w:val="26"/>
          <w:szCs w:val="26"/>
        </w:rPr>
        <w:t>Этот тезис подтверждается результатами исследования «Малый бизнес и государственная поддержка сектора»</w:t>
      </w:r>
      <w:r w:rsidR="00152A57">
        <w:rPr>
          <w:rStyle w:val="a7"/>
          <w:color w:val="000000"/>
          <w:sz w:val="26"/>
          <w:szCs w:val="26"/>
        </w:rPr>
        <w:footnoteReference w:id="23"/>
      </w:r>
      <w:r w:rsidR="00152A57">
        <w:rPr>
          <w:color w:val="000000"/>
          <w:sz w:val="26"/>
          <w:szCs w:val="26"/>
        </w:rPr>
        <w:t>, в рамках которого был сделан вывод об отсутствии зн</w:t>
      </w:r>
      <w:r w:rsidR="00152A57">
        <w:rPr>
          <w:color w:val="000000"/>
          <w:sz w:val="26"/>
          <w:szCs w:val="26"/>
        </w:rPr>
        <w:t>а</w:t>
      </w:r>
      <w:r w:rsidR="00152A57">
        <w:rPr>
          <w:color w:val="000000"/>
          <w:sz w:val="26"/>
          <w:szCs w:val="26"/>
        </w:rPr>
        <w:t xml:space="preserve">чимой связи между объемами финансовой помощи сектору МСП и </w:t>
      </w:r>
      <w:r w:rsidR="004B37ED">
        <w:rPr>
          <w:color w:val="000000"/>
          <w:sz w:val="26"/>
          <w:szCs w:val="26"/>
        </w:rPr>
        <w:t xml:space="preserve">динамикой </w:t>
      </w:r>
      <w:r w:rsidR="00152A57" w:rsidRPr="00152A57">
        <w:rPr>
          <w:color w:val="000000"/>
          <w:sz w:val="26"/>
          <w:szCs w:val="26"/>
        </w:rPr>
        <w:t>развития сектора.</w:t>
      </w:r>
    </w:p>
    <w:p w:rsidR="00152A57" w:rsidRPr="000073F3" w:rsidRDefault="00BC10DE" w:rsidP="000073F3">
      <w:pPr>
        <w:pStyle w:val="af"/>
        <w:ind w:firstLine="720"/>
        <w:rPr>
          <w:color w:val="000000"/>
          <w:sz w:val="26"/>
          <w:szCs w:val="26"/>
        </w:rPr>
      </w:pPr>
      <w:r>
        <w:rPr>
          <w:color w:val="000000"/>
          <w:sz w:val="24"/>
          <w:szCs w:val="24"/>
        </w:rPr>
        <w:t>3</w:t>
      </w:r>
      <w:r w:rsidR="00152A57" w:rsidRPr="00152A57">
        <w:rPr>
          <w:color w:val="000000"/>
          <w:sz w:val="24"/>
          <w:szCs w:val="24"/>
        </w:rPr>
        <w:t xml:space="preserve">) </w:t>
      </w:r>
      <w:r w:rsidR="00152A57">
        <w:rPr>
          <w:color w:val="000000"/>
          <w:sz w:val="24"/>
          <w:szCs w:val="24"/>
        </w:rPr>
        <w:t xml:space="preserve">Меры </w:t>
      </w:r>
      <w:r w:rsidR="00152A57" w:rsidRPr="00152A57">
        <w:rPr>
          <w:color w:val="000000"/>
          <w:sz w:val="26"/>
          <w:szCs w:val="26"/>
        </w:rPr>
        <w:t xml:space="preserve">поддержки настроены таким образом, что </w:t>
      </w:r>
      <w:r w:rsidR="00152A57" w:rsidRPr="004B37ED">
        <w:rPr>
          <w:b/>
          <w:i/>
          <w:sz w:val="26"/>
          <w:szCs w:val="26"/>
        </w:rPr>
        <w:t>п</w:t>
      </w:r>
      <w:r w:rsidR="00152A57" w:rsidRPr="004B37ED">
        <w:rPr>
          <w:b/>
          <w:i/>
          <w:color w:val="000000"/>
          <w:sz w:val="26"/>
          <w:szCs w:val="26"/>
        </w:rPr>
        <w:t>оддержка в большей мере оказывается собственно «поддерживающим» структурам</w:t>
      </w:r>
      <w:r w:rsidR="00152A57" w:rsidRPr="00152A57">
        <w:rPr>
          <w:color w:val="000000"/>
          <w:sz w:val="26"/>
          <w:szCs w:val="26"/>
        </w:rPr>
        <w:t xml:space="preserve"> (т.е. орган</w:t>
      </w:r>
      <w:r w:rsidR="00152A57" w:rsidRPr="00152A57">
        <w:rPr>
          <w:color w:val="000000"/>
          <w:sz w:val="26"/>
          <w:szCs w:val="26"/>
        </w:rPr>
        <w:t>и</w:t>
      </w:r>
      <w:r w:rsidR="00152A57" w:rsidRPr="00152A57">
        <w:rPr>
          <w:color w:val="000000"/>
          <w:sz w:val="26"/>
          <w:szCs w:val="26"/>
        </w:rPr>
        <w:lastRenderedPageBreak/>
        <w:t>зациям, образующим инфраструктуру поддержки), а не самим адресатам пр</w:t>
      </w:r>
      <w:r w:rsidR="00152A57" w:rsidRPr="00152A57">
        <w:rPr>
          <w:color w:val="000000"/>
          <w:sz w:val="26"/>
          <w:szCs w:val="26"/>
        </w:rPr>
        <w:t>о</w:t>
      </w:r>
      <w:r w:rsidR="00152A57" w:rsidRPr="00152A57">
        <w:rPr>
          <w:color w:val="000000"/>
          <w:sz w:val="26"/>
          <w:szCs w:val="26"/>
        </w:rPr>
        <w:t xml:space="preserve">граммы – субъектам малого и среднего предпринимательства. Именно </w:t>
      </w:r>
      <w:r w:rsidR="00152A57">
        <w:rPr>
          <w:color w:val="000000"/>
          <w:sz w:val="26"/>
          <w:szCs w:val="26"/>
        </w:rPr>
        <w:t>такие о</w:t>
      </w:r>
      <w:r w:rsidR="00152A57">
        <w:rPr>
          <w:color w:val="000000"/>
          <w:sz w:val="26"/>
          <w:szCs w:val="26"/>
        </w:rPr>
        <w:t>р</w:t>
      </w:r>
      <w:r w:rsidR="00152A57">
        <w:rPr>
          <w:color w:val="000000"/>
          <w:sz w:val="26"/>
          <w:szCs w:val="26"/>
        </w:rPr>
        <w:t xml:space="preserve">ганизации </w:t>
      </w:r>
      <w:r w:rsidR="00152A57" w:rsidRPr="00152A57">
        <w:rPr>
          <w:color w:val="000000"/>
          <w:sz w:val="26"/>
          <w:szCs w:val="26"/>
        </w:rPr>
        <w:t>получают финансовые ресурсы</w:t>
      </w:r>
      <w:r w:rsidR="00152A57">
        <w:rPr>
          <w:color w:val="000000"/>
          <w:sz w:val="26"/>
          <w:szCs w:val="26"/>
        </w:rPr>
        <w:t xml:space="preserve"> на бесплатной и безвозвратной основе</w:t>
      </w:r>
      <w:r w:rsidR="00152A57" w:rsidRPr="00152A57">
        <w:rPr>
          <w:color w:val="000000"/>
          <w:sz w:val="26"/>
          <w:szCs w:val="26"/>
        </w:rPr>
        <w:t xml:space="preserve"> без сопутствующего требования по привлечению внебюджетных средств</w:t>
      </w:r>
      <w:r w:rsidR="000073F3">
        <w:rPr>
          <w:color w:val="000000"/>
          <w:sz w:val="26"/>
          <w:szCs w:val="26"/>
        </w:rPr>
        <w:t xml:space="preserve">. </w:t>
      </w:r>
      <w:r w:rsidR="00152A57">
        <w:rPr>
          <w:color w:val="000000"/>
          <w:sz w:val="26"/>
          <w:szCs w:val="26"/>
        </w:rPr>
        <w:t xml:space="preserve">Как следствие, </w:t>
      </w:r>
      <w:r w:rsidR="00152A57">
        <w:rPr>
          <w:sz w:val="26"/>
          <w:szCs w:val="26"/>
        </w:rPr>
        <w:t>в</w:t>
      </w:r>
      <w:r w:rsidR="00152A57" w:rsidRPr="00152A57">
        <w:rPr>
          <w:sz w:val="26"/>
          <w:szCs w:val="26"/>
        </w:rPr>
        <w:t>озникают предпосылки для нецелевого использования</w:t>
      </w:r>
      <w:r w:rsidR="00152A57">
        <w:rPr>
          <w:sz w:val="26"/>
          <w:szCs w:val="26"/>
        </w:rPr>
        <w:t xml:space="preserve"> получаемых средств</w:t>
      </w:r>
      <w:r w:rsidR="0095011B">
        <w:rPr>
          <w:sz w:val="26"/>
          <w:szCs w:val="26"/>
        </w:rPr>
        <w:t>, а также для оппортунистического поведения («рисования» бодрых о</w:t>
      </w:r>
      <w:r w:rsidR="0095011B">
        <w:rPr>
          <w:sz w:val="26"/>
          <w:szCs w:val="26"/>
        </w:rPr>
        <w:t>т</w:t>
      </w:r>
      <w:r w:rsidR="0095011B">
        <w:rPr>
          <w:sz w:val="26"/>
          <w:szCs w:val="26"/>
        </w:rPr>
        <w:t>четов и т.д. – или же</w:t>
      </w:r>
      <w:r w:rsidR="00D81E08">
        <w:rPr>
          <w:sz w:val="26"/>
          <w:szCs w:val="26"/>
        </w:rPr>
        <w:t>,</w:t>
      </w:r>
      <w:r w:rsidR="0095011B">
        <w:rPr>
          <w:sz w:val="26"/>
          <w:szCs w:val="26"/>
        </w:rPr>
        <w:t xml:space="preserve"> наоборот, для преувеличения проблем с целью получить дополнительные ресурсы из федерального бюджета)</w:t>
      </w:r>
      <w:r w:rsidR="00152A57" w:rsidRPr="00152A57">
        <w:rPr>
          <w:sz w:val="26"/>
          <w:szCs w:val="26"/>
        </w:rPr>
        <w:t xml:space="preserve">. </w:t>
      </w:r>
    </w:p>
    <w:p w:rsidR="00A1450D" w:rsidRDefault="005E2493" w:rsidP="000073F3">
      <w:pPr>
        <w:pStyle w:val="af"/>
        <w:ind w:firstLine="720"/>
        <w:rPr>
          <w:sz w:val="26"/>
          <w:szCs w:val="26"/>
        </w:rPr>
      </w:pPr>
      <w:r>
        <w:rPr>
          <w:sz w:val="26"/>
          <w:szCs w:val="26"/>
        </w:rPr>
        <w:t xml:space="preserve">4) В перечне поддерживаемых мероприятий </w:t>
      </w:r>
      <w:r w:rsidRPr="004B37ED">
        <w:rPr>
          <w:b/>
          <w:i/>
          <w:sz w:val="26"/>
          <w:szCs w:val="26"/>
        </w:rPr>
        <w:t>имеются значительные п</w:t>
      </w:r>
      <w:r w:rsidRPr="004B37ED">
        <w:rPr>
          <w:b/>
          <w:i/>
          <w:sz w:val="26"/>
          <w:szCs w:val="26"/>
        </w:rPr>
        <w:t>е</w:t>
      </w:r>
      <w:r w:rsidRPr="004B37ED">
        <w:rPr>
          <w:b/>
          <w:i/>
          <w:sz w:val="26"/>
          <w:szCs w:val="26"/>
        </w:rPr>
        <w:t>ресечения и дублирование с программами, реализуемыми другими ведомс</w:t>
      </w:r>
      <w:r w:rsidRPr="004B37ED">
        <w:rPr>
          <w:b/>
          <w:i/>
          <w:sz w:val="26"/>
          <w:szCs w:val="26"/>
        </w:rPr>
        <w:t>т</w:t>
      </w:r>
      <w:r w:rsidRPr="004B37ED">
        <w:rPr>
          <w:b/>
          <w:i/>
          <w:sz w:val="26"/>
          <w:szCs w:val="26"/>
        </w:rPr>
        <w:t>вами и государственными организациями</w:t>
      </w:r>
      <w:r>
        <w:rPr>
          <w:sz w:val="26"/>
          <w:szCs w:val="26"/>
        </w:rPr>
        <w:t>. Так, технопарки в России одновр</w:t>
      </w:r>
      <w:r>
        <w:rPr>
          <w:sz w:val="26"/>
          <w:szCs w:val="26"/>
        </w:rPr>
        <w:t>е</w:t>
      </w:r>
      <w:r>
        <w:rPr>
          <w:sz w:val="26"/>
          <w:szCs w:val="26"/>
        </w:rPr>
        <w:t>менно создавались в рамках реализации Государственной программы «</w:t>
      </w:r>
      <w:r w:rsidRPr="005E2493">
        <w:rPr>
          <w:sz w:val="26"/>
          <w:szCs w:val="26"/>
        </w:rPr>
        <w:t>Создание в Российской Федерации технопарков в сфере высоких технологий». Меропри</w:t>
      </w:r>
      <w:r w:rsidRPr="005E2493">
        <w:rPr>
          <w:sz w:val="26"/>
          <w:szCs w:val="26"/>
        </w:rPr>
        <w:t>я</w:t>
      </w:r>
      <w:r w:rsidRPr="005E2493">
        <w:rPr>
          <w:sz w:val="26"/>
          <w:szCs w:val="26"/>
        </w:rPr>
        <w:t>тия по поддержке инновационных компаний</w:t>
      </w:r>
      <w:r>
        <w:rPr>
          <w:sz w:val="26"/>
          <w:szCs w:val="26"/>
        </w:rPr>
        <w:t>, разрабатывающих инновационную продукцию, по сути</w:t>
      </w:r>
      <w:r w:rsidR="00C913B6">
        <w:rPr>
          <w:sz w:val="26"/>
          <w:szCs w:val="26"/>
        </w:rPr>
        <w:t>,</w:t>
      </w:r>
      <w:r>
        <w:rPr>
          <w:sz w:val="26"/>
          <w:szCs w:val="26"/>
        </w:rPr>
        <w:t xml:space="preserve"> аналогичны программам, реализуемым Фондом содействия развитию малых форм предприятий в научно-технической сфере. Мероприятия по поддержке начинающих предпринимателей в форме грантов одновременно реализуются Минздравсоцразвития России</w:t>
      </w:r>
      <w:r w:rsidR="00C913B6">
        <w:rPr>
          <w:sz w:val="26"/>
          <w:szCs w:val="26"/>
        </w:rPr>
        <w:t xml:space="preserve"> и Минэкономразвития России</w:t>
      </w:r>
      <w:r>
        <w:rPr>
          <w:sz w:val="26"/>
          <w:szCs w:val="26"/>
        </w:rPr>
        <w:t>.</w:t>
      </w:r>
    </w:p>
    <w:p w:rsidR="002759D0" w:rsidRPr="000073F3" w:rsidRDefault="002759D0" w:rsidP="000073F3">
      <w:pPr>
        <w:pStyle w:val="af"/>
        <w:ind w:firstLine="720"/>
        <w:rPr>
          <w:sz w:val="26"/>
          <w:szCs w:val="26"/>
        </w:rPr>
      </w:pPr>
    </w:p>
    <w:p w:rsidR="00A827F3" w:rsidRPr="00A827F3" w:rsidRDefault="00A827F3" w:rsidP="00A827F3">
      <w:pPr>
        <w:pStyle w:val="2"/>
        <w:spacing w:line="360" w:lineRule="auto"/>
        <w:ind w:firstLine="720"/>
        <w:rPr>
          <w:sz w:val="28"/>
          <w:szCs w:val="28"/>
        </w:rPr>
      </w:pPr>
      <w:bookmarkStart w:id="24" w:name="_Toc316488188"/>
      <w:bookmarkStart w:id="25" w:name="_Toc316489168"/>
      <w:bookmarkStart w:id="26" w:name="_Toc316489271"/>
      <w:bookmarkStart w:id="27" w:name="_Toc320518202"/>
      <w:r w:rsidRPr="00A827F3">
        <w:rPr>
          <w:sz w:val="28"/>
          <w:szCs w:val="28"/>
        </w:rPr>
        <w:t>1.</w:t>
      </w:r>
      <w:r>
        <w:rPr>
          <w:sz w:val="28"/>
          <w:szCs w:val="28"/>
        </w:rPr>
        <w:t>4</w:t>
      </w:r>
      <w:r w:rsidRPr="00A827F3">
        <w:rPr>
          <w:sz w:val="28"/>
          <w:szCs w:val="28"/>
        </w:rPr>
        <w:t xml:space="preserve">. </w:t>
      </w:r>
      <w:r w:rsidR="00BA7D3D">
        <w:rPr>
          <w:sz w:val="28"/>
          <w:szCs w:val="28"/>
        </w:rPr>
        <w:t>Анализ</w:t>
      </w:r>
      <w:r>
        <w:rPr>
          <w:sz w:val="28"/>
          <w:szCs w:val="28"/>
        </w:rPr>
        <w:t xml:space="preserve"> механизма администрирования программы</w:t>
      </w:r>
      <w:bookmarkEnd w:id="24"/>
      <w:bookmarkEnd w:id="25"/>
      <w:bookmarkEnd w:id="26"/>
      <w:bookmarkEnd w:id="27"/>
    </w:p>
    <w:p w:rsidR="00A07B73" w:rsidRDefault="00F41266" w:rsidP="00570224">
      <w:pPr>
        <w:spacing w:line="360" w:lineRule="auto"/>
        <w:ind w:firstLine="709"/>
        <w:jc w:val="both"/>
        <w:rPr>
          <w:sz w:val="26"/>
          <w:szCs w:val="26"/>
        </w:rPr>
      </w:pPr>
      <w:r>
        <w:rPr>
          <w:sz w:val="26"/>
          <w:szCs w:val="26"/>
        </w:rPr>
        <w:t>В 2012 году на предоставл</w:t>
      </w:r>
      <w:r w:rsidR="00C35351">
        <w:rPr>
          <w:sz w:val="26"/>
          <w:szCs w:val="26"/>
        </w:rPr>
        <w:t>ение субсидий бюджетам субъектов</w:t>
      </w:r>
      <w:r>
        <w:rPr>
          <w:sz w:val="26"/>
          <w:szCs w:val="26"/>
        </w:rPr>
        <w:t xml:space="preserve"> РФ для реализации программ </w:t>
      </w:r>
      <w:r w:rsidRPr="000E0C41">
        <w:rPr>
          <w:sz w:val="26"/>
          <w:szCs w:val="26"/>
        </w:rPr>
        <w:t>государственной поддержки малого и среднего предпр</w:t>
      </w:r>
      <w:r w:rsidRPr="000E0C41">
        <w:rPr>
          <w:sz w:val="26"/>
          <w:szCs w:val="26"/>
        </w:rPr>
        <w:t>и</w:t>
      </w:r>
      <w:r w:rsidRPr="000E0C41">
        <w:rPr>
          <w:sz w:val="26"/>
          <w:szCs w:val="26"/>
        </w:rPr>
        <w:t>нимательства</w:t>
      </w:r>
      <w:r>
        <w:rPr>
          <w:sz w:val="26"/>
          <w:szCs w:val="26"/>
        </w:rPr>
        <w:t xml:space="preserve"> федеральным бюджетом предусмотрено 19 млрд. рублей</w:t>
      </w:r>
      <w:r>
        <w:rPr>
          <w:rStyle w:val="a7"/>
          <w:sz w:val="26"/>
          <w:szCs w:val="26"/>
        </w:rPr>
        <w:footnoteReference w:id="24"/>
      </w:r>
      <w:r>
        <w:rPr>
          <w:sz w:val="26"/>
          <w:szCs w:val="26"/>
        </w:rPr>
        <w:t>. Еще по 20 миллиардов планируется выделить в 2013 и 2014 годах. За прошедший 2011 год регионам на поддержку малого и среднего бизнеса было передано в общей сложности 16 миллиардов рублей.</w:t>
      </w:r>
    </w:p>
    <w:p w:rsidR="00F41266" w:rsidRPr="00A05054" w:rsidRDefault="00F41266" w:rsidP="00F41266">
      <w:pPr>
        <w:jc w:val="center"/>
        <w:rPr>
          <w:b/>
          <w:sz w:val="26"/>
          <w:szCs w:val="26"/>
        </w:rPr>
      </w:pPr>
      <w:r w:rsidRPr="00A05054">
        <w:rPr>
          <w:b/>
          <w:sz w:val="26"/>
          <w:szCs w:val="26"/>
        </w:rPr>
        <w:lastRenderedPageBreak/>
        <w:t>Рисунок 1.</w:t>
      </w:r>
      <w:r>
        <w:rPr>
          <w:b/>
          <w:sz w:val="26"/>
          <w:szCs w:val="26"/>
        </w:rPr>
        <w:t xml:space="preserve">1. </w:t>
      </w:r>
      <w:r w:rsidRPr="00A05054">
        <w:rPr>
          <w:b/>
          <w:sz w:val="26"/>
          <w:szCs w:val="26"/>
        </w:rPr>
        <w:t>Объемы выделенных на программу поддержки малого и сре</w:t>
      </w:r>
      <w:r w:rsidRPr="00A05054">
        <w:rPr>
          <w:b/>
          <w:sz w:val="26"/>
          <w:szCs w:val="26"/>
        </w:rPr>
        <w:t>д</w:t>
      </w:r>
      <w:r w:rsidRPr="00A05054">
        <w:rPr>
          <w:b/>
          <w:sz w:val="26"/>
          <w:szCs w:val="26"/>
        </w:rPr>
        <w:t>него предпринимательства средств федерального бюджета по годам</w:t>
      </w:r>
      <w:r>
        <w:rPr>
          <w:rStyle w:val="a7"/>
          <w:b/>
          <w:sz w:val="26"/>
          <w:szCs w:val="26"/>
        </w:rPr>
        <w:footnoteReference w:id="25"/>
      </w:r>
    </w:p>
    <w:p w:rsidR="00F41266" w:rsidRDefault="00B53980" w:rsidP="00F41266">
      <w:pPr>
        <w:spacing w:line="360" w:lineRule="auto"/>
        <w:ind w:left="-284"/>
        <w:jc w:val="both"/>
        <w:rPr>
          <w:sz w:val="26"/>
          <w:szCs w:val="26"/>
          <w:lang w:val="en-US"/>
        </w:rPr>
      </w:pPr>
      <w:r w:rsidRPr="00140467">
        <w:rPr>
          <w:sz w:val="26"/>
          <w:szCs w:val="26"/>
          <w:lang w:val="en-US"/>
        </w:rPr>
        <w:pict>
          <v:shape id="_x0000_i1025" type="#_x0000_t75" style="width:453pt;height:210pt">
            <v:imagedata r:id="rId12" o:title="Расходы по годам"/>
          </v:shape>
        </w:pict>
      </w:r>
    </w:p>
    <w:p w:rsidR="00F41266" w:rsidRPr="00E4300C" w:rsidRDefault="00F41266" w:rsidP="00E4300C">
      <w:pPr>
        <w:spacing w:line="360" w:lineRule="auto"/>
        <w:ind w:firstLine="709"/>
        <w:jc w:val="both"/>
        <w:rPr>
          <w:sz w:val="26"/>
          <w:szCs w:val="26"/>
        </w:rPr>
      </w:pPr>
      <w:r>
        <w:rPr>
          <w:sz w:val="26"/>
          <w:szCs w:val="26"/>
        </w:rPr>
        <w:t>Основными получателями федеральных субсидий в прошлые годы  яв</w:t>
      </w:r>
      <w:r>
        <w:rPr>
          <w:sz w:val="26"/>
          <w:szCs w:val="26"/>
        </w:rPr>
        <w:t>и</w:t>
      </w:r>
      <w:r>
        <w:rPr>
          <w:sz w:val="26"/>
          <w:szCs w:val="26"/>
        </w:rPr>
        <w:t xml:space="preserve">лись крупные субъекты РФ, такие как </w:t>
      </w:r>
      <w:r w:rsidRPr="00DB080C">
        <w:rPr>
          <w:sz w:val="26"/>
          <w:szCs w:val="26"/>
        </w:rPr>
        <w:t xml:space="preserve">Москва, </w:t>
      </w:r>
      <w:r>
        <w:rPr>
          <w:sz w:val="26"/>
          <w:szCs w:val="26"/>
        </w:rPr>
        <w:t xml:space="preserve">Республика </w:t>
      </w:r>
      <w:r w:rsidRPr="00DB080C">
        <w:rPr>
          <w:sz w:val="26"/>
          <w:szCs w:val="26"/>
        </w:rPr>
        <w:t>Татарстан, Пензе</w:t>
      </w:r>
      <w:r w:rsidRPr="00DB080C">
        <w:rPr>
          <w:sz w:val="26"/>
          <w:szCs w:val="26"/>
        </w:rPr>
        <w:t>н</w:t>
      </w:r>
      <w:r w:rsidRPr="00DB080C">
        <w:rPr>
          <w:sz w:val="26"/>
          <w:szCs w:val="26"/>
        </w:rPr>
        <w:t>ская область, Ставропольский край, Нижегородская область, Санкт-Петербург</w:t>
      </w:r>
      <w:r>
        <w:rPr>
          <w:sz w:val="26"/>
          <w:szCs w:val="26"/>
        </w:rPr>
        <w:t>. В 2011 году перечисленные субъекты РФ получили почти треть всех федеральных средств, выделенных на поддержку МСП.</w:t>
      </w:r>
    </w:p>
    <w:p w:rsidR="004D675B" w:rsidRPr="003C69E8" w:rsidRDefault="004D675B" w:rsidP="004D675B">
      <w:pPr>
        <w:spacing w:line="360" w:lineRule="auto"/>
        <w:ind w:firstLine="709"/>
        <w:jc w:val="both"/>
        <w:rPr>
          <w:sz w:val="26"/>
          <w:szCs w:val="26"/>
        </w:rPr>
      </w:pPr>
      <w:r>
        <w:rPr>
          <w:sz w:val="26"/>
          <w:szCs w:val="26"/>
        </w:rPr>
        <w:t xml:space="preserve">Межрегиональная </w:t>
      </w:r>
      <w:r w:rsidR="003C69E8">
        <w:rPr>
          <w:sz w:val="26"/>
          <w:szCs w:val="26"/>
        </w:rPr>
        <w:t>дифференциация</w:t>
      </w:r>
      <w:r>
        <w:rPr>
          <w:sz w:val="26"/>
          <w:szCs w:val="26"/>
        </w:rPr>
        <w:t xml:space="preserve"> регионов по объемам полученных </w:t>
      </w:r>
      <w:r w:rsidR="00460CB5">
        <w:rPr>
          <w:sz w:val="26"/>
          <w:szCs w:val="26"/>
        </w:rPr>
        <w:t xml:space="preserve">средств </w:t>
      </w:r>
      <w:r>
        <w:rPr>
          <w:sz w:val="26"/>
          <w:szCs w:val="26"/>
        </w:rPr>
        <w:t>наблюдается не только в абсолютных выражениях, но и по таким пок</w:t>
      </w:r>
      <w:r>
        <w:rPr>
          <w:sz w:val="26"/>
          <w:szCs w:val="26"/>
        </w:rPr>
        <w:t>а</w:t>
      </w:r>
      <w:r>
        <w:rPr>
          <w:sz w:val="26"/>
          <w:szCs w:val="26"/>
        </w:rPr>
        <w:t>зателям, как соотношение объема субсидии и регионального валового продукта. Еще бол</w:t>
      </w:r>
      <w:r w:rsidR="00E663A9">
        <w:rPr>
          <w:sz w:val="26"/>
          <w:szCs w:val="26"/>
        </w:rPr>
        <w:t>ьш</w:t>
      </w:r>
      <w:r>
        <w:rPr>
          <w:sz w:val="26"/>
          <w:szCs w:val="26"/>
        </w:rPr>
        <w:t>е неравенство проявляетс</w:t>
      </w:r>
      <w:r w:rsidR="003C69E8">
        <w:rPr>
          <w:sz w:val="26"/>
          <w:szCs w:val="26"/>
        </w:rPr>
        <w:t>я в объемах субсидий в расчете на одно м</w:t>
      </w:r>
      <w:r w:rsidR="003C69E8">
        <w:rPr>
          <w:sz w:val="26"/>
          <w:szCs w:val="26"/>
        </w:rPr>
        <w:t>а</w:t>
      </w:r>
      <w:r w:rsidR="003C69E8">
        <w:rPr>
          <w:sz w:val="26"/>
          <w:szCs w:val="26"/>
        </w:rPr>
        <w:t>лое предприятие, даже несмотря на то, что действующие правила распределения субсидий, казалось бы, должны сглаживать такое неравенство. Коэффициент Джини, рассчитанный по данным объемов субсидий в расчете на одно малое предприятие, имеет значение выше 0,</w:t>
      </w:r>
      <w:r w:rsidR="00C75A62" w:rsidRPr="00C75A62">
        <w:rPr>
          <w:sz w:val="26"/>
          <w:szCs w:val="26"/>
        </w:rPr>
        <w:t>6</w:t>
      </w:r>
      <w:r w:rsidR="003C69E8">
        <w:rPr>
          <w:sz w:val="26"/>
          <w:szCs w:val="26"/>
        </w:rPr>
        <w:t>, а соответствующий индекс Гувера равен 0,</w:t>
      </w:r>
      <w:r w:rsidR="00C75A62" w:rsidRPr="00C43737">
        <w:rPr>
          <w:sz w:val="26"/>
          <w:szCs w:val="26"/>
        </w:rPr>
        <w:t>53</w:t>
      </w:r>
      <w:r w:rsidR="003C69E8">
        <w:rPr>
          <w:sz w:val="26"/>
          <w:szCs w:val="26"/>
        </w:rPr>
        <w:t>. Ниже на рисунке 1.2. приведены кривые Лоренца, демонстрирующие ст</w:t>
      </w:r>
      <w:r w:rsidR="003C69E8">
        <w:rPr>
          <w:sz w:val="26"/>
          <w:szCs w:val="26"/>
        </w:rPr>
        <w:t>е</w:t>
      </w:r>
      <w:r w:rsidR="003C69E8">
        <w:rPr>
          <w:sz w:val="26"/>
          <w:szCs w:val="26"/>
        </w:rPr>
        <w:lastRenderedPageBreak/>
        <w:t>пень неравенства регионов по объемам субсидий с указанием коэффициентов Джини (</w:t>
      </w:r>
      <w:r w:rsidR="003C69E8">
        <w:rPr>
          <w:sz w:val="26"/>
          <w:szCs w:val="26"/>
          <w:lang w:val="en-US"/>
        </w:rPr>
        <w:t>G</w:t>
      </w:r>
      <w:r w:rsidR="003C69E8" w:rsidRPr="003C69E8">
        <w:rPr>
          <w:sz w:val="26"/>
          <w:szCs w:val="26"/>
        </w:rPr>
        <w:t xml:space="preserve">) </w:t>
      </w:r>
      <w:r w:rsidR="003C69E8">
        <w:rPr>
          <w:sz w:val="26"/>
          <w:szCs w:val="26"/>
        </w:rPr>
        <w:t>и индексов Гувера (</w:t>
      </w:r>
      <w:r w:rsidR="003C69E8">
        <w:rPr>
          <w:sz w:val="26"/>
          <w:szCs w:val="26"/>
          <w:lang w:val="en-US"/>
        </w:rPr>
        <w:t>H</w:t>
      </w:r>
      <w:r w:rsidR="003C69E8" w:rsidRPr="003C69E8">
        <w:rPr>
          <w:sz w:val="26"/>
          <w:szCs w:val="26"/>
        </w:rPr>
        <w:t>).</w:t>
      </w:r>
    </w:p>
    <w:p w:rsidR="00F41266" w:rsidRDefault="00F41266" w:rsidP="00F41266">
      <w:pPr>
        <w:jc w:val="center"/>
        <w:rPr>
          <w:sz w:val="26"/>
          <w:szCs w:val="26"/>
        </w:rPr>
      </w:pPr>
      <w:r w:rsidRPr="00A05054">
        <w:rPr>
          <w:b/>
          <w:sz w:val="26"/>
          <w:szCs w:val="26"/>
        </w:rPr>
        <w:t>Рисунок 1.</w:t>
      </w:r>
      <w:r w:rsidRPr="00C22CEF">
        <w:rPr>
          <w:b/>
          <w:sz w:val="26"/>
          <w:szCs w:val="26"/>
        </w:rPr>
        <w:t>2</w:t>
      </w:r>
      <w:r>
        <w:rPr>
          <w:b/>
          <w:sz w:val="26"/>
          <w:szCs w:val="26"/>
        </w:rPr>
        <w:t xml:space="preserve">. </w:t>
      </w:r>
      <w:r w:rsidR="00D21843" w:rsidRPr="00C22CEF">
        <w:rPr>
          <w:b/>
          <w:sz w:val="26"/>
          <w:szCs w:val="26"/>
        </w:rPr>
        <w:t>Крив</w:t>
      </w:r>
      <w:r w:rsidR="00D21843">
        <w:rPr>
          <w:b/>
          <w:sz w:val="26"/>
          <w:szCs w:val="26"/>
        </w:rPr>
        <w:t>ые</w:t>
      </w:r>
      <w:r w:rsidR="004D675B">
        <w:rPr>
          <w:b/>
          <w:sz w:val="26"/>
          <w:szCs w:val="26"/>
        </w:rPr>
        <w:t xml:space="preserve"> Лоренца</w:t>
      </w:r>
      <w:r w:rsidRPr="00C22CEF">
        <w:rPr>
          <w:b/>
          <w:sz w:val="26"/>
          <w:szCs w:val="26"/>
        </w:rPr>
        <w:t>, демонстрирующие степень неравенства р</w:t>
      </w:r>
      <w:r w:rsidRPr="00C22CEF">
        <w:rPr>
          <w:b/>
          <w:sz w:val="26"/>
          <w:szCs w:val="26"/>
        </w:rPr>
        <w:t>е</w:t>
      </w:r>
      <w:r w:rsidRPr="00C22CEF">
        <w:rPr>
          <w:b/>
          <w:sz w:val="26"/>
          <w:szCs w:val="26"/>
        </w:rPr>
        <w:t>гионов по объемам федерального финансирования МСП</w:t>
      </w:r>
      <w:r>
        <w:rPr>
          <w:rStyle w:val="a7"/>
          <w:b/>
          <w:sz w:val="26"/>
          <w:szCs w:val="26"/>
        </w:rPr>
        <w:footnoteReference w:id="26"/>
      </w:r>
    </w:p>
    <w:p w:rsidR="00D21843" w:rsidRPr="00D21843" w:rsidRDefault="00B53980" w:rsidP="00F41266">
      <w:pPr>
        <w:jc w:val="center"/>
        <w:rPr>
          <w:b/>
          <w:sz w:val="26"/>
          <w:szCs w:val="26"/>
        </w:rPr>
      </w:pPr>
      <w:r w:rsidRPr="00140467">
        <w:rPr>
          <w:b/>
          <w:sz w:val="26"/>
          <w:szCs w:val="26"/>
        </w:rPr>
        <w:pict>
          <v:shape id="_x0000_i1026" type="#_x0000_t75" style="width:453pt;height:230.25pt">
            <v:imagedata r:id="rId13" o:title="Gini"/>
          </v:shape>
        </w:pict>
      </w:r>
    </w:p>
    <w:p w:rsidR="00F41266" w:rsidRDefault="00F41266" w:rsidP="00F41266">
      <w:pPr>
        <w:spacing w:line="360" w:lineRule="auto"/>
        <w:ind w:firstLine="709"/>
        <w:jc w:val="both"/>
        <w:rPr>
          <w:sz w:val="26"/>
          <w:szCs w:val="26"/>
        </w:rPr>
      </w:pPr>
      <w:r>
        <w:rPr>
          <w:sz w:val="26"/>
          <w:szCs w:val="26"/>
        </w:rPr>
        <w:t>Общие принципы распределения денежных средств по регионам выглядят следующим образом: ежегодно Минэкономразвития России объявляет конкурс на выделение бюджетам регионов субсидий на поддержку малого и среднего бизнеса. Субъектам РФ предлагается подать одну или несколько заявок на пол</w:t>
      </w:r>
      <w:r>
        <w:rPr>
          <w:sz w:val="26"/>
          <w:szCs w:val="26"/>
        </w:rPr>
        <w:t>у</w:t>
      </w:r>
      <w:r>
        <w:rPr>
          <w:sz w:val="26"/>
          <w:szCs w:val="26"/>
        </w:rPr>
        <w:t>чение средств для финансирования мероприятий, перечень которых утверждае</w:t>
      </w:r>
      <w:r>
        <w:rPr>
          <w:sz w:val="26"/>
          <w:szCs w:val="26"/>
        </w:rPr>
        <w:t>т</w:t>
      </w:r>
      <w:r>
        <w:rPr>
          <w:sz w:val="26"/>
          <w:szCs w:val="26"/>
        </w:rPr>
        <w:t>ся в правилах конкурсного отбора.</w:t>
      </w:r>
    </w:p>
    <w:p w:rsidR="00F41266" w:rsidRPr="003035AF" w:rsidRDefault="00F41266" w:rsidP="00F41266">
      <w:pPr>
        <w:spacing w:line="360" w:lineRule="auto"/>
        <w:ind w:firstLine="709"/>
        <w:jc w:val="both"/>
        <w:rPr>
          <w:sz w:val="26"/>
          <w:szCs w:val="26"/>
        </w:rPr>
      </w:pPr>
      <w:r>
        <w:rPr>
          <w:sz w:val="26"/>
          <w:szCs w:val="26"/>
        </w:rPr>
        <w:t>Для проведения конкурса ежегодно Минэкономразвития России публик</w:t>
      </w:r>
      <w:r>
        <w:rPr>
          <w:sz w:val="26"/>
          <w:szCs w:val="26"/>
        </w:rPr>
        <w:t>у</w:t>
      </w:r>
      <w:r>
        <w:rPr>
          <w:sz w:val="26"/>
          <w:szCs w:val="26"/>
        </w:rPr>
        <w:t xml:space="preserve">ет 2 документа: </w:t>
      </w:r>
      <w:r w:rsidRPr="0068309C">
        <w:rPr>
          <w:sz w:val="26"/>
          <w:szCs w:val="26"/>
        </w:rPr>
        <w:t>приказ о порядке конкурсного отбора и приказ об организации проведения конкурсного отбора субъектов Российской Федерации, бюджетам которых предоставляются субсидии для финансирования мероприятий, осущ</w:t>
      </w:r>
      <w:r w:rsidRPr="0068309C">
        <w:rPr>
          <w:sz w:val="26"/>
          <w:szCs w:val="26"/>
        </w:rPr>
        <w:t>е</w:t>
      </w:r>
      <w:r w:rsidRPr="0068309C">
        <w:rPr>
          <w:sz w:val="26"/>
          <w:szCs w:val="26"/>
        </w:rPr>
        <w:t>ствляемых в рамках оказания государственной поддержки малого и среднего предпринимательства субъектами Российской Федерации</w:t>
      </w:r>
      <w:r>
        <w:rPr>
          <w:sz w:val="26"/>
          <w:szCs w:val="26"/>
        </w:rPr>
        <w:t>. Поскольку критерии оценки конкурсных заявок з</w:t>
      </w:r>
      <w:r w:rsidR="00C913B6">
        <w:rPr>
          <w:sz w:val="26"/>
          <w:szCs w:val="26"/>
        </w:rPr>
        <w:t>акреплены в Постановлении № 178,</w:t>
      </w:r>
      <w:r>
        <w:rPr>
          <w:sz w:val="26"/>
          <w:szCs w:val="26"/>
        </w:rPr>
        <w:t xml:space="preserve"> то в данных д</w:t>
      </w:r>
      <w:r>
        <w:rPr>
          <w:sz w:val="26"/>
          <w:szCs w:val="26"/>
        </w:rPr>
        <w:t>о</w:t>
      </w:r>
      <w:r>
        <w:rPr>
          <w:sz w:val="26"/>
          <w:szCs w:val="26"/>
        </w:rPr>
        <w:lastRenderedPageBreak/>
        <w:t>кументах устанавливаются значимость отдельных критериев и методика их ра</w:t>
      </w:r>
      <w:r>
        <w:rPr>
          <w:sz w:val="26"/>
          <w:szCs w:val="26"/>
        </w:rPr>
        <w:t>с</w:t>
      </w:r>
      <w:r>
        <w:rPr>
          <w:sz w:val="26"/>
          <w:szCs w:val="26"/>
        </w:rPr>
        <w:t>чета, а также детальные требования к мероприятиям, проводимым в рамках пр</w:t>
      </w:r>
      <w:r>
        <w:rPr>
          <w:sz w:val="26"/>
          <w:szCs w:val="26"/>
        </w:rPr>
        <w:t>о</w:t>
      </w:r>
      <w:r>
        <w:rPr>
          <w:sz w:val="26"/>
          <w:szCs w:val="26"/>
        </w:rPr>
        <w:t>граммы.</w:t>
      </w:r>
    </w:p>
    <w:p w:rsidR="00F41266" w:rsidRDefault="00F41266" w:rsidP="00F41266">
      <w:pPr>
        <w:spacing w:line="360" w:lineRule="auto"/>
        <w:ind w:firstLine="709"/>
        <w:jc w:val="both"/>
        <w:rPr>
          <w:sz w:val="26"/>
          <w:szCs w:val="26"/>
        </w:rPr>
      </w:pPr>
      <w:r>
        <w:rPr>
          <w:sz w:val="26"/>
          <w:szCs w:val="26"/>
        </w:rPr>
        <w:t>Так, в рамках участия в программе по мероприятию «</w:t>
      </w:r>
      <w:r w:rsidRPr="003035AF">
        <w:rPr>
          <w:sz w:val="26"/>
          <w:szCs w:val="26"/>
        </w:rPr>
        <w:t>Создание и развитие инфраструктуры поддержки субъектов малого и среднего предпринимательства в научно-технической сфере</w:t>
      </w:r>
      <w:r>
        <w:rPr>
          <w:sz w:val="26"/>
          <w:szCs w:val="26"/>
        </w:rPr>
        <w:t xml:space="preserve">» субъектам РФ предлагается </w:t>
      </w:r>
      <w:r w:rsidRPr="003035AF">
        <w:rPr>
          <w:sz w:val="26"/>
          <w:szCs w:val="26"/>
        </w:rPr>
        <w:t>учредить или обесп</w:t>
      </w:r>
      <w:r w:rsidRPr="003035AF">
        <w:rPr>
          <w:sz w:val="26"/>
          <w:szCs w:val="26"/>
        </w:rPr>
        <w:t>е</w:t>
      </w:r>
      <w:r w:rsidRPr="003035AF">
        <w:rPr>
          <w:sz w:val="26"/>
          <w:szCs w:val="26"/>
        </w:rPr>
        <w:t>чить функционирование фонда содействия развитию венчурных инвестиций в субъекты МСП в научно-технической сфере.</w:t>
      </w:r>
      <w:r>
        <w:rPr>
          <w:sz w:val="26"/>
          <w:szCs w:val="26"/>
        </w:rPr>
        <w:t xml:space="preserve"> К фонду предъявляется ряд треб</w:t>
      </w:r>
      <w:r>
        <w:rPr>
          <w:sz w:val="26"/>
          <w:szCs w:val="26"/>
        </w:rPr>
        <w:t>о</w:t>
      </w:r>
      <w:r>
        <w:rPr>
          <w:sz w:val="26"/>
          <w:szCs w:val="26"/>
        </w:rPr>
        <w:t>ваний, включающих, в том числе, требования к названию фонда, использованию денежных средств фонда, порядку формирования и работы попечительского с</w:t>
      </w:r>
      <w:r>
        <w:rPr>
          <w:sz w:val="26"/>
          <w:szCs w:val="26"/>
        </w:rPr>
        <w:t>о</w:t>
      </w:r>
      <w:r>
        <w:rPr>
          <w:sz w:val="26"/>
          <w:szCs w:val="26"/>
        </w:rPr>
        <w:t>вета и др.</w:t>
      </w:r>
    </w:p>
    <w:p w:rsidR="00F41266" w:rsidRDefault="00F41266" w:rsidP="00F41266">
      <w:pPr>
        <w:spacing w:line="360" w:lineRule="auto"/>
        <w:ind w:firstLine="709"/>
        <w:jc w:val="both"/>
        <w:rPr>
          <w:sz w:val="26"/>
          <w:szCs w:val="26"/>
        </w:rPr>
      </w:pPr>
      <w:r>
        <w:rPr>
          <w:sz w:val="26"/>
          <w:szCs w:val="26"/>
        </w:rPr>
        <w:t xml:space="preserve">В рамках мероприятий </w:t>
      </w:r>
      <w:r w:rsidRPr="00BD68F2">
        <w:rPr>
          <w:sz w:val="26"/>
          <w:szCs w:val="26"/>
        </w:rPr>
        <w:t>по поддержке субъектов малого и среднего пре</w:t>
      </w:r>
      <w:r w:rsidRPr="00BD68F2">
        <w:rPr>
          <w:sz w:val="26"/>
          <w:szCs w:val="26"/>
        </w:rPr>
        <w:t>д</w:t>
      </w:r>
      <w:r w:rsidRPr="00BD68F2">
        <w:rPr>
          <w:sz w:val="26"/>
          <w:szCs w:val="26"/>
        </w:rPr>
        <w:t>принимательства, производящих и реализующих товары, предназначенные для экспорта</w:t>
      </w:r>
      <w:r>
        <w:rPr>
          <w:sz w:val="26"/>
          <w:szCs w:val="26"/>
        </w:rPr>
        <w:t xml:space="preserve">, регионам предлагается </w:t>
      </w:r>
      <w:r w:rsidRPr="00BD68F2">
        <w:rPr>
          <w:sz w:val="26"/>
          <w:szCs w:val="26"/>
        </w:rPr>
        <w:t>поддерживать начинающи</w:t>
      </w:r>
      <w:r>
        <w:rPr>
          <w:sz w:val="26"/>
          <w:szCs w:val="26"/>
        </w:rPr>
        <w:t>е</w:t>
      </w:r>
      <w:r w:rsidRPr="00BD68F2">
        <w:rPr>
          <w:sz w:val="26"/>
          <w:szCs w:val="26"/>
        </w:rPr>
        <w:t xml:space="preserve"> экспортно</w:t>
      </w:r>
      <w:r>
        <w:rPr>
          <w:sz w:val="26"/>
          <w:szCs w:val="26"/>
        </w:rPr>
        <w:t>-</w:t>
      </w:r>
      <w:r w:rsidRPr="00BD68F2">
        <w:rPr>
          <w:sz w:val="26"/>
          <w:szCs w:val="26"/>
        </w:rPr>
        <w:t>ориентированны</w:t>
      </w:r>
      <w:r>
        <w:rPr>
          <w:sz w:val="26"/>
          <w:szCs w:val="26"/>
        </w:rPr>
        <w:t>е</w:t>
      </w:r>
      <w:r w:rsidRPr="00BD68F2">
        <w:rPr>
          <w:sz w:val="26"/>
          <w:szCs w:val="26"/>
        </w:rPr>
        <w:t xml:space="preserve"> субъект</w:t>
      </w:r>
      <w:r>
        <w:rPr>
          <w:sz w:val="26"/>
          <w:szCs w:val="26"/>
        </w:rPr>
        <w:t>ы</w:t>
      </w:r>
      <w:r w:rsidRPr="00BD68F2">
        <w:rPr>
          <w:sz w:val="26"/>
          <w:szCs w:val="26"/>
        </w:rPr>
        <w:t xml:space="preserve"> малого и среднего предпринимательства (т.е. выд</w:t>
      </w:r>
      <w:r w:rsidRPr="00BD68F2">
        <w:rPr>
          <w:sz w:val="26"/>
          <w:szCs w:val="26"/>
        </w:rPr>
        <w:t>а</w:t>
      </w:r>
      <w:r w:rsidRPr="00BD68F2">
        <w:rPr>
          <w:sz w:val="26"/>
          <w:szCs w:val="26"/>
        </w:rPr>
        <w:t xml:space="preserve">вать гранты начинающим экспортерам </w:t>
      </w:r>
      <w:r>
        <w:rPr>
          <w:sz w:val="26"/>
          <w:szCs w:val="26"/>
        </w:rPr>
        <w:t>–</w:t>
      </w:r>
      <w:r w:rsidRPr="00BD68F2">
        <w:rPr>
          <w:sz w:val="26"/>
          <w:szCs w:val="26"/>
        </w:rPr>
        <w:t xml:space="preserve"> не более 500 тысяч рублей на одного получателя поддержки), </w:t>
      </w:r>
      <w:r w:rsidRPr="0096513B">
        <w:rPr>
          <w:sz w:val="26"/>
          <w:szCs w:val="26"/>
        </w:rPr>
        <w:t>компен</w:t>
      </w:r>
      <w:r>
        <w:rPr>
          <w:sz w:val="26"/>
          <w:szCs w:val="26"/>
        </w:rPr>
        <w:t>сировать части затрат экспортно-</w:t>
      </w:r>
      <w:r w:rsidRPr="0096513B">
        <w:rPr>
          <w:sz w:val="26"/>
          <w:szCs w:val="26"/>
        </w:rPr>
        <w:t xml:space="preserve">ориентированных малых и средних предприятий на участие в </w:t>
      </w:r>
      <w:r w:rsidR="003A612F">
        <w:rPr>
          <w:sz w:val="26"/>
          <w:szCs w:val="26"/>
        </w:rPr>
        <w:t>выставочно-ярмарочных и конгресс</w:t>
      </w:r>
      <w:r w:rsidRPr="0096513B">
        <w:rPr>
          <w:sz w:val="26"/>
          <w:szCs w:val="26"/>
        </w:rPr>
        <w:t>ных мероприятиях, семинарах, конференциях, круглых столах, бизнес-миссиях и других мероприятиях, связанных с продвижением т</w:t>
      </w:r>
      <w:r w:rsidRPr="0096513B">
        <w:rPr>
          <w:sz w:val="26"/>
          <w:szCs w:val="26"/>
        </w:rPr>
        <w:t>о</w:t>
      </w:r>
      <w:r w:rsidRPr="0096513B">
        <w:rPr>
          <w:sz w:val="26"/>
          <w:szCs w:val="26"/>
        </w:rPr>
        <w:t>варов (работ, услуг) на зарубежные рынки (</w:t>
      </w:r>
      <w:r>
        <w:rPr>
          <w:sz w:val="26"/>
          <w:szCs w:val="26"/>
        </w:rPr>
        <w:t>не более 300 тысяч на одного пол</w:t>
      </w:r>
      <w:r>
        <w:rPr>
          <w:sz w:val="26"/>
          <w:szCs w:val="26"/>
        </w:rPr>
        <w:t>у</w:t>
      </w:r>
      <w:r>
        <w:rPr>
          <w:sz w:val="26"/>
          <w:szCs w:val="26"/>
        </w:rPr>
        <w:t>чателя), компенсировать части затрат на проведение и подготовку бизнес-миссий (не более 500 тысяч рублей на один субъект МСП).</w:t>
      </w:r>
    </w:p>
    <w:p w:rsidR="00F41266" w:rsidRDefault="00F41266" w:rsidP="00F41266">
      <w:pPr>
        <w:spacing w:line="360" w:lineRule="auto"/>
        <w:ind w:firstLine="709"/>
        <w:jc w:val="both"/>
        <w:rPr>
          <w:sz w:val="26"/>
          <w:szCs w:val="26"/>
        </w:rPr>
      </w:pPr>
      <w:r>
        <w:rPr>
          <w:sz w:val="26"/>
          <w:szCs w:val="26"/>
        </w:rPr>
        <w:t xml:space="preserve">Объемы предоставляемых конкретным субъектам РФ субсидий при этом ограничены лимитами, пропорциональными </w:t>
      </w:r>
      <w:r w:rsidRPr="00E96EE4">
        <w:rPr>
          <w:sz w:val="26"/>
          <w:szCs w:val="26"/>
        </w:rPr>
        <w:t>удельным весам организаций мал</w:t>
      </w:r>
      <w:r w:rsidRPr="00E96EE4">
        <w:rPr>
          <w:sz w:val="26"/>
          <w:szCs w:val="26"/>
        </w:rPr>
        <w:t>о</w:t>
      </w:r>
      <w:r w:rsidRPr="00E96EE4">
        <w:rPr>
          <w:sz w:val="26"/>
          <w:szCs w:val="26"/>
        </w:rPr>
        <w:t>го и среднего бизнеса конкретного субъекта</w:t>
      </w:r>
      <w:r>
        <w:rPr>
          <w:sz w:val="26"/>
          <w:szCs w:val="26"/>
        </w:rPr>
        <w:t xml:space="preserve"> РФ</w:t>
      </w:r>
      <w:r w:rsidRPr="00E96EE4">
        <w:rPr>
          <w:sz w:val="26"/>
          <w:szCs w:val="26"/>
        </w:rPr>
        <w:t xml:space="preserve"> в</w:t>
      </w:r>
      <w:r w:rsidR="00C913B6">
        <w:rPr>
          <w:sz w:val="26"/>
          <w:szCs w:val="26"/>
        </w:rPr>
        <w:t xml:space="preserve"> общем количестве субъектов МСП в РФ</w:t>
      </w:r>
      <w:r>
        <w:rPr>
          <w:sz w:val="26"/>
          <w:szCs w:val="26"/>
        </w:rPr>
        <w:t>. Иными словами, чем больше субъектов малого и среднего бизнеса зарегистрировано на территории региона, тем на больший объем субсидий да</w:t>
      </w:r>
      <w:r>
        <w:rPr>
          <w:sz w:val="26"/>
          <w:szCs w:val="26"/>
        </w:rPr>
        <w:t>н</w:t>
      </w:r>
      <w:r>
        <w:rPr>
          <w:sz w:val="26"/>
          <w:szCs w:val="26"/>
        </w:rPr>
        <w:lastRenderedPageBreak/>
        <w:t>ный регион может претендовать. Например, в 2010 году лимит федерального финансирования поддержки МСП для г. Москвы был установлен на уровне п</w:t>
      </w:r>
      <w:r>
        <w:rPr>
          <w:sz w:val="26"/>
          <w:szCs w:val="26"/>
        </w:rPr>
        <w:t>о</w:t>
      </w:r>
      <w:r>
        <w:rPr>
          <w:sz w:val="26"/>
          <w:szCs w:val="26"/>
        </w:rPr>
        <w:t xml:space="preserve">рядка 2 млрд. рублей, для Пермского края – </w:t>
      </w:r>
      <w:r w:rsidRPr="00851CA2">
        <w:rPr>
          <w:sz w:val="26"/>
          <w:szCs w:val="26"/>
        </w:rPr>
        <w:t>180</w:t>
      </w:r>
      <w:r>
        <w:rPr>
          <w:sz w:val="26"/>
          <w:szCs w:val="26"/>
        </w:rPr>
        <w:t xml:space="preserve"> млн. рублей, для Рязанской о</w:t>
      </w:r>
      <w:r>
        <w:rPr>
          <w:sz w:val="26"/>
          <w:szCs w:val="26"/>
        </w:rPr>
        <w:t>б</w:t>
      </w:r>
      <w:r>
        <w:rPr>
          <w:sz w:val="26"/>
          <w:szCs w:val="26"/>
        </w:rPr>
        <w:t>ласти – 100 млн. рублей.</w:t>
      </w:r>
    </w:p>
    <w:p w:rsidR="00F41266" w:rsidRDefault="00F41266" w:rsidP="00F41266">
      <w:pPr>
        <w:spacing w:line="360" w:lineRule="auto"/>
        <w:ind w:firstLine="709"/>
        <w:jc w:val="both"/>
        <w:rPr>
          <w:sz w:val="26"/>
          <w:szCs w:val="26"/>
        </w:rPr>
      </w:pPr>
      <w:r>
        <w:rPr>
          <w:sz w:val="26"/>
          <w:szCs w:val="26"/>
        </w:rPr>
        <w:t>Теоретически, каждый субъект РФ, при условии адекватного софинанс</w:t>
      </w:r>
      <w:r>
        <w:rPr>
          <w:sz w:val="26"/>
          <w:szCs w:val="26"/>
        </w:rPr>
        <w:t>и</w:t>
      </w:r>
      <w:r>
        <w:rPr>
          <w:sz w:val="26"/>
          <w:szCs w:val="26"/>
        </w:rPr>
        <w:t>рования программы поддержки малого и среднего предпринимательства из средств регионального бюджета, имеет возможность получить субсидию в по</w:t>
      </w:r>
      <w:r>
        <w:rPr>
          <w:sz w:val="26"/>
          <w:szCs w:val="26"/>
        </w:rPr>
        <w:t>л</w:t>
      </w:r>
      <w:r>
        <w:rPr>
          <w:sz w:val="26"/>
          <w:szCs w:val="26"/>
        </w:rPr>
        <w:t>ном объеме в пределах установленного лимита. При этом необходимо отметить, что в конечном итоге нераспределенный остаток бюджетных ассигнований, т.е. объем невостребованных субсидий, перераспределяется между регионами, и, т</w:t>
      </w:r>
      <w:r>
        <w:rPr>
          <w:sz w:val="26"/>
          <w:szCs w:val="26"/>
        </w:rPr>
        <w:t>а</w:t>
      </w:r>
      <w:r>
        <w:rPr>
          <w:sz w:val="26"/>
          <w:szCs w:val="26"/>
        </w:rPr>
        <w:t>ким образом, фактические размеры предоставленных субсидий могут отличаться от лимитов не только в меньшую, но и в большую сторону.</w:t>
      </w:r>
    </w:p>
    <w:p w:rsidR="00F41266" w:rsidRDefault="00F41266" w:rsidP="00F41266">
      <w:pPr>
        <w:spacing w:line="360" w:lineRule="auto"/>
        <w:ind w:firstLine="709"/>
        <w:jc w:val="both"/>
        <w:rPr>
          <w:sz w:val="26"/>
          <w:szCs w:val="26"/>
        </w:rPr>
      </w:pPr>
      <w:r>
        <w:rPr>
          <w:sz w:val="26"/>
          <w:szCs w:val="26"/>
        </w:rPr>
        <w:t>Для участия в конкурсном отборе субъекты РФ направляют в Минэконо</w:t>
      </w:r>
      <w:r>
        <w:rPr>
          <w:sz w:val="26"/>
          <w:szCs w:val="26"/>
        </w:rPr>
        <w:t>м</w:t>
      </w:r>
      <w:r>
        <w:rPr>
          <w:sz w:val="26"/>
          <w:szCs w:val="26"/>
        </w:rPr>
        <w:t xml:space="preserve">развития </w:t>
      </w:r>
      <w:r w:rsidR="00C913B6">
        <w:rPr>
          <w:sz w:val="26"/>
          <w:szCs w:val="26"/>
        </w:rPr>
        <w:t xml:space="preserve">России </w:t>
      </w:r>
      <w:r>
        <w:rPr>
          <w:sz w:val="26"/>
          <w:szCs w:val="26"/>
        </w:rPr>
        <w:t>заявки по одному или нескольким мероприятиям поддержки МСП, содержащие собственно описание планируемых мероприятий, запраш</w:t>
      </w:r>
      <w:r>
        <w:rPr>
          <w:sz w:val="26"/>
          <w:szCs w:val="26"/>
        </w:rPr>
        <w:t>и</w:t>
      </w:r>
      <w:r>
        <w:rPr>
          <w:sz w:val="26"/>
          <w:szCs w:val="26"/>
        </w:rPr>
        <w:t>ваемую сумму из средств федерального бюджета, а также информацию о разв</w:t>
      </w:r>
      <w:r>
        <w:rPr>
          <w:sz w:val="26"/>
          <w:szCs w:val="26"/>
        </w:rPr>
        <w:t>и</w:t>
      </w:r>
      <w:r>
        <w:rPr>
          <w:sz w:val="26"/>
          <w:szCs w:val="26"/>
        </w:rPr>
        <w:t>тии и поддержке малого и среднего бизнеса в регионе.</w:t>
      </w:r>
    </w:p>
    <w:p w:rsidR="00F41266" w:rsidRDefault="00F41266" w:rsidP="00F41266">
      <w:pPr>
        <w:spacing w:line="360" w:lineRule="auto"/>
        <w:ind w:firstLine="709"/>
        <w:jc w:val="both"/>
        <w:rPr>
          <w:sz w:val="26"/>
          <w:szCs w:val="26"/>
        </w:rPr>
      </w:pPr>
      <w:r>
        <w:rPr>
          <w:sz w:val="26"/>
          <w:szCs w:val="26"/>
        </w:rPr>
        <w:t>Для рассмотрения заявок и принятия решений создана специальная ко</w:t>
      </w:r>
      <w:r>
        <w:rPr>
          <w:sz w:val="26"/>
          <w:szCs w:val="26"/>
        </w:rPr>
        <w:t>н</w:t>
      </w:r>
      <w:r>
        <w:rPr>
          <w:sz w:val="26"/>
          <w:szCs w:val="26"/>
        </w:rPr>
        <w:t>курсная комиссия. На первом этапе конкурсная комиссия проводит оценку соо</w:t>
      </w:r>
      <w:r>
        <w:rPr>
          <w:sz w:val="26"/>
          <w:szCs w:val="26"/>
        </w:rPr>
        <w:t>т</w:t>
      </w:r>
      <w:r>
        <w:rPr>
          <w:sz w:val="26"/>
          <w:szCs w:val="26"/>
        </w:rPr>
        <w:t>ветствия заявок субъектов РФ требованиям конкурсной документации, в том числе к проводимым в рамках программы мероприятиям. При этом справедл</w:t>
      </w:r>
      <w:r>
        <w:rPr>
          <w:sz w:val="26"/>
          <w:szCs w:val="26"/>
        </w:rPr>
        <w:t>и</w:t>
      </w:r>
      <w:r>
        <w:rPr>
          <w:sz w:val="26"/>
          <w:szCs w:val="26"/>
        </w:rPr>
        <w:t>вости ради нужно заметить, что требования на практике оказываются не столь строгими: в протоколах заседаний конкурсной комиссии часто встречается фо</w:t>
      </w:r>
      <w:r>
        <w:rPr>
          <w:sz w:val="26"/>
          <w:szCs w:val="26"/>
        </w:rPr>
        <w:t>р</w:t>
      </w:r>
      <w:r>
        <w:rPr>
          <w:sz w:val="26"/>
          <w:szCs w:val="26"/>
        </w:rPr>
        <w:t>мулировка «</w:t>
      </w:r>
      <w:r w:rsidRPr="00C327BA">
        <w:rPr>
          <w:sz w:val="26"/>
          <w:szCs w:val="26"/>
        </w:rPr>
        <w:t>признать заявку удовлетворяющей требованиям в виде исключ</w:t>
      </w:r>
      <w:r w:rsidRPr="00C327BA">
        <w:rPr>
          <w:sz w:val="26"/>
          <w:szCs w:val="26"/>
        </w:rPr>
        <w:t>е</w:t>
      </w:r>
      <w:r w:rsidRPr="00C327BA">
        <w:rPr>
          <w:sz w:val="26"/>
          <w:szCs w:val="26"/>
        </w:rPr>
        <w:t>ния</w:t>
      </w:r>
      <w:r>
        <w:rPr>
          <w:sz w:val="26"/>
          <w:szCs w:val="26"/>
        </w:rPr>
        <w:t>». Такое решение может быть принято, например, если площадь бизнес-</w:t>
      </w:r>
      <w:r w:rsidRPr="00F20B5F">
        <w:rPr>
          <w:sz w:val="26"/>
          <w:szCs w:val="26"/>
        </w:rPr>
        <w:t>инкубатора, указанная в заявке, ниже минимально установленной.</w:t>
      </w:r>
    </w:p>
    <w:p w:rsidR="00F41266" w:rsidRDefault="00F41266" w:rsidP="00F41266">
      <w:pPr>
        <w:spacing w:line="360" w:lineRule="auto"/>
        <w:ind w:firstLine="709"/>
        <w:jc w:val="both"/>
        <w:rPr>
          <w:sz w:val="26"/>
          <w:szCs w:val="26"/>
        </w:rPr>
      </w:pPr>
      <w:r>
        <w:rPr>
          <w:sz w:val="26"/>
          <w:szCs w:val="26"/>
        </w:rPr>
        <w:lastRenderedPageBreak/>
        <w:t>Заявки, признанные соответствующими требованиям конкурсной док</w:t>
      </w:r>
      <w:r>
        <w:rPr>
          <w:sz w:val="26"/>
          <w:szCs w:val="26"/>
        </w:rPr>
        <w:t>у</w:t>
      </w:r>
      <w:r>
        <w:rPr>
          <w:sz w:val="26"/>
          <w:szCs w:val="26"/>
        </w:rPr>
        <w:t>ментации, оцениваются далее по следующим критериям конкурсного отбора</w:t>
      </w:r>
      <w:r w:rsidR="00C913B6">
        <w:rPr>
          <w:rStyle w:val="a7"/>
          <w:sz w:val="26"/>
          <w:szCs w:val="26"/>
        </w:rPr>
        <w:footnoteReference w:id="27"/>
      </w:r>
      <w:r>
        <w:rPr>
          <w:sz w:val="26"/>
          <w:szCs w:val="26"/>
        </w:rPr>
        <w:t>:</w:t>
      </w:r>
    </w:p>
    <w:p w:rsidR="00F41266" w:rsidRPr="00920B88" w:rsidRDefault="00F41266" w:rsidP="00F41266">
      <w:pPr>
        <w:spacing w:line="360" w:lineRule="auto"/>
        <w:ind w:firstLine="709"/>
        <w:jc w:val="both"/>
        <w:rPr>
          <w:sz w:val="26"/>
          <w:szCs w:val="26"/>
        </w:rPr>
      </w:pPr>
      <w:r>
        <w:rPr>
          <w:sz w:val="26"/>
          <w:szCs w:val="26"/>
        </w:rPr>
        <w:t xml:space="preserve">а) </w:t>
      </w:r>
      <w:r w:rsidRPr="00920B88">
        <w:rPr>
          <w:sz w:val="26"/>
          <w:szCs w:val="26"/>
        </w:rPr>
        <w:t>доля средств бюджета субъекта Российской Федерации, направляемых на государственную поддержку субъектов малого и среднего предпринимател</w:t>
      </w:r>
      <w:r w:rsidRPr="00920B88">
        <w:rPr>
          <w:sz w:val="26"/>
          <w:szCs w:val="26"/>
        </w:rPr>
        <w:t>ь</w:t>
      </w:r>
      <w:r w:rsidRPr="00920B88">
        <w:rPr>
          <w:sz w:val="26"/>
          <w:szCs w:val="26"/>
        </w:rPr>
        <w:t>ства, осуществляющих инновационную деятельность, в общем объеме средств, направляемых на государственную поддержку субъектов малого и среднего предпринимательства;</w:t>
      </w:r>
    </w:p>
    <w:p w:rsidR="00F41266" w:rsidRPr="00920B88" w:rsidRDefault="00F41266" w:rsidP="00F41266">
      <w:pPr>
        <w:spacing w:line="360" w:lineRule="auto"/>
        <w:ind w:firstLine="709"/>
        <w:jc w:val="both"/>
        <w:rPr>
          <w:sz w:val="26"/>
          <w:szCs w:val="26"/>
        </w:rPr>
      </w:pPr>
      <w:r>
        <w:rPr>
          <w:sz w:val="26"/>
          <w:szCs w:val="26"/>
        </w:rPr>
        <w:t xml:space="preserve">б) </w:t>
      </w:r>
      <w:r w:rsidRPr="00920B88">
        <w:rPr>
          <w:sz w:val="26"/>
          <w:szCs w:val="26"/>
        </w:rPr>
        <w:t>прирост числа субъектов малого и среднего предпринимательства на территории субъекта Российской Федерации и численности работников, занятых в этой сфере, за предыдущий год;</w:t>
      </w:r>
    </w:p>
    <w:p w:rsidR="00F41266" w:rsidRPr="00920B88" w:rsidRDefault="00F41266" w:rsidP="00F41266">
      <w:pPr>
        <w:spacing w:line="360" w:lineRule="auto"/>
        <w:ind w:firstLine="709"/>
        <w:jc w:val="both"/>
        <w:rPr>
          <w:sz w:val="26"/>
          <w:szCs w:val="26"/>
        </w:rPr>
      </w:pPr>
      <w:r>
        <w:rPr>
          <w:sz w:val="26"/>
          <w:szCs w:val="26"/>
        </w:rPr>
        <w:t xml:space="preserve">в) </w:t>
      </w:r>
      <w:r w:rsidRPr="00920B88">
        <w:rPr>
          <w:sz w:val="26"/>
          <w:szCs w:val="26"/>
        </w:rPr>
        <w:t>прирост доли среднесписочной численности работников (без внешних совместителей) малых и средних предприятий (за исключением микропредпри</w:t>
      </w:r>
      <w:r w:rsidRPr="00920B88">
        <w:rPr>
          <w:sz w:val="26"/>
          <w:szCs w:val="26"/>
        </w:rPr>
        <w:t>я</w:t>
      </w:r>
      <w:r w:rsidRPr="00920B88">
        <w:rPr>
          <w:sz w:val="26"/>
          <w:szCs w:val="26"/>
        </w:rPr>
        <w:t>тий) в среднесписочной численности работни</w:t>
      </w:r>
      <w:r>
        <w:rPr>
          <w:sz w:val="26"/>
          <w:szCs w:val="26"/>
        </w:rPr>
        <w:t>ков (без внешних совместителей)</w:t>
      </w:r>
      <w:r w:rsidRPr="00920B88">
        <w:rPr>
          <w:sz w:val="26"/>
          <w:szCs w:val="26"/>
        </w:rPr>
        <w:t xml:space="preserve"> всех предприятий и организаций за предыдущий год;</w:t>
      </w:r>
    </w:p>
    <w:p w:rsidR="00F41266" w:rsidRPr="00920B88" w:rsidRDefault="00F41266" w:rsidP="00F41266">
      <w:pPr>
        <w:spacing w:line="360" w:lineRule="auto"/>
        <w:ind w:firstLine="709"/>
        <w:jc w:val="both"/>
        <w:rPr>
          <w:sz w:val="26"/>
          <w:szCs w:val="26"/>
        </w:rPr>
      </w:pPr>
      <w:r>
        <w:rPr>
          <w:sz w:val="26"/>
          <w:szCs w:val="26"/>
        </w:rPr>
        <w:t xml:space="preserve">г) </w:t>
      </w:r>
      <w:r w:rsidRPr="00920B88">
        <w:rPr>
          <w:sz w:val="26"/>
          <w:szCs w:val="26"/>
        </w:rPr>
        <w:t>прирост доли объема товаров (работ, услуг), производимых на террит</w:t>
      </w:r>
      <w:r w:rsidRPr="00920B88">
        <w:rPr>
          <w:sz w:val="26"/>
          <w:szCs w:val="26"/>
        </w:rPr>
        <w:t>о</w:t>
      </w:r>
      <w:r w:rsidRPr="00920B88">
        <w:rPr>
          <w:sz w:val="26"/>
          <w:szCs w:val="26"/>
        </w:rPr>
        <w:t>рии субъекта Российской Федерации субъектами малого и среднего предприн</w:t>
      </w:r>
      <w:r w:rsidRPr="00920B88">
        <w:rPr>
          <w:sz w:val="26"/>
          <w:szCs w:val="26"/>
        </w:rPr>
        <w:t>и</w:t>
      </w:r>
      <w:r w:rsidRPr="00920B88">
        <w:rPr>
          <w:sz w:val="26"/>
          <w:szCs w:val="26"/>
        </w:rPr>
        <w:t>мательства (в том числе производимых на экспорт и в научно-технической сф</w:t>
      </w:r>
      <w:r w:rsidRPr="00920B88">
        <w:rPr>
          <w:sz w:val="26"/>
          <w:szCs w:val="26"/>
        </w:rPr>
        <w:t>е</w:t>
      </w:r>
      <w:r w:rsidRPr="00920B88">
        <w:rPr>
          <w:sz w:val="26"/>
          <w:szCs w:val="26"/>
        </w:rPr>
        <w:t>ре), в общем объеме валового регионального продукта за предыдущий год;</w:t>
      </w:r>
    </w:p>
    <w:p w:rsidR="00F41266" w:rsidRDefault="00F41266" w:rsidP="00F41266">
      <w:pPr>
        <w:spacing w:line="360" w:lineRule="auto"/>
        <w:ind w:firstLine="709"/>
        <w:jc w:val="both"/>
        <w:rPr>
          <w:sz w:val="26"/>
          <w:szCs w:val="26"/>
        </w:rPr>
      </w:pPr>
      <w:r>
        <w:rPr>
          <w:sz w:val="26"/>
          <w:szCs w:val="26"/>
        </w:rPr>
        <w:t xml:space="preserve">д) </w:t>
      </w:r>
      <w:r w:rsidRPr="00920B88">
        <w:rPr>
          <w:sz w:val="26"/>
          <w:szCs w:val="26"/>
        </w:rPr>
        <w:t>размер средств бюджета субъекта Российской Федерации, направля</w:t>
      </w:r>
      <w:r w:rsidRPr="00920B88">
        <w:rPr>
          <w:sz w:val="26"/>
          <w:szCs w:val="26"/>
        </w:rPr>
        <w:t>е</w:t>
      </w:r>
      <w:r w:rsidRPr="00920B88">
        <w:rPr>
          <w:sz w:val="26"/>
          <w:szCs w:val="26"/>
        </w:rPr>
        <w:t>мых на государственную поддержку малого и среднего предпринимательства.</w:t>
      </w:r>
    </w:p>
    <w:p w:rsidR="00F41266" w:rsidRPr="002C2A74" w:rsidRDefault="00F41266" w:rsidP="00F41266">
      <w:pPr>
        <w:spacing w:line="360" w:lineRule="auto"/>
        <w:ind w:firstLine="709"/>
        <w:jc w:val="both"/>
        <w:rPr>
          <w:sz w:val="26"/>
          <w:szCs w:val="26"/>
        </w:rPr>
      </w:pPr>
      <w:r>
        <w:rPr>
          <w:sz w:val="26"/>
          <w:szCs w:val="26"/>
        </w:rPr>
        <w:t xml:space="preserve">В соответствии с применяемой </w:t>
      </w:r>
      <w:r w:rsidR="00C913B6">
        <w:rPr>
          <w:sz w:val="26"/>
          <w:szCs w:val="26"/>
        </w:rPr>
        <w:t xml:space="preserve">в 2011 году </w:t>
      </w:r>
      <w:r>
        <w:rPr>
          <w:sz w:val="26"/>
          <w:szCs w:val="26"/>
        </w:rPr>
        <w:t>методикой оценки конкурсных заявок каждая заявка может набрать до 60 баллов по первому критерию (доля средств, направляемых на поддержку инновационных МСП) и по 10 баллов по остальным критериям.</w:t>
      </w:r>
    </w:p>
    <w:p w:rsidR="00F41266" w:rsidRDefault="00F41266" w:rsidP="00F41266">
      <w:pPr>
        <w:jc w:val="center"/>
        <w:rPr>
          <w:b/>
          <w:sz w:val="26"/>
          <w:szCs w:val="26"/>
        </w:rPr>
      </w:pPr>
    </w:p>
    <w:p w:rsidR="00F41266" w:rsidRPr="00F41266" w:rsidRDefault="00F41266" w:rsidP="00F41266">
      <w:pPr>
        <w:jc w:val="center"/>
        <w:rPr>
          <w:b/>
          <w:sz w:val="26"/>
          <w:szCs w:val="26"/>
        </w:rPr>
      </w:pPr>
      <w:r w:rsidRPr="00A05054">
        <w:rPr>
          <w:b/>
          <w:sz w:val="26"/>
          <w:szCs w:val="26"/>
        </w:rPr>
        <w:lastRenderedPageBreak/>
        <w:t>Рисунок 1.</w:t>
      </w:r>
      <w:r w:rsidRPr="00BA5477">
        <w:rPr>
          <w:b/>
          <w:sz w:val="26"/>
          <w:szCs w:val="26"/>
        </w:rPr>
        <w:t>3</w:t>
      </w:r>
      <w:r>
        <w:rPr>
          <w:b/>
          <w:sz w:val="26"/>
          <w:szCs w:val="26"/>
        </w:rPr>
        <w:t xml:space="preserve">. </w:t>
      </w:r>
      <w:r w:rsidRPr="00BA5477">
        <w:rPr>
          <w:b/>
          <w:sz w:val="26"/>
          <w:szCs w:val="26"/>
        </w:rPr>
        <w:t>Схема осуществления конкурсного отбора при распределении федеральных субсидий на программы поддержки малого и среднего пре</w:t>
      </w:r>
      <w:r w:rsidRPr="00BA5477">
        <w:rPr>
          <w:b/>
          <w:sz w:val="26"/>
          <w:szCs w:val="26"/>
        </w:rPr>
        <w:t>д</w:t>
      </w:r>
      <w:r w:rsidRPr="00BA5477">
        <w:rPr>
          <w:b/>
          <w:sz w:val="26"/>
          <w:szCs w:val="26"/>
        </w:rPr>
        <w:t>принимательства</w:t>
      </w:r>
    </w:p>
    <w:p w:rsidR="00F41266" w:rsidRDefault="00E4300C" w:rsidP="00E4300C">
      <w:pPr>
        <w:jc w:val="both"/>
        <w:rPr>
          <w:sz w:val="26"/>
          <w:szCs w:val="26"/>
          <w:lang w:val="en-US"/>
        </w:rPr>
      </w:pPr>
      <w:r>
        <w:object w:dxaOrig="18027" w:dyaOrig="13102">
          <v:shape id="_x0000_i1027" type="#_x0000_t75" style="width:459pt;height:320.25pt" o:ole="">
            <v:imagedata r:id="rId14" o:title=""/>
          </v:shape>
          <o:OLEObject Type="Embed" ProgID="Visio.Drawing.11" ShapeID="_x0000_i1027" DrawAspect="Content" ObjectID="_1394365748" r:id="rId15"/>
        </w:object>
      </w:r>
    </w:p>
    <w:p w:rsidR="00F41266" w:rsidRDefault="00F41266" w:rsidP="00C913B6">
      <w:pPr>
        <w:spacing w:line="360" w:lineRule="auto"/>
        <w:ind w:firstLine="720"/>
        <w:jc w:val="both"/>
        <w:rPr>
          <w:sz w:val="26"/>
          <w:szCs w:val="26"/>
        </w:rPr>
      </w:pPr>
      <w:r w:rsidRPr="003569BB">
        <w:rPr>
          <w:sz w:val="26"/>
          <w:szCs w:val="26"/>
        </w:rPr>
        <w:t>Конкурсная комиссия устанавливает минимально необходимое значение оценки конкурсной заявки, при котором участники конкурсного отбора призн</w:t>
      </w:r>
      <w:r w:rsidRPr="003569BB">
        <w:rPr>
          <w:sz w:val="26"/>
          <w:szCs w:val="26"/>
        </w:rPr>
        <w:t>а</w:t>
      </w:r>
      <w:r w:rsidRPr="003569BB">
        <w:rPr>
          <w:sz w:val="26"/>
          <w:szCs w:val="26"/>
        </w:rPr>
        <w:t>ются победителями, обычно 30 баллов</w:t>
      </w:r>
      <w:r>
        <w:rPr>
          <w:rStyle w:val="a7"/>
          <w:sz w:val="26"/>
          <w:szCs w:val="26"/>
        </w:rPr>
        <w:footnoteReference w:id="28"/>
      </w:r>
      <w:r w:rsidRPr="003569BB">
        <w:rPr>
          <w:sz w:val="26"/>
          <w:szCs w:val="26"/>
        </w:rPr>
        <w:t>.</w:t>
      </w:r>
    </w:p>
    <w:p w:rsidR="00F41266" w:rsidRPr="002C2A74" w:rsidRDefault="00E4300C" w:rsidP="00F41266">
      <w:pPr>
        <w:spacing w:line="360" w:lineRule="auto"/>
        <w:ind w:firstLine="709"/>
        <w:jc w:val="both"/>
        <w:rPr>
          <w:sz w:val="26"/>
          <w:szCs w:val="26"/>
        </w:rPr>
      </w:pPr>
      <w:r>
        <w:rPr>
          <w:sz w:val="26"/>
          <w:szCs w:val="26"/>
        </w:rPr>
        <w:t>Регионы,</w:t>
      </w:r>
      <w:r w:rsidR="00F41266">
        <w:rPr>
          <w:sz w:val="26"/>
          <w:szCs w:val="26"/>
        </w:rPr>
        <w:t xml:space="preserve"> заявки</w:t>
      </w:r>
      <w:r>
        <w:rPr>
          <w:sz w:val="26"/>
          <w:szCs w:val="26"/>
        </w:rPr>
        <w:t xml:space="preserve"> которых</w:t>
      </w:r>
      <w:r w:rsidR="00F41266">
        <w:rPr>
          <w:sz w:val="26"/>
          <w:szCs w:val="26"/>
        </w:rPr>
        <w:t xml:space="preserve"> соответствуют требованиям и получают оценку выше минимально необходимой, признаются победителями и получают субс</w:t>
      </w:r>
      <w:r w:rsidR="00F41266">
        <w:rPr>
          <w:sz w:val="26"/>
          <w:szCs w:val="26"/>
        </w:rPr>
        <w:t>и</w:t>
      </w:r>
      <w:r w:rsidR="00F41266">
        <w:rPr>
          <w:sz w:val="26"/>
          <w:szCs w:val="26"/>
        </w:rPr>
        <w:t xml:space="preserve">дии на финансирование соответствующих мероприятий. </w:t>
      </w:r>
      <w:r w:rsidR="005D1925">
        <w:rPr>
          <w:sz w:val="26"/>
          <w:szCs w:val="26"/>
        </w:rPr>
        <w:t>Далее с</w:t>
      </w:r>
      <w:r w:rsidR="00F41266">
        <w:rPr>
          <w:sz w:val="26"/>
          <w:szCs w:val="26"/>
        </w:rPr>
        <w:t xml:space="preserve"> победителями конкурса заключаются соглашения о предоставлении субсидии на финансиров</w:t>
      </w:r>
      <w:r w:rsidR="00F41266">
        <w:rPr>
          <w:sz w:val="26"/>
          <w:szCs w:val="26"/>
        </w:rPr>
        <w:t>а</w:t>
      </w:r>
      <w:r w:rsidR="00F41266">
        <w:rPr>
          <w:sz w:val="26"/>
          <w:szCs w:val="26"/>
        </w:rPr>
        <w:t>ние соответствующих мероприятий.</w:t>
      </w:r>
    </w:p>
    <w:p w:rsidR="00F41266" w:rsidRDefault="005043D8" w:rsidP="00F41266">
      <w:pPr>
        <w:spacing w:line="360" w:lineRule="auto"/>
        <w:ind w:firstLine="709"/>
        <w:jc w:val="both"/>
        <w:rPr>
          <w:sz w:val="26"/>
          <w:szCs w:val="26"/>
        </w:rPr>
      </w:pPr>
      <w:r>
        <w:rPr>
          <w:sz w:val="26"/>
          <w:szCs w:val="26"/>
        </w:rPr>
        <w:lastRenderedPageBreak/>
        <w:t>С одной стороны,</w:t>
      </w:r>
      <w:r w:rsidR="005D1925">
        <w:rPr>
          <w:sz w:val="26"/>
          <w:szCs w:val="26"/>
        </w:rPr>
        <w:t xml:space="preserve"> созданная </w:t>
      </w:r>
      <w:r w:rsidR="00F41266">
        <w:rPr>
          <w:sz w:val="26"/>
          <w:szCs w:val="26"/>
        </w:rPr>
        <w:t>система</w:t>
      </w:r>
      <w:r w:rsidR="005D1925">
        <w:rPr>
          <w:sz w:val="26"/>
          <w:szCs w:val="26"/>
        </w:rPr>
        <w:t xml:space="preserve"> администрирования федеральной программы финансовой поддержки МСП</w:t>
      </w:r>
      <w:r w:rsidR="00F41266">
        <w:rPr>
          <w:sz w:val="26"/>
          <w:szCs w:val="26"/>
        </w:rPr>
        <w:t xml:space="preserve"> предполагает использование перечня формализованных критериев оценки и сопоставления заявок, что повышает об</w:t>
      </w:r>
      <w:r w:rsidR="00F41266">
        <w:rPr>
          <w:sz w:val="26"/>
          <w:szCs w:val="26"/>
        </w:rPr>
        <w:t>ъ</w:t>
      </w:r>
      <w:r w:rsidR="00F41266">
        <w:rPr>
          <w:sz w:val="26"/>
          <w:szCs w:val="26"/>
        </w:rPr>
        <w:t>ективность процедур оценки заявок. Применение существующих критериев оценки заявок стимулирует регионы предусматривать в собственных бюджетах финансовые ресурсы на поддержку малого и среднего бизнеса.</w:t>
      </w:r>
    </w:p>
    <w:p w:rsidR="00F41266" w:rsidRDefault="00F41266" w:rsidP="00F41266">
      <w:pPr>
        <w:spacing w:line="360" w:lineRule="auto"/>
        <w:ind w:firstLine="709"/>
        <w:jc w:val="both"/>
        <w:rPr>
          <w:sz w:val="26"/>
          <w:szCs w:val="26"/>
        </w:rPr>
      </w:pPr>
      <w:r>
        <w:rPr>
          <w:sz w:val="26"/>
          <w:szCs w:val="26"/>
        </w:rPr>
        <w:t>С другой стороны, складывается ситуация, при которой основное фина</w:t>
      </w:r>
      <w:r>
        <w:rPr>
          <w:sz w:val="26"/>
          <w:szCs w:val="26"/>
        </w:rPr>
        <w:t>н</w:t>
      </w:r>
      <w:r>
        <w:rPr>
          <w:sz w:val="26"/>
          <w:szCs w:val="26"/>
        </w:rPr>
        <w:t>сирование получают «сильные» регионы с относительно высоким уровнем ра</w:t>
      </w:r>
      <w:r>
        <w:rPr>
          <w:sz w:val="26"/>
          <w:szCs w:val="26"/>
        </w:rPr>
        <w:t>з</w:t>
      </w:r>
      <w:r>
        <w:rPr>
          <w:sz w:val="26"/>
          <w:szCs w:val="26"/>
        </w:rPr>
        <w:t>вития малого и среднего предпринимательства. Процедура оценки заявок в ра</w:t>
      </w:r>
      <w:r>
        <w:rPr>
          <w:sz w:val="26"/>
          <w:szCs w:val="26"/>
        </w:rPr>
        <w:t>м</w:t>
      </w:r>
      <w:r>
        <w:rPr>
          <w:sz w:val="26"/>
          <w:szCs w:val="26"/>
        </w:rPr>
        <w:t>ках конкурсного отбора напрямую способствует повышению рейтинга заявок  субъектов</w:t>
      </w:r>
      <w:r w:rsidR="005D1925">
        <w:rPr>
          <w:sz w:val="26"/>
          <w:szCs w:val="26"/>
        </w:rPr>
        <w:t xml:space="preserve"> РФ</w:t>
      </w:r>
      <w:r>
        <w:rPr>
          <w:sz w:val="26"/>
          <w:szCs w:val="26"/>
        </w:rPr>
        <w:t xml:space="preserve">, </w:t>
      </w:r>
      <w:r w:rsidRPr="00B975C4">
        <w:rPr>
          <w:sz w:val="26"/>
          <w:szCs w:val="26"/>
        </w:rPr>
        <w:t>демонстрирующих высокую динамику развития малого и средн</w:t>
      </w:r>
      <w:r w:rsidRPr="00B975C4">
        <w:rPr>
          <w:sz w:val="26"/>
          <w:szCs w:val="26"/>
        </w:rPr>
        <w:t>е</w:t>
      </w:r>
      <w:r w:rsidRPr="00B975C4">
        <w:rPr>
          <w:sz w:val="26"/>
          <w:szCs w:val="26"/>
        </w:rPr>
        <w:t>го предпринимательства и выделяющих большие объемы финансовых средств на поддержку МСП из региональных бюджетов.  Для программы поддержки м</w:t>
      </w:r>
      <w:r w:rsidRPr="00B975C4">
        <w:rPr>
          <w:sz w:val="26"/>
          <w:szCs w:val="26"/>
        </w:rPr>
        <w:t>а</w:t>
      </w:r>
      <w:r w:rsidRPr="00B975C4">
        <w:rPr>
          <w:sz w:val="26"/>
          <w:szCs w:val="26"/>
        </w:rPr>
        <w:t>лого и среднего бизнеса в последние годы в целом характерна ситуация, когда треть регионов получает две трети финансирования программы. При этом ук</w:t>
      </w:r>
      <w:r w:rsidRPr="00B975C4">
        <w:rPr>
          <w:sz w:val="26"/>
          <w:szCs w:val="26"/>
        </w:rPr>
        <w:t>а</w:t>
      </w:r>
      <w:r w:rsidRPr="00B975C4">
        <w:rPr>
          <w:sz w:val="26"/>
          <w:szCs w:val="26"/>
        </w:rPr>
        <w:t>занная треть регионов – это субъекты с относительно высоким уровнем развития малого и среднего предпринимательства, самостоятельно направляющие внуш</w:t>
      </w:r>
      <w:r w:rsidRPr="00B975C4">
        <w:rPr>
          <w:sz w:val="26"/>
          <w:szCs w:val="26"/>
        </w:rPr>
        <w:t>и</w:t>
      </w:r>
      <w:r w:rsidRPr="00B975C4">
        <w:rPr>
          <w:sz w:val="26"/>
          <w:szCs w:val="26"/>
        </w:rPr>
        <w:t>тельные средства на региональные программы поддержки МСП. Иными слов</w:t>
      </w:r>
      <w:r w:rsidRPr="00B975C4">
        <w:rPr>
          <w:sz w:val="26"/>
          <w:szCs w:val="26"/>
        </w:rPr>
        <w:t>а</w:t>
      </w:r>
      <w:r w:rsidRPr="00B975C4">
        <w:rPr>
          <w:sz w:val="26"/>
          <w:szCs w:val="26"/>
        </w:rPr>
        <w:t>ми, основную помощь получают как раз такие субъекты РФ, у которых все и без того неплохо. Благоприятствование «сильным» регионам непосредственно зал</w:t>
      </w:r>
      <w:r w:rsidRPr="00B975C4">
        <w:rPr>
          <w:sz w:val="26"/>
          <w:szCs w:val="26"/>
        </w:rPr>
        <w:t>о</w:t>
      </w:r>
      <w:r w:rsidRPr="00B975C4">
        <w:rPr>
          <w:sz w:val="26"/>
          <w:szCs w:val="26"/>
        </w:rPr>
        <w:t>жено в порядке распределения субсидий.</w:t>
      </w:r>
    </w:p>
    <w:p w:rsidR="005D1925" w:rsidRDefault="00F41266" w:rsidP="005D1925">
      <w:pPr>
        <w:spacing w:line="360" w:lineRule="auto"/>
        <w:ind w:firstLine="709"/>
        <w:jc w:val="both"/>
        <w:rPr>
          <w:sz w:val="26"/>
          <w:szCs w:val="26"/>
        </w:rPr>
      </w:pPr>
      <w:r>
        <w:rPr>
          <w:sz w:val="26"/>
          <w:szCs w:val="26"/>
        </w:rPr>
        <w:t>Понятно, что такой подход вызывает некоторые вопросы. Так, в исслед</w:t>
      </w:r>
      <w:r>
        <w:rPr>
          <w:sz w:val="26"/>
          <w:szCs w:val="26"/>
        </w:rPr>
        <w:t>о</w:t>
      </w:r>
      <w:r>
        <w:rPr>
          <w:sz w:val="26"/>
          <w:szCs w:val="26"/>
        </w:rPr>
        <w:t>ва</w:t>
      </w:r>
      <w:r w:rsidRPr="000D469F">
        <w:rPr>
          <w:sz w:val="26"/>
          <w:szCs w:val="26"/>
        </w:rPr>
        <w:t>нии «Малое предпринимательство трансформируемой России: региональные факторы активизации»</w:t>
      </w:r>
      <w:r>
        <w:rPr>
          <w:sz w:val="26"/>
          <w:szCs w:val="26"/>
        </w:rPr>
        <w:t xml:space="preserve"> отмечается, что существующая система поддержки МСП не ориентирована на стимулирование развития МСП в регионах, где предприн</w:t>
      </w:r>
      <w:r>
        <w:rPr>
          <w:sz w:val="26"/>
          <w:szCs w:val="26"/>
        </w:rPr>
        <w:t>и</w:t>
      </w:r>
      <w:r>
        <w:rPr>
          <w:sz w:val="26"/>
          <w:szCs w:val="26"/>
        </w:rPr>
        <w:lastRenderedPageBreak/>
        <w:t>мательская активность очень слаба, что</w:t>
      </w:r>
      <w:r w:rsidRPr="00143100">
        <w:rPr>
          <w:sz w:val="26"/>
          <w:szCs w:val="26"/>
        </w:rPr>
        <w:t xml:space="preserve"> приводит к росту  межрегиональной дифференциации развития малого бизнеса</w:t>
      </w:r>
      <w:r>
        <w:rPr>
          <w:rStyle w:val="a7"/>
          <w:sz w:val="26"/>
          <w:szCs w:val="26"/>
        </w:rPr>
        <w:footnoteReference w:id="29"/>
      </w:r>
      <w:r>
        <w:rPr>
          <w:sz w:val="26"/>
          <w:szCs w:val="26"/>
        </w:rPr>
        <w:t>.</w:t>
      </w:r>
    </w:p>
    <w:p w:rsidR="00F41266" w:rsidRDefault="00F41266" w:rsidP="005D1925">
      <w:pPr>
        <w:spacing w:line="360" w:lineRule="auto"/>
        <w:ind w:firstLine="709"/>
        <w:jc w:val="both"/>
        <w:rPr>
          <w:sz w:val="26"/>
          <w:szCs w:val="26"/>
        </w:rPr>
      </w:pPr>
      <w:r>
        <w:rPr>
          <w:sz w:val="26"/>
          <w:szCs w:val="26"/>
        </w:rPr>
        <w:t>Можно возразить, что федеральная программа поддержки малого пре</w:t>
      </w:r>
      <w:r>
        <w:rPr>
          <w:sz w:val="26"/>
          <w:szCs w:val="26"/>
        </w:rPr>
        <w:t>д</w:t>
      </w:r>
      <w:r>
        <w:rPr>
          <w:sz w:val="26"/>
          <w:szCs w:val="26"/>
        </w:rPr>
        <w:t>принимательства  в принципе не преследует цели выравнивания экономического пространства РФ. Кроме того, существуют также и аргументы в пользу по</w:t>
      </w:r>
      <w:r>
        <w:rPr>
          <w:sz w:val="26"/>
          <w:szCs w:val="26"/>
        </w:rPr>
        <w:t>д</w:t>
      </w:r>
      <w:r>
        <w:rPr>
          <w:sz w:val="26"/>
          <w:szCs w:val="26"/>
        </w:rPr>
        <w:t>держки регионов, самостоятельно развивающих МСП и вкладывающих в это развитие собственные деньги.  При этом бесспорно одно: основные финансовые средства должны получать те субъекты РФ, которые распорядятся ими наиболее эффективно. Но именно в этом месте у действующей системы наблюдаются о</w:t>
      </w:r>
      <w:r>
        <w:rPr>
          <w:sz w:val="26"/>
          <w:szCs w:val="26"/>
        </w:rPr>
        <w:t>с</w:t>
      </w:r>
      <w:r>
        <w:rPr>
          <w:sz w:val="26"/>
          <w:szCs w:val="26"/>
        </w:rPr>
        <w:t>новные проблемы.</w:t>
      </w:r>
    </w:p>
    <w:p w:rsidR="00F41266" w:rsidRDefault="00F41266" w:rsidP="00F41266">
      <w:pPr>
        <w:spacing w:line="360" w:lineRule="auto"/>
        <w:ind w:firstLine="709"/>
        <w:jc w:val="both"/>
        <w:rPr>
          <w:sz w:val="26"/>
          <w:szCs w:val="26"/>
        </w:rPr>
      </w:pPr>
      <w:r>
        <w:rPr>
          <w:sz w:val="26"/>
          <w:szCs w:val="26"/>
        </w:rPr>
        <w:t xml:space="preserve">Фактически, в рамках конкурсного отбора </w:t>
      </w:r>
      <w:r w:rsidRPr="00B975C4">
        <w:rPr>
          <w:b/>
          <w:i/>
          <w:sz w:val="26"/>
          <w:szCs w:val="26"/>
        </w:rPr>
        <w:t>не оцениваются ожидаемые результаты проведения мероприятий, указанных в заявке</w:t>
      </w:r>
      <w:r>
        <w:rPr>
          <w:sz w:val="26"/>
          <w:szCs w:val="26"/>
        </w:rPr>
        <w:t>. Сами мероприятия оцениваются только на соответствие обязательным требованиям. Безусловно, субъект РФ обязан провести расчет целевых показателей и представить их в М</w:t>
      </w:r>
      <w:r>
        <w:rPr>
          <w:sz w:val="26"/>
          <w:szCs w:val="26"/>
        </w:rPr>
        <w:t>и</w:t>
      </w:r>
      <w:r>
        <w:rPr>
          <w:sz w:val="26"/>
          <w:szCs w:val="26"/>
        </w:rPr>
        <w:t>нэкономразвития</w:t>
      </w:r>
      <w:r w:rsidR="005D1925">
        <w:rPr>
          <w:sz w:val="26"/>
          <w:szCs w:val="26"/>
        </w:rPr>
        <w:t xml:space="preserve"> России</w:t>
      </w:r>
      <w:r>
        <w:rPr>
          <w:sz w:val="26"/>
          <w:szCs w:val="26"/>
        </w:rPr>
        <w:t>, но такая обязанность возникает на этапе заключения соглашения о предоставлении субсидии. При принятии решения о предоставл</w:t>
      </w:r>
      <w:r>
        <w:rPr>
          <w:sz w:val="26"/>
          <w:szCs w:val="26"/>
        </w:rPr>
        <w:t>е</w:t>
      </w:r>
      <w:r>
        <w:rPr>
          <w:sz w:val="26"/>
          <w:szCs w:val="26"/>
        </w:rPr>
        <w:t>нии субсидии никакие целевые показатели роли, по сути, не играют.</w:t>
      </w:r>
    </w:p>
    <w:p w:rsidR="00F41266" w:rsidRDefault="00F41266" w:rsidP="00F41266">
      <w:pPr>
        <w:spacing w:line="360" w:lineRule="auto"/>
        <w:ind w:firstLine="709"/>
        <w:jc w:val="both"/>
        <w:rPr>
          <w:sz w:val="26"/>
          <w:szCs w:val="26"/>
        </w:rPr>
      </w:pPr>
      <w:r>
        <w:rPr>
          <w:sz w:val="26"/>
          <w:szCs w:val="26"/>
        </w:rPr>
        <w:t xml:space="preserve">Более того, </w:t>
      </w:r>
      <w:r w:rsidRPr="00B975C4">
        <w:rPr>
          <w:b/>
          <w:i/>
          <w:sz w:val="26"/>
          <w:szCs w:val="26"/>
        </w:rPr>
        <w:t>процедура конкурсного отбора практически не учитывает продемонстрированную в предыдущие годы эффективность расходования средств</w:t>
      </w:r>
      <w:r>
        <w:rPr>
          <w:sz w:val="26"/>
          <w:szCs w:val="26"/>
        </w:rPr>
        <w:t xml:space="preserve">, выделенных региону по программе поддержки МСП: </w:t>
      </w:r>
      <w:r w:rsidRPr="004C69C7">
        <w:rPr>
          <w:sz w:val="26"/>
          <w:szCs w:val="26"/>
        </w:rPr>
        <w:t>не учитывается ни то, насколько эффективно были израсходованы средства, ни были ли дости</w:t>
      </w:r>
      <w:r w:rsidRPr="004C69C7">
        <w:rPr>
          <w:sz w:val="26"/>
          <w:szCs w:val="26"/>
        </w:rPr>
        <w:t>г</w:t>
      </w:r>
      <w:r w:rsidRPr="004C69C7">
        <w:rPr>
          <w:sz w:val="26"/>
          <w:szCs w:val="26"/>
        </w:rPr>
        <w:t>нуты планируемые показатели</w:t>
      </w:r>
      <w:r>
        <w:rPr>
          <w:sz w:val="26"/>
          <w:szCs w:val="26"/>
        </w:rPr>
        <w:t>.</w:t>
      </w:r>
    </w:p>
    <w:p w:rsidR="00F41266" w:rsidRDefault="00F41266" w:rsidP="00F41266">
      <w:pPr>
        <w:spacing w:line="360" w:lineRule="auto"/>
        <w:ind w:firstLine="709"/>
        <w:jc w:val="both"/>
        <w:rPr>
          <w:sz w:val="26"/>
          <w:szCs w:val="26"/>
        </w:rPr>
      </w:pPr>
      <w:r>
        <w:rPr>
          <w:sz w:val="26"/>
          <w:szCs w:val="26"/>
        </w:rPr>
        <w:t>Критерии оценки заявок включают показатели динамики развития МСП в регионе за предыдущий год. Однако, во-первых, совокупная значимость крит</w:t>
      </w:r>
      <w:r>
        <w:rPr>
          <w:sz w:val="26"/>
          <w:szCs w:val="26"/>
        </w:rPr>
        <w:t>е</w:t>
      </w:r>
      <w:r>
        <w:rPr>
          <w:sz w:val="26"/>
          <w:szCs w:val="26"/>
        </w:rPr>
        <w:t xml:space="preserve">риев, касающихся динамики развития МСП, составляет лишь 30%. Во-вторых, связь между реальным развитием малого и среднего бизнеса и эффективностью </w:t>
      </w:r>
      <w:r>
        <w:rPr>
          <w:sz w:val="26"/>
          <w:szCs w:val="26"/>
        </w:rPr>
        <w:lastRenderedPageBreak/>
        <w:t>реализации программы, как минимум, неочевидна. Развитие  МСП зависит не только и не столько от программ поддержки МСП, сколько от других факторов.</w:t>
      </w:r>
    </w:p>
    <w:p w:rsidR="00F41266" w:rsidRDefault="00F41266" w:rsidP="00F41266">
      <w:pPr>
        <w:spacing w:line="360" w:lineRule="auto"/>
        <w:ind w:firstLine="709"/>
        <w:jc w:val="both"/>
        <w:rPr>
          <w:sz w:val="26"/>
          <w:szCs w:val="26"/>
        </w:rPr>
      </w:pPr>
      <w:r>
        <w:rPr>
          <w:sz w:val="26"/>
          <w:szCs w:val="26"/>
        </w:rPr>
        <w:t xml:space="preserve">Проблему хорошо иллюстрирует следующий пример. В </w:t>
      </w:r>
      <w:r w:rsidRPr="00301ED0">
        <w:rPr>
          <w:sz w:val="26"/>
          <w:szCs w:val="26"/>
        </w:rPr>
        <w:t>2010 году Фед</w:t>
      </w:r>
      <w:r w:rsidRPr="00301ED0">
        <w:rPr>
          <w:sz w:val="26"/>
          <w:szCs w:val="26"/>
        </w:rPr>
        <w:t>е</w:t>
      </w:r>
      <w:r w:rsidRPr="00301ED0">
        <w:rPr>
          <w:sz w:val="26"/>
          <w:szCs w:val="26"/>
        </w:rPr>
        <w:t>ральная служба финансово-бюджетного надзора в результате проверки испол</w:t>
      </w:r>
      <w:r w:rsidRPr="00301ED0">
        <w:rPr>
          <w:sz w:val="26"/>
          <w:szCs w:val="26"/>
        </w:rPr>
        <w:t>ь</w:t>
      </w:r>
      <w:r w:rsidRPr="00301ED0">
        <w:rPr>
          <w:sz w:val="26"/>
          <w:szCs w:val="26"/>
        </w:rPr>
        <w:t>зования средств, источником которых является субсидия из федерального бю</w:t>
      </w:r>
      <w:r w:rsidRPr="00301ED0">
        <w:rPr>
          <w:sz w:val="26"/>
          <w:szCs w:val="26"/>
        </w:rPr>
        <w:t>д</w:t>
      </w:r>
      <w:r w:rsidRPr="00301ED0">
        <w:rPr>
          <w:sz w:val="26"/>
          <w:szCs w:val="26"/>
        </w:rPr>
        <w:t xml:space="preserve">жета бюджетам субъектов </w:t>
      </w:r>
      <w:r>
        <w:rPr>
          <w:sz w:val="26"/>
          <w:szCs w:val="26"/>
        </w:rPr>
        <w:t xml:space="preserve"> РФ </w:t>
      </w:r>
      <w:r w:rsidRPr="00301ED0">
        <w:rPr>
          <w:sz w:val="26"/>
          <w:szCs w:val="26"/>
        </w:rPr>
        <w:t>на поддержку МСП за 2009</w:t>
      </w:r>
      <w:r>
        <w:rPr>
          <w:sz w:val="26"/>
          <w:szCs w:val="26"/>
        </w:rPr>
        <w:t> </w:t>
      </w:r>
      <w:r w:rsidRPr="00301ED0">
        <w:rPr>
          <w:sz w:val="26"/>
          <w:szCs w:val="26"/>
        </w:rPr>
        <w:t>год</w:t>
      </w:r>
      <w:r>
        <w:rPr>
          <w:rStyle w:val="a7"/>
          <w:sz w:val="26"/>
          <w:szCs w:val="26"/>
        </w:rPr>
        <w:footnoteReference w:id="30"/>
      </w:r>
      <w:r w:rsidRPr="00301ED0">
        <w:rPr>
          <w:sz w:val="26"/>
          <w:szCs w:val="26"/>
        </w:rPr>
        <w:t>, выявила ряд существенных нарушений.</w:t>
      </w:r>
      <w:r>
        <w:rPr>
          <w:sz w:val="26"/>
          <w:szCs w:val="26"/>
        </w:rPr>
        <w:t xml:space="preserve"> </w:t>
      </w:r>
      <w:r w:rsidRPr="00301ED0">
        <w:rPr>
          <w:sz w:val="26"/>
          <w:szCs w:val="26"/>
        </w:rPr>
        <w:t>Наиболее высокий уровень финансовых нарушений от суммы проверенных средств</w:t>
      </w:r>
      <w:r>
        <w:rPr>
          <w:sz w:val="26"/>
          <w:szCs w:val="26"/>
        </w:rPr>
        <w:t xml:space="preserve"> был</w:t>
      </w:r>
      <w:r w:rsidRPr="00301ED0">
        <w:rPr>
          <w:sz w:val="26"/>
          <w:szCs w:val="26"/>
        </w:rPr>
        <w:t xml:space="preserve"> выявлен в Республике Дагес</w:t>
      </w:r>
      <w:r>
        <w:rPr>
          <w:sz w:val="26"/>
          <w:szCs w:val="26"/>
        </w:rPr>
        <w:t>тан (59,2%), К</w:t>
      </w:r>
      <w:r>
        <w:rPr>
          <w:sz w:val="26"/>
          <w:szCs w:val="26"/>
        </w:rPr>
        <w:t>а</w:t>
      </w:r>
      <w:r>
        <w:rPr>
          <w:sz w:val="26"/>
          <w:szCs w:val="26"/>
        </w:rPr>
        <w:t>бардино-</w:t>
      </w:r>
      <w:r w:rsidRPr="00301ED0">
        <w:rPr>
          <w:sz w:val="26"/>
          <w:szCs w:val="26"/>
        </w:rPr>
        <w:t>Балкарской Республике (61,0</w:t>
      </w:r>
      <w:r>
        <w:rPr>
          <w:sz w:val="26"/>
          <w:szCs w:val="26"/>
        </w:rPr>
        <w:t>%</w:t>
      </w:r>
      <w:r w:rsidRPr="00301ED0">
        <w:rPr>
          <w:sz w:val="26"/>
          <w:szCs w:val="26"/>
        </w:rPr>
        <w:t>), Красноярском крае (75,5</w:t>
      </w:r>
      <w:r>
        <w:rPr>
          <w:sz w:val="26"/>
          <w:szCs w:val="26"/>
        </w:rPr>
        <w:t>%</w:t>
      </w:r>
      <w:r w:rsidRPr="00301ED0">
        <w:rPr>
          <w:sz w:val="26"/>
          <w:szCs w:val="26"/>
        </w:rPr>
        <w:t>), Ивано</w:t>
      </w:r>
      <w:r w:rsidRPr="00301ED0">
        <w:rPr>
          <w:sz w:val="26"/>
          <w:szCs w:val="26"/>
        </w:rPr>
        <w:t>в</w:t>
      </w:r>
      <w:r w:rsidRPr="00301ED0">
        <w:rPr>
          <w:sz w:val="26"/>
          <w:szCs w:val="26"/>
        </w:rPr>
        <w:t>ской области (97,5</w:t>
      </w:r>
      <w:r>
        <w:rPr>
          <w:sz w:val="26"/>
          <w:szCs w:val="26"/>
        </w:rPr>
        <w:t>%</w:t>
      </w:r>
      <w:r w:rsidRPr="00301ED0">
        <w:rPr>
          <w:sz w:val="26"/>
          <w:szCs w:val="26"/>
        </w:rPr>
        <w:t>).</w:t>
      </w:r>
      <w:r>
        <w:rPr>
          <w:sz w:val="26"/>
          <w:szCs w:val="26"/>
        </w:rPr>
        <w:t xml:space="preserve"> В то же время, при решении вопроса о предоставлении субсидий в последующие годы, эти нарушения, ввиду особенностей порядка распределения субсидий, учтены не были. В том же 2010 году Ивановской о</w:t>
      </w:r>
      <w:r>
        <w:rPr>
          <w:sz w:val="26"/>
          <w:szCs w:val="26"/>
        </w:rPr>
        <w:t>б</w:t>
      </w:r>
      <w:r>
        <w:rPr>
          <w:sz w:val="26"/>
          <w:szCs w:val="26"/>
        </w:rPr>
        <w:t>ласти было выделено 94 млн. рублей, Кабардино-Балкарской Республике – 170 млн. рублей, Республике Дагестан – почти 700 млн. рублей</w:t>
      </w:r>
      <w:r>
        <w:rPr>
          <w:rStyle w:val="a7"/>
          <w:sz w:val="26"/>
          <w:szCs w:val="26"/>
        </w:rPr>
        <w:footnoteReference w:id="31"/>
      </w:r>
      <w:r>
        <w:rPr>
          <w:sz w:val="26"/>
          <w:szCs w:val="26"/>
        </w:rPr>
        <w:t>.</w:t>
      </w:r>
    </w:p>
    <w:p w:rsidR="00F41266" w:rsidRDefault="00F41266" w:rsidP="00F41266">
      <w:pPr>
        <w:autoSpaceDE w:val="0"/>
        <w:autoSpaceDN w:val="0"/>
        <w:adjustRightInd w:val="0"/>
        <w:spacing w:line="360" w:lineRule="auto"/>
        <w:ind w:firstLine="709"/>
        <w:jc w:val="both"/>
        <w:rPr>
          <w:rFonts w:eastAsia="Calibri"/>
          <w:bCs/>
          <w:sz w:val="26"/>
          <w:szCs w:val="26"/>
          <w:lang w:eastAsia="en-US"/>
        </w:rPr>
      </w:pPr>
      <w:r w:rsidRPr="00642202">
        <w:rPr>
          <w:sz w:val="26"/>
          <w:szCs w:val="26"/>
        </w:rPr>
        <w:t>Нарекания</w:t>
      </w:r>
      <w:r>
        <w:rPr>
          <w:sz w:val="26"/>
          <w:szCs w:val="26"/>
        </w:rPr>
        <w:t xml:space="preserve"> у многих экспертов</w:t>
      </w:r>
      <w:r w:rsidRPr="00642202">
        <w:rPr>
          <w:sz w:val="26"/>
          <w:szCs w:val="26"/>
        </w:rPr>
        <w:t xml:space="preserve"> вызывает также и использующийся в сл</w:t>
      </w:r>
      <w:r w:rsidRPr="00642202">
        <w:rPr>
          <w:sz w:val="26"/>
          <w:szCs w:val="26"/>
        </w:rPr>
        <w:t>о</w:t>
      </w:r>
      <w:r w:rsidRPr="00642202">
        <w:rPr>
          <w:sz w:val="26"/>
          <w:szCs w:val="26"/>
        </w:rPr>
        <w:t xml:space="preserve">жившейся системе единственный параметр, определяющий предельный объем субсидий, выделяемых региону – число зарегистрированных малых и средних предприятий. Так, </w:t>
      </w:r>
      <w:r>
        <w:rPr>
          <w:sz w:val="26"/>
          <w:szCs w:val="26"/>
        </w:rPr>
        <w:t xml:space="preserve"> Басар</w:t>
      </w:r>
      <w:r w:rsidRPr="00642202">
        <w:rPr>
          <w:sz w:val="26"/>
          <w:szCs w:val="26"/>
        </w:rPr>
        <w:t>ева В.Г. в статье «</w:t>
      </w:r>
      <w:r w:rsidRPr="00642202">
        <w:rPr>
          <w:rFonts w:eastAsia="Calibri"/>
          <w:bCs/>
          <w:sz w:val="26"/>
          <w:szCs w:val="26"/>
          <w:lang w:eastAsia="en-US"/>
        </w:rPr>
        <w:t>Государственная поддержка малого бизнеса: помощь или институциональная ловушка?»</w:t>
      </w:r>
      <w:r>
        <w:rPr>
          <w:rFonts w:eastAsia="Calibri"/>
          <w:bCs/>
          <w:sz w:val="26"/>
          <w:szCs w:val="26"/>
          <w:lang w:eastAsia="en-US"/>
        </w:rPr>
        <w:t xml:space="preserve"> пишет, что существующий порядок распределения субсидий в действительности не стимулирует регионы самостоятельно </w:t>
      </w:r>
      <w:r w:rsidRPr="00642202">
        <w:rPr>
          <w:rFonts w:eastAsia="Calibri"/>
          <w:bCs/>
          <w:sz w:val="26"/>
          <w:szCs w:val="26"/>
          <w:lang w:eastAsia="en-US"/>
        </w:rPr>
        <w:t>содействовать развитию малого бизнеса,</w:t>
      </w:r>
      <w:r>
        <w:rPr>
          <w:rFonts w:eastAsia="Calibri"/>
          <w:bCs/>
          <w:sz w:val="26"/>
          <w:szCs w:val="26"/>
          <w:lang w:eastAsia="en-US"/>
        </w:rPr>
        <w:t xml:space="preserve"> и предлагает объем финансовой поддержки привязать к успехам субъектов РФ в сборе налогов с </w:t>
      </w:r>
      <w:r>
        <w:rPr>
          <w:rFonts w:eastAsia="Calibri"/>
          <w:bCs/>
          <w:sz w:val="26"/>
          <w:szCs w:val="26"/>
          <w:lang w:eastAsia="en-US"/>
        </w:rPr>
        <w:lastRenderedPageBreak/>
        <w:t>предприятий малого бизнеса</w:t>
      </w:r>
      <w:r>
        <w:rPr>
          <w:rStyle w:val="a7"/>
          <w:rFonts w:eastAsia="Calibri"/>
          <w:bCs/>
          <w:sz w:val="26"/>
          <w:szCs w:val="26"/>
          <w:lang w:eastAsia="en-US"/>
        </w:rPr>
        <w:footnoteReference w:id="32"/>
      </w:r>
      <w:r>
        <w:rPr>
          <w:rFonts w:eastAsia="Calibri"/>
          <w:bCs/>
          <w:sz w:val="26"/>
          <w:szCs w:val="26"/>
          <w:lang w:eastAsia="en-US"/>
        </w:rPr>
        <w:t>. Это может стать одним из вариантов соверше</w:t>
      </w:r>
      <w:r>
        <w:rPr>
          <w:rFonts w:eastAsia="Calibri"/>
          <w:bCs/>
          <w:sz w:val="26"/>
          <w:szCs w:val="26"/>
          <w:lang w:eastAsia="en-US"/>
        </w:rPr>
        <w:t>н</w:t>
      </w:r>
      <w:r>
        <w:rPr>
          <w:rFonts w:eastAsia="Calibri"/>
          <w:bCs/>
          <w:sz w:val="26"/>
          <w:szCs w:val="26"/>
          <w:lang w:eastAsia="en-US"/>
        </w:rPr>
        <w:t>ствования действующей системы.</w:t>
      </w:r>
    </w:p>
    <w:p w:rsidR="00F41266" w:rsidRPr="00F41266" w:rsidRDefault="00F41266" w:rsidP="00F41266">
      <w:pPr>
        <w:autoSpaceDE w:val="0"/>
        <w:autoSpaceDN w:val="0"/>
        <w:adjustRightInd w:val="0"/>
        <w:spacing w:line="360" w:lineRule="auto"/>
        <w:ind w:firstLine="709"/>
        <w:jc w:val="both"/>
        <w:rPr>
          <w:sz w:val="26"/>
          <w:szCs w:val="26"/>
        </w:rPr>
      </w:pPr>
      <w:r>
        <w:rPr>
          <w:rFonts w:eastAsia="Calibri"/>
          <w:bCs/>
          <w:sz w:val="26"/>
          <w:szCs w:val="26"/>
          <w:lang w:eastAsia="en-US"/>
        </w:rPr>
        <w:t>Несовершенство самих принципов распреде</w:t>
      </w:r>
      <w:r w:rsidR="005D1925">
        <w:rPr>
          <w:rFonts w:eastAsia="Calibri"/>
          <w:bCs/>
          <w:sz w:val="26"/>
          <w:szCs w:val="26"/>
          <w:lang w:eastAsia="en-US"/>
        </w:rPr>
        <w:t>ления финансовых ресурсов  являе</w:t>
      </w:r>
      <w:r>
        <w:rPr>
          <w:rFonts w:eastAsia="Calibri"/>
          <w:bCs/>
          <w:sz w:val="26"/>
          <w:szCs w:val="26"/>
          <w:lang w:eastAsia="en-US"/>
        </w:rPr>
        <w:t>тся далеко не единственным недостатком механизма администрирования программы. Так, процедуры принятия решения о выделении субсидий характ</w:t>
      </w:r>
      <w:r>
        <w:rPr>
          <w:rFonts w:eastAsia="Calibri"/>
          <w:bCs/>
          <w:sz w:val="26"/>
          <w:szCs w:val="26"/>
          <w:lang w:eastAsia="en-US"/>
        </w:rPr>
        <w:t>е</w:t>
      </w:r>
      <w:r>
        <w:rPr>
          <w:rFonts w:eastAsia="Calibri"/>
          <w:bCs/>
          <w:sz w:val="26"/>
          <w:szCs w:val="26"/>
          <w:lang w:eastAsia="en-US"/>
        </w:rPr>
        <w:t>ризуются ни</w:t>
      </w:r>
      <w:r w:rsidR="005D1925">
        <w:rPr>
          <w:rFonts w:eastAsia="Calibri"/>
          <w:bCs/>
          <w:sz w:val="26"/>
          <w:szCs w:val="26"/>
          <w:lang w:eastAsia="en-US"/>
        </w:rPr>
        <w:t xml:space="preserve">зким уровнем прозрачности.  В </w:t>
      </w:r>
      <w:r>
        <w:rPr>
          <w:rFonts w:eastAsia="Calibri"/>
          <w:bCs/>
          <w:sz w:val="26"/>
          <w:szCs w:val="26"/>
          <w:lang w:eastAsia="en-US"/>
        </w:rPr>
        <w:t xml:space="preserve"> состав</w:t>
      </w:r>
      <w:r w:rsidR="005D1925">
        <w:rPr>
          <w:rFonts w:eastAsia="Calibri"/>
          <w:bCs/>
          <w:sz w:val="26"/>
          <w:szCs w:val="26"/>
          <w:lang w:eastAsia="en-US"/>
        </w:rPr>
        <w:t xml:space="preserve"> конкурсной комиссии, пр</w:t>
      </w:r>
      <w:r w:rsidR="005D1925">
        <w:rPr>
          <w:rFonts w:eastAsia="Calibri"/>
          <w:bCs/>
          <w:sz w:val="26"/>
          <w:szCs w:val="26"/>
          <w:lang w:eastAsia="en-US"/>
        </w:rPr>
        <w:t>и</w:t>
      </w:r>
      <w:r w:rsidR="005D1925">
        <w:rPr>
          <w:rFonts w:eastAsia="Calibri"/>
          <w:bCs/>
          <w:sz w:val="26"/>
          <w:szCs w:val="26"/>
          <w:lang w:eastAsia="en-US"/>
        </w:rPr>
        <w:t>нимающей основные решения,</w:t>
      </w:r>
      <w:r>
        <w:rPr>
          <w:rFonts w:eastAsia="Calibri"/>
          <w:bCs/>
          <w:sz w:val="26"/>
          <w:szCs w:val="26"/>
          <w:lang w:eastAsia="en-US"/>
        </w:rPr>
        <w:t xml:space="preserve"> входит узкий и не меняющийся состав предст</w:t>
      </w:r>
      <w:r>
        <w:rPr>
          <w:rFonts w:eastAsia="Calibri"/>
          <w:bCs/>
          <w:sz w:val="26"/>
          <w:szCs w:val="26"/>
          <w:lang w:eastAsia="en-US"/>
        </w:rPr>
        <w:t>а</w:t>
      </w:r>
      <w:r>
        <w:rPr>
          <w:rFonts w:eastAsia="Calibri"/>
          <w:bCs/>
          <w:sz w:val="26"/>
          <w:szCs w:val="26"/>
          <w:lang w:eastAsia="en-US"/>
        </w:rPr>
        <w:t xml:space="preserve">вителей главным образом тех же ведомств, которые отвечают за распределение ресурсов. </w:t>
      </w:r>
      <w:r w:rsidRPr="006A25AF">
        <w:rPr>
          <w:sz w:val="26"/>
          <w:szCs w:val="26"/>
        </w:rPr>
        <w:t>Деятельность конкурсной комиссии</w:t>
      </w:r>
      <w:r w:rsidR="005D1925">
        <w:rPr>
          <w:sz w:val="26"/>
          <w:szCs w:val="26"/>
        </w:rPr>
        <w:t xml:space="preserve"> </w:t>
      </w:r>
      <w:r w:rsidRPr="006A25AF">
        <w:rPr>
          <w:sz w:val="26"/>
          <w:szCs w:val="26"/>
        </w:rPr>
        <w:t>мало открыта. Не всегда заранее размещаются анонсы о заседаниях комиссии,  план работы комиссии доступен только ее членам, не ведутся трансляции заседаний комиссии. Тексты проток</w:t>
      </w:r>
      <w:r w:rsidRPr="006A25AF">
        <w:rPr>
          <w:sz w:val="26"/>
          <w:szCs w:val="26"/>
        </w:rPr>
        <w:t>о</w:t>
      </w:r>
      <w:r w:rsidRPr="006A25AF">
        <w:rPr>
          <w:sz w:val="26"/>
          <w:szCs w:val="26"/>
        </w:rPr>
        <w:t>лов заседаний комиссии сложно достать (свежие протоколы</w:t>
      </w:r>
      <w:r>
        <w:rPr>
          <w:sz w:val="26"/>
          <w:szCs w:val="26"/>
        </w:rPr>
        <w:t xml:space="preserve">, как правило, </w:t>
      </w:r>
      <w:r w:rsidRPr="006A25AF">
        <w:rPr>
          <w:sz w:val="26"/>
          <w:szCs w:val="26"/>
        </w:rPr>
        <w:t xml:space="preserve"> ра</w:t>
      </w:r>
      <w:r w:rsidRPr="006A25AF">
        <w:rPr>
          <w:sz w:val="26"/>
          <w:szCs w:val="26"/>
        </w:rPr>
        <w:t>з</w:t>
      </w:r>
      <w:r w:rsidRPr="006A25AF">
        <w:rPr>
          <w:sz w:val="26"/>
          <w:szCs w:val="26"/>
        </w:rPr>
        <w:t>мещаются на официальном портале Минэкономразвития России, однако найти нужную гиперссылку неопытному пользователю довольно проблематично), ин</w:t>
      </w:r>
      <w:r w:rsidRPr="006A25AF">
        <w:rPr>
          <w:sz w:val="26"/>
          <w:szCs w:val="26"/>
        </w:rPr>
        <w:t>о</w:t>
      </w:r>
      <w:r w:rsidRPr="006A25AF">
        <w:rPr>
          <w:sz w:val="26"/>
          <w:szCs w:val="26"/>
        </w:rPr>
        <w:t>гда протоколы публикуются задним числом</w:t>
      </w:r>
      <w:r>
        <w:rPr>
          <w:sz w:val="26"/>
          <w:szCs w:val="26"/>
        </w:rPr>
        <w:t>.</w:t>
      </w:r>
    </w:p>
    <w:p w:rsidR="00F41266" w:rsidRPr="005D1925" w:rsidRDefault="00F41266" w:rsidP="005D1925">
      <w:pPr>
        <w:autoSpaceDE w:val="0"/>
        <w:autoSpaceDN w:val="0"/>
        <w:adjustRightInd w:val="0"/>
        <w:spacing w:line="360" w:lineRule="auto"/>
        <w:ind w:firstLine="709"/>
        <w:jc w:val="both"/>
        <w:rPr>
          <w:sz w:val="26"/>
          <w:szCs w:val="26"/>
        </w:rPr>
      </w:pPr>
      <w:r w:rsidRPr="005D1925">
        <w:rPr>
          <w:sz w:val="26"/>
          <w:szCs w:val="26"/>
        </w:rPr>
        <w:t>Существенную про</w:t>
      </w:r>
      <w:r w:rsidR="005D1925" w:rsidRPr="005D1925">
        <w:rPr>
          <w:sz w:val="26"/>
          <w:szCs w:val="26"/>
        </w:rPr>
        <w:t>блему представля</w:t>
      </w:r>
      <w:r w:rsidR="002A2CB5">
        <w:rPr>
          <w:sz w:val="26"/>
          <w:szCs w:val="26"/>
        </w:rPr>
        <w:t>ю</w:t>
      </w:r>
      <w:r w:rsidR="005D1925" w:rsidRPr="005D1925">
        <w:rPr>
          <w:sz w:val="26"/>
          <w:szCs w:val="26"/>
        </w:rPr>
        <w:t>т несовершенные процедуры</w:t>
      </w:r>
      <w:r w:rsidRPr="005D1925">
        <w:rPr>
          <w:sz w:val="26"/>
          <w:szCs w:val="26"/>
        </w:rPr>
        <w:t xml:space="preserve"> пл</w:t>
      </w:r>
      <w:r w:rsidRPr="005D1925">
        <w:rPr>
          <w:sz w:val="26"/>
          <w:szCs w:val="26"/>
        </w:rPr>
        <w:t>а</w:t>
      </w:r>
      <w:r w:rsidRPr="005D1925">
        <w:rPr>
          <w:sz w:val="26"/>
          <w:szCs w:val="26"/>
        </w:rPr>
        <w:t xml:space="preserve">нирования мероприятий, связанных с конкурсным отбором. </w:t>
      </w:r>
      <w:r w:rsidR="005D1925" w:rsidRPr="005D1925">
        <w:rPr>
          <w:sz w:val="26"/>
          <w:szCs w:val="26"/>
        </w:rPr>
        <w:t>Как показывает практика, сроки опубликования конкурсной документации и проведения конку</w:t>
      </w:r>
      <w:r w:rsidR="005D1925" w:rsidRPr="005D1925">
        <w:rPr>
          <w:sz w:val="26"/>
          <w:szCs w:val="26"/>
        </w:rPr>
        <w:t>р</w:t>
      </w:r>
      <w:r w:rsidR="005D1925" w:rsidRPr="005D1925">
        <w:rPr>
          <w:sz w:val="26"/>
          <w:szCs w:val="26"/>
        </w:rPr>
        <w:t xml:space="preserve">са могут затягиваться, что </w:t>
      </w:r>
      <w:r w:rsidRPr="005D1925">
        <w:rPr>
          <w:sz w:val="26"/>
          <w:szCs w:val="26"/>
        </w:rPr>
        <w:t>приво</w:t>
      </w:r>
      <w:r w:rsidR="005D1925" w:rsidRPr="005D1925">
        <w:rPr>
          <w:sz w:val="26"/>
          <w:szCs w:val="26"/>
        </w:rPr>
        <w:t>ди</w:t>
      </w:r>
      <w:r w:rsidRPr="005D1925">
        <w:rPr>
          <w:sz w:val="26"/>
          <w:szCs w:val="26"/>
        </w:rPr>
        <w:t>т к тому, что субъекты РФ получают средства на поддержку малого и среднего предпринимательства к окончанию</w:t>
      </w:r>
      <w:r w:rsidR="005D1925" w:rsidRPr="005D1925">
        <w:rPr>
          <w:sz w:val="26"/>
          <w:szCs w:val="26"/>
        </w:rPr>
        <w:t xml:space="preserve"> бюджетного</w:t>
      </w:r>
      <w:r w:rsidRPr="005D1925">
        <w:rPr>
          <w:sz w:val="26"/>
          <w:szCs w:val="26"/>
        </w:rPr>
        <w:t xml:space="preserve"> года. </w:t>
      </w:r>
      <w:r w:rsidR="005D1925" w:rsidRPr="005D1925">
        <w:rPr>
          <w:sz w:val="26"/>
          <w:szCs w:val="26"/>
        </w:rPr>
        <w:t>Как следствие, р</w:t>
      </w:r>
      <w:r w:rsidRPr="005D1925">
        <w:rPr>
          <w:sz w:val="26"/>
          <w:szCs w:val="26"/>
        </w:rPr>
        <w:t>асходование полученных средств на региональном уровне происходит вынужденно спешно, часто носит формальный характер и имеет в</w:t>
      </w:r>
      <w:r w:rsidRPr="005D1925">
        <w:rPr>
          <w:sz w:val="26"/>
          <w:szCs w:val="26"/>
        </w:rPr>
        <w:t>ы</w:t>
      </w:r>
      <w:r w:rsidRPr="005D1925">
        <w:rPr>
          <w:sz w:val="26"/>
          <w:szCs w:val="26"/>
        </w:rPr>
        <w:t>сокие коррупционные риски.</w:t>
      </w:r>
      <w:r w:rsidR="005D1925" w:rsidRPr="005D1925">
        <w:rPr>
          <w:sz w:val="26"/>
          <w:szCs w:val="26"/>
        </w:rPr>
        <w:t xml:space="preserve"> Кроме того, неравномерное расходование средств и выплескивание большей части из них  в конце бюджетного года превра</w:t>
      </w:r>
      <w:r w:rsidR="00A36AB0">
        <w:rPr>
          <w:sz w:val="26"/>
          <w:szCs w:val="26"/>
        </w:rPr>
        <w:t>щается в дополнительный фактор,</w:t>
      </w:r>
      <w:r w:rsidR="005D1925" w:rsidRPr="005D1925">
        <w:rPr>
          <w:sz w:val="26"/>
          <w:szCs w:val="26"/>
        </w:rPr>
        <w:t xml:space="preserve"> разгоняющий инфляцию. </w:t>
      </w:r>
      <w:r w:rsidRPr="005D1925">
        <w:rPr>
          <w:rFonts w:eastAsia="Calibri"/>
          <w:bCs/>
          <w:sz w:val="26"/>
          <w:szCs w:val="26"/>
          <w:lang w:eastAsia="en-US"/>
        </w:rPr>
        <w:t>С 2011 года</w:t>
      </w:r>
      <w:r w:rsidR="005D1925" w:rsidRPr="005D1925">
        <w:rPr>
          <w:rFonts w:eastAsia="Calibri"/>
          <w:bCs/>
          <w:sz w:val="26"/>
          <w:szCs w:val="26"/>
          <w:lang w:eastAsia="en-US"/>
        </w:rPr>
        <w:t xml:space="preserve"> субъектам РФ разрешили использовать в очередном финансовом году остаток неизрасходова</w:t>
      </w:r>
      <w:r w:rsidR="005D1925" w:rsidRPr="005D1925">
        <w:rPr>
          <w:rFonts w:eastAsia="Calibri"/>
          <w:bCs/>
          <w:sz w:val="26"/>
          <w:szCs w:val="26"/>
          <w:lang w:eastAsia="en-US"/>
        </w:rPr>
        <w:t>н</w:t>
      </w:r>
      <w:r w:rsidR="005D1925" w:rsidRPr="005D1925">
        <w:rPr>
          <w:rFonts w:eastAsia="Calibri"/>
          <w:bCs/>
          <w:sz w:val="26"/>
          <w:szCs w:val="26"/>
          <w:lang w:eastAsia="en-US"/>
        </w:rPr>
        <w:lastRenderedPageBreak/>
        <w:t xml:space="preserve">ных субсидий </w:t>
      </w:r>
      <w:r w:rsidRPr="005D1925">
        <w:rPr>
          <w:rFonts w:eastAsia="Calibri"/>
          <w:bCs/>
          <w:sz w:val="26"/>
          <w:szCs w:val="26"/>
          <w:lang w:eastAsia="en-US"/>
        </w:rPr>
        <w:t>по согласованию с Министерством экономического развития Ро</w:t>
      </w:r>
      <w:r w:rsidRPr="005D1925">
        <w:rPr>
          <w:rFonts w:eastAsia="Calibri"/>
          <w:bCs/>
          <w:sz w:val="26"/>
          <w:szCs w:val="26"/>
          <w:lang w:eastAsia="en-US"/>
        </w:rPr>
        <w:t>с</w:t>
      </w:r>
      <w:r w:rsidRPr="005D1925">
        <w:rPr>
          <w:rFonts w:eastAsia="Calibri"/>
          <w:bCs/>
          <w:sz w:val="26"/>
          <w:szCs w:val="26"/>
          <w:lang w:eastAsia="en-US"/>
        </w:rPr>
        <w:t>сийской Федерации, до этого такой возможности не было. Однако это коренным образом</w:t>
      </w:r>
      <w:r w:rsidR="005D1925" w:rsidRPr="005D1925">
        <w:rPr>
          <w:rFonts w:eastAsia="Calibri"/>
          <w:bCs/>
          <w:sz w:val="26"/>
          <w:szCs w:val="26"/>
          <w:lang w:eastAsia="en-US"/>
        </w:rPr>
        <w:t xml:space="preserve"> пока</w:t>
      </w:r>
      <w:r w:rsidRPr="005D1925">
        <w:rPr>
          <w:rFonts w:eastAsia="Calibri"/>
          <w:bCs/>
          <w:sz w:val="26"/>
          <w:szCs w:val="26"/>
          <w:lang w:eastAsia="en-US"/>
        </w:rPr>
        <w:t xml:space="preserve"> не изменило ситуацию.</w:t>
      </w:r>
    </w:p>
    <w:p w:rsidR="00F41266" w:rsidRDefault="00F41266" w:rsidP="00F41266">
      <w:pPr>
        <w:spacing w:line="360" w:lineRule="auto"/>
        <w:ind w:firstLine="709"/>
        <w:jc w:val="both"/>
        <w:rPr>
          <w:sz w:val="26"/>
          <w:szCs w:val="26"/>
          <w:highlight w:val="yellow"/>
        </w:rPr>
      </w:pPr>
      <w:r>
        <w:rPr>
          <w:rFonts w:eastAsia="Calibri"/>
          <w:bCs/>
          <w:sz w:val="26"/>
          <w:szCs w:val="26"/>
          <w:lang w:eastAsia="en-US"/>
        </w:rPr>
        <w:t>Еще одним недостатком механизма администрирования программы в</w:t>
      </w:r>
      <w:r>
        <w:rPr>
          <w:rFonts w:eastAsia="Calibri"/>
          <w:bCs/>
          <w:sz w:val="26"/>
          <w:szCs w:val="26"/>
          <w:lang w:eastAsia="en-US"/>
        </w:rPr>
        <w:t>ы</w:t>
      </w:r>
      <w:r>
        <w:rPr>
          <w:rFonts w:eastAsia="Calibri"/>
          <w:bCs/>
          <w:sz w:val="26"/>
          <w:szCs w:val="26"/>
          <w:lang w:eastAsia="en-US"/>
        </w:rPr>
        <w:t xml:space="preserve">ступает отсутствие действенной системы мониторинга результатов программы. Более подробно об этом написано в разделе 4, посвященном описанию </w:t>
      </w:r>
      <w:r w:rsidRPr="004910BC">
        <w:rPr>
          <w:rFonts w:eastAsia="Calibri"/>
          <w:bCs/>
          <w:sz w:val="26"/>
          <w:szCs w:val="26"/>
          <w:lang w:eastAsia="en-US"/>
        </w:rPr>
        <w:t>систем</w:t>
      </w:r>
      <w:r>
        <w:rPr>
          <w:rFonts w:eastAsia="Calibri"/>
          <w:bCs/>
          <w:sz w:val="26"/>
          <w:szCs w:val="26"/>
          <w:lang w:eastAsia="en-US"/>
        </w:rPr>
        <w:t>ы</w:t>
      </w:r>
      <w:r w:rsidRPr="004910BC">
        <w:rPr>
          <w:rFonts w:eastAsia="Calibri"/>
          <w:bCs/>
          <w:sz w:val="26"/>
          <w:szCs w:val="26"/>
          <w:lang w:eastAsia="en-US"/>
        </w:rPr>
        <w:t xml:space="preserve"> мониторинга программ поддержки малого и среднего предпринимательства, реализуемых федеральными органами исполнительной власти.</w:t>
      </w:r>
    </w:p>
    <w:p w:rsidR="00CD6AE2" w:rsidRDefault="00CD6AE2" w:rsidP="00CE47FB">
      <w:pPr>
        <w:pStyle w:val="af"/>
        <w:ind w:firstLine="0"/>
      </w:pPr>
    </w:p>
    <w:p w:rsidR="00460CEB" w:rsidRPr="00A827F3" w:rsidRDefault="00460CEB" w:rsidP="00460CEB">
      <w:pPr>
        <w:pStyle w:val="2"/>
        <w:spacing w:line="360" w:lineRule="auto"/>
        <w:ind w:firstLine="720"/>
        <w:rPr>
          <w:sz w:val="28"/>
          <w:szCs w:val="28"/>
        </w:rPr>
      </w:pPr>
      <w:bookmarkStart w:id="28" w:name="_Toc316488189"/>
      <w:bookmarkStart w:id="29" w:name="_Toc316489169"/>
      <w:bookmarkStart w:id="30" w:name="_Toc316489272"/>
      <w:bookmarkStart w:id="31" w:name="_Toc320518203"/>
      <w:r w:rsidRPr="00A827F3">
        <w:rPr>
          <w:sz w:val="28"/>
          <w:szCs w:val="28"/>
        </w:rPr>
        <w:t>1.</w:t>
      </w:r>
      <w:r>
        <w:rPr>
          <w:sz w:val="28"/>
          <w:szCs w:val="28"/>
        </w:rPr>
        <w:t>5</w:t>
      </w:r>
      <w:r w:rsidRPr="00A827F3">
        <w:rPr>
          <w:sz w:val="28"/>
          <w:szCs w:val="28"/>
        </w:rPr>
        <w:t xml:space="preserve">. </w:t>
      </w:r>
      <w:r>
        <w:rPr>
          <w:sz w:val="28"/>
          <w:szCs w:val="28"/>
        </w:rPr>
        <w:t>Информационное обеспечение программы</w:t>
      </w:r>
      <w:bookmarkEnd w:id="28"/>
      <w:bookmarkEnd w:id="29"/>
      <w:bookmarkEnd w:id="30"/>
      <w:bookmarkEnd w:id="31"/>
    </w:p>
    <w:p w:rsidR="004373A6" w:rsidRDefault="004373A6" w:rsidP="00587C04">
      <w:pPr>
        <w:autoSpaceDE w:val="0"/>
        <w:autoSpaceDN w:val="0"/>
        <w:spacing w:line="360" w:lineRule="auto"/>
        <w:ind w:firstLine="709"/>
        <w:jc w:val="both"/>
        <w:rPr>
          <w:sz w:val="26"/>
          <w:szCs w:val="26"/>
        </w:rPr>
      </w:pPr>
      <w:r>
        <w:rPr>
          <w:sz w:val="26"/>
          <w:szCs w:val="26"/>
        </w:rPr>
        <w:t>Информация о реализуемых мерах поддержки должна быть доступна для целевой аудитории –  субъектов предпринимательской деятельности. В этой св</w:t>
      </w:r>
      <w:r>
        <w:rPr>
          <w:sz w:val="26"/>
          <w:szCs w:val="26"/>
        </w:rPr>
        <w:t>я</w:t>
      </w:r>
      <w:r>
        <w:rPr>
          <w:sz w:val="26"/>
          <w:szCs w:val="26"/>
        </w:rPr>
        <w:t xml:space="preserve">зи отдельный интерес представляют принципы информационного освещения реализации программы. </w:t>
      </w:r>
    </w:p>
    <w:p w:rsidR="005434A4" w:rsidRDefault="004373A6" w:rsidP="004373A6">
      <w:pPr>
        <w:autoSpaceDE w:val="0"/>
        <w:autoSpaceDN w:val="0"/>
        <w:spacing w:line="360" w:lineRule="auto"/>
        <w:ind w:firstLine="709"/>
        <w:jc w:val="both"/>
        <w:rPr>
          <w:sz w:val="26"/>
          <w:szCs w:val="26"/>
        </w:rPr>
      </w:pPr>
      <w:r>
        <w:rPr>
          <w:sz w:val="26"/>
          <w:szCs w:val="26"/>
        </w:rPr>
        <w:t>Информационное о</w:t>
      </w:r>
      <w:r w:rsidR="005434A4">
        <w:rPr>
          <w:sz w:val="26"/>
          <w:szCs w:val="26"/>
        </w:rPr>
        <w:t>свещение программы можно разделить на три соста</w:t>
      </w:r>
      <w:r w:rsidR="005434A4">
        <w:rPr>
          <w:sz w:val="26"/>
          <w:szCs w:val="26"/>
        </w:rPr>
        <w:t>в</w:t>
      </w:r>
      <w:r w:rsidR="005434A4">
        <w:rPr>
          <w:sz w:val="26"/>
          <w:szCs w:val="26"/>
        </w:rPr>
        <w:t>ляющие:</w:t>
      </w:r>
    </w:p>
    <w:p w:rsidR="005434A4" w:rsidRDefault="004373A6" w:rsidP="005434A4">
      <w:pPr>
        <w:autoSpaceDE w:val="0"/>
        <w:autoSpaceDN w:val="0"/>
        <w:spacing w:line="360" w:lineRule="auto"/>
        <w:ind w:firstLine="709"/>
        <w:jc w:val="both"/>
        <w:rPr>
          <w:sz w:val="26"/>
          <w:szCs w:val="26"/>
        </w:rPr>
      </w:pPr>
      <w:r>
        <w:rPr>
          <w:sz w:val="26"/>
          <w:szCs w:val="26"/>
        </w:rPr>
        <w:t>1) освещение п</w:t>
      </w:r>
      <w:r w:rsidR="005434A4">
        <w:rPr>
          <w:sz w:val="26"/>
          <w:szCs w:val="26"/>
        </w:rPr>
        <w:t>рограммы на официальных сайтах федеральных и реги</w:t>
      </w:r>
      <w:r w:rsidR="005434A4">
        <w:rPr>
          <w:sz w:val="26"/>
          <w:szCs w:val="26"/>
        </w:rPr>
        <w:t>о</w:t>
      </w:r>
      <w:r w:rsidR="005434A4">
        <w:rPr>
          <w:sz w:val="26"/>
          <w:szCs w:val="26"/>
        </w:rPr>
        <w:t>нальных органов исполнительной власти и порталах;</w:t>
      </w:r>
    </w:p>
    <w:p w:rsidR="005434A4" w:rsidRDefault="004373A6" w:rsidP="005434A4">
      <w:pPr>
        <w:autoSpaceDE w:val="0"/>
        <w:autoSpaceDN w:val="0"/>
        <w:spacing w:line="360" w:lineRule="auto"/>
        <w:ind w:firstLine="709"/>
        <w:jc w:val="both"/>
        <w:rPr>
          <w:sz w:val="26"/>
          <w:szCs w:val="26"/>
        </w:rPr>
      </w:pPr>
      <w:r>
        <w:rPr>
          <w:sz w:val="26"/>
          <w:szCs w:val="26"/>
        </w:rPr>
        <w:t>2) освещение п</w:t>
      </w:r>
      <w:r w:rsidR="005434A4">
        <w:rPr>
          <w:sz w:val="26"/>
          <w:szCs w:val="26"/>
        </w:rPr>
        <w:t>рограммы на сайтах организаций, осуществляющих де</w:t>
      </w:r>
      <w:r w:rsidR="005434A4">
        <w:rPr>
          <w:sz w:val="26"/>
          <w:szCs w:val="26"/>
        </w:rPr>
        <w:t>я</w:t>
      </w:r>
      <w:r w:rsidR="005434A4">
        <w:rPr>
          <w:sz w:val="26"/>
          <w:szCs w:val="26"/>
        </w:rPr>
        <w:t>тельность в сфере развития малого и среднего предпринимательства;</w:t>
      </w:r>
    </w:p>
    <w:p w:rsidR="005434A4" w:rsidRDefault="004373A6" w:rsidP="005434A4">
      <w:pPr>
        <w:autoSpaceDE w:val="0"/>
        <w:autoSpaceDN w:val="0"/>
        <w:spacing w:line="360" w:lineRule="auto"/>
        <w:ind w:firstLine="709"/>
        <w:jc w:val="both"/>
        <w:rPr>
          <w:sz w:val="26"/>
          <w:szCs w:val="26"/>
        </w:rPr>
      </w:pPr>
      <w:r>
        <w:rPr>
          <w:sz w:val="26"/>
          <w:szCs w:val="26"/>
        </w:rPr>
        <w:t>3) освещение п</w:t>
      </w:r>
      <w:r w:rsidR="005434A4">
        <w:rPr>
          <w:sz w:val="26"/>
          <w:szCs w:val="26"/>
        </w:rPr>
        <w:t>рограммы в</w:t>
      </w:r>
      <w:r>
        <w:rPr>
          <w:sz w:val="26"/>
          <w:szCs w:val="26"/>
        </w:rPr>
        <w:t xml:space="preserve"> СМИ</w:t>
      </w:r>
      <w:r w:rsidR="005434A4">
        <w:rPr>
          <w:sz w:val="26"/>
          <w:szCs w:val="26"/>
        </w:rPr>
        <w:t>.</w:t>
      </w:r>
    </w:p>
    <w:p w:rsidR="005434A4" w:rsidRDefault="004373A6" w:rsidP="004373A6">
      <w:pPr>
        <w:autoSpaceDE w:val="0"/>
        <w:autoSpaceDN w:val="0"/>
        <w:spacing w:line="360" w:lineRule="auto"/>
        <w:ind w:firstLine="709"/>
        <w:jc w:val="both"/>
        <w:rPr>
          <w:sz w:val="26"/>
          <w:szCs w:val="26"/>
        </w:rPr>
      </w:pPr>
      <w:r>
        <w:rPr>
          <w:sz w:val="26"/>
          <w:szCs w:val="26"/>
        </w:rPr>
        <w:t>В настоящем докладе буд</w:t>
      </w:r>
      <w:r w:rsidR="002759D0">
        <w:rPr>
          <w:sz w:val="26"/>
          <w:szCs w:val="26"/>
        </w:rPr>
        <w:t>е</w:t>
      </w:r>
      <w:r>
        <w:rPr>
          <w:sz w:val="26"/>
          <w:szCs w:val="26"/>
        </w:rPr>
        <w:t>т подробно рассмотрен</w:t>
      </w:r>
      <w:r w:rsidR="002759D0">
        <w:rPr>
          <w:sz w:val="26"/>
          <w:szCs w:val="26"/>
        </w:rPr>
        <w:t>а</w:t>
      </w:r>
      <w:r>
        <w:rPr>
          <w:sz w:val="26"/>
          <w:szCs w:val="26"/>
        </w:rPr>
        <w:t xml:space="preserve"> первая со</w:t>
      </w:r>
      <w:r w:rsidR="001C6D94">
        <w:rPr>
          <w:sz w:val="26"/>
          <w:szCs w:val="26"/>
        </w:rPr>
        <w:t xml:space="preserve">ставляющая: именно </w:t>
      </w:r>
      <w:r w:rsidR="000954DF">
        <w:rPr>
          <w:sz w:val="26"/>
          <w:szCs w:val="26"/>
        </w:rPr>
        <w:t xml:space="preserve">на ее основе </w:t>
      </w:r>
      <w:r>
        <w:rPr>
          <w:sz w:val="26"/>
          <w:szCs w:val="26"/>
        </w:rPr>
        <w:t>может формироваться содержательная «начинка» для осв</w:t>
      </w:r>
      <w:r>
        <w:rPr>
          <w:sz w:val="26"/>
          <w:szCs w:val="26"/>
        </w:rPr>
        <w:t>е</w:t>
      </w:r>
      <w:r>
        <w:rPr>
          <w:sz w:val="26"/>
          <w:szCs w:val="26"/>
        </w:rPr>
        <w:t>щения программы в СМИ</w:t>
      </w:r>
      <w:r w:rsidR="002759D0">
        <w:rPr>
          <w:sz w:val="26"/>
          <w:szCs w:val="26"/>
        </w:rPr>
        <w:t xml:space="preserve"> и в сети Интернет</w:t>
      </w:r>
      <w:r>
        <w:rPr>
          <w:sz w:val="26"/>
          <w:szCs w:val="26"/>
        </w:rPr>
        <w:t>.</w:t>
      </w:r>
    </w:p>
    <w:p w:rsidR="004373A6" w:rsidRDefault="004373A6" w:rsidP="000A1FA6">
      <w:pPr>
        <w:autoSpaceDE w:val="0"/>
        <w:autoSpaceDN w:val="0"/>
        <w:spacing w:line="360" w:lineRule="auto"/>
        <w:jc w:val="both"/>
        <w:rPr>
          <w:sz w:val="26"/>
          <w:szCs w:val="26"/>
        </w:rPr>
      </w:pPr>
    </w:p>
    <w:p w:rsidR="00452660" w:rsidRDefault="00452660" w:rsidP="000A1FA6">
      <w:pPr>
        <w:autoSpaceDE w:val="0"/>
        <w:autoSpaceDN w:val="0"/>
        <w:spacing w:line="360" w:lineRule="auto"/>
        <w:jc w:val="both"/>
        <w:rPr>
          <w:sz w:val="26"/>
          <w:szCs w:val="26"/>
        </w:rPr>
      </w:pPr>
    </w:p>
    <w:p w:rsidR="00452660" w:rsidRPr="000A1FA6" w:rsidRDefault="00452660" w:rsidP="000A1FA6">
      <w:pPr>
        <w:autoSpaceDE w:val="0"/>
        <w:autoSpaceDN w:val="0"/>
        <w:spacing w:line="360" w:lineRule="auto"/>
        <w:jc w:val="both"/>
        <w:rPr>
          <w:sz w:val="26"/>
          <w:szCs w:val="26"/>
        </w:rPr>
      </w:pPr>
    </w:p>
    <w:p w:rsidR="006553F0" w:rsidRPr="006553F0" w:rsidRDefault="004373A6" w:rsidP="00587C04">
      <w:pPr>
        <w:autoSpaceDE w:val="0"/>
        <w:autoSpaceDN w:val="0"/>
        <w:spacing w:line="360" w:lineRule="auto"/>
        <w:ind w:firstLine="709"/>
        <w:jc w:val="both"/>
        <w:rPr>
          <w:sz w:val="26"/>
          <w:szCs w:val="26"/>
        </w:rPr>
      </w:pPr>
      <w:r>
        <w:rPr>
          <w:b/>
          <w:i/>
          <w:sz w:val="26"/>
          <w:szCs w:val="26"/>
        </w:rPr>
        <w:lastRenderedPageBreak/>
        <w:t>1.5.1</w:t>
      </w:r>
      <w:r w:rsidR="006553F0" w:rsidRPr="006553F0">
        <w:rPr>
          <w:b/>
          <w:i/>
          <w:sz w:val="26"/>
          <w:szCs w:val="26"/>
        </w:rPr>
        <w:t xml:space="preserve">. </w:t>
      </w:r>
      <w:r w:rsidR="006553F0">
        <w:rPr>
          <w:b/>
          <w:i/>
          <w:sz w:val="26"/>
          <w:szCs w:val="26"/>
        </w:rPr>
        <w:t xml:space="preserve">Освещение программы на официальном Интернет-сайте </w:t>
      </w:r>
      <w:r w:rsidR="006553F0" w:rsidRPr="006553F0">
        <w:rPr>
          <w:b/>
          <w:i/>
          <w:sz w:val="26"/>
          <w:szCs w:val="26"/>
        </w:rPr>
        <w:t>Мин</w:t>
      </w:r>
      <w:r w:rsidR="006553F0" w:rsidRPr="006553F0">
        <w:rPr>
          <w:b/>
          <w:i/>
          <w:sz w:val="26"/>
          <w:szCs w:val="26"/>
        </w:rPr>
        <w:t>и</w:t>
      </w:r>
      <w:r w:rsidR="006553F0" w:rsidRPr="006553F0">
        <w:rPr>
          <w:b/>
          <w:i/>
          <w:sz w:val="26"/>
          <w:szCs w:val="26"/>
        </w:rPr>
        <w:t>стерства экономического развития РФ</w:t>
      </w:r>
    </w:p>
    <w:p w:rsidR="00D96610" w:rsidRDefault="00D96610" w:rsidP="00D96610">
      <w:pPr>
        <w:autoSpaceDE w:val="0"/>
        <w:autoSpaceDN w:val="0"/>
        <w:spacing w:line="360" w:lineRule="auto"/>
        <w:ind w:firstLine="709"/>
        <w:jc w:val="both"/>
        <w:rPr>
          <w:sz w:val="26"/>
          <w:szCs w:val="26"/>
        </w:rPr>
      </w:pPr>
      <w:r w:rsidRPr="00202312">
        <w:rPr>
          <w:sz w:val="26"/>
          <w:szCs w:val="26"/>
        </w:rPr>
        <w:t>Освещени</w:t>
      </w:r>
      <w:r>
        <w:rPr>
          <w:sz w:val="26"/>
          <w:szCs w:val="26"/>
        </w:rPr>
        <w:t>ю</w:t>
      </w:r>
      <w:r w:rsidRPr="00202312">
        <w:rPr>
          <w:sz w:val="26"/>
          <w:szCs w:val="26"/>
        </w:rPr>
        <w:t xml:space="preserve"> </w:t>
      </w:r>
      <w:r>
        <w:rPr>
          <w:sz w:val="26"/>
          <w:szCs w:val="26"/>
        </w:rPr>
        <w:t>программы финансовой поддержки малого и среднего пре</w:t>
      </w:r>
      <w:r>
        <w:rPr>
          <w:sz w:val="26"/>
          <w:szCs w:val="26"/>
        </w:rPr>
        <w:t>д</w:t>
      </w:r>
      <w:r>
        <w:rPr>
          <w:sz w:val="26"/>
          <w:szCs w:val="26"/>
        </w:rPr>
        <w:t>принимательства на официальном сайте Министерства экономического развития РФ  посвящен отдельный раздел «</w:t>
      </w:r>
      <w:r w:rsidRPr="003D53F5">
        <w:rPr>
          <w:sz w:val="26"/>
          <w:szCs w:val="26"/>
        </w:rPr>
        <w:t>Поддержка и развитие малого и среднего предпринимательства</w:t>
      </w:r>
      <w:r>
        <w:rPr>
          <w:sz w:val="26"/>
          <w:szCs w:val="26"/>
        </w:rPr>
        <w:t xml:space="preserve">». Раздел состоит из двух подразделов: «Информационные материалы» и «Документы». </w:t>
      </w:r>
    </w:p>
    <w:p w:rsidR="00D96610" w:rsidRDefault="00D96610" w:rsidP="00D96610">
      <w:pPr>
        <w:autoSpaceDE w:val="0"/>
        <w:autoSpaceDN w:val="0"/>
        <w:spacing w:line="360" w:lineRule="auto"/>
        <w:ind w:firstLine="709"/>
        <w:jc w:val="both"/>
        <w:rPr>
          <w:sz w:val="26"/>
          <w:szCs w:val="26"/>
        </w:rPr>
      </w:pPr>
      <w:r>
        <w:rPr>
          <w:sz w:val="26"/>
          <w:szCs w:val="26"/>
        </w:rPr>
        <w:t>Подраздел «Информационные материалы» представляет собой новостную ленту, в которой  представлена информация о мероприятиях, направленных на поддержку сектора МСП, в том числе сообщения о выступлениях должностных лиц, интервью, заседаниях.</w:t>
      </w:r>
    </w:p>
    <w:p w:rsidR="00D96610" w:rsidRDefault="00D96610" w:rsidP="00D96610">
      <w:pPr>
        <w:autoSpaceDE w:val="0"/>
        <w:autoSpaceDN w:val="0"/>
        <w:spacing w:line="360" w:lineRule="auto"/>
        <w:ind w:firstLine="709"/>
        <w:jc w:val="both"/>
        <w:rPr>
          <w:sz w:val="26"/>
          <w:szCs w:val="26"/>
        </w:rPr>
      </w:pPr>
      <w:r>
        <w:rPr>
          <w:sz w:val="26"/>
          <w:szCs w:val="26"/>
        </w:rPr>
        <w:t>В подразделе «Документы» содержатся тексты нормативных правовых а</w:t>
      </w:r>
      <w:r>
        <w:rPr>
          <w:sz w:val="26"/>
          <w:szCs w:val="26"/>
        </w:rPr>
        <w:t>к</w:t>
      </w:r>
      <w:r>
        <w:rPr>
          <w:sz w:val="26"/>
          <w:szCs w:val="26"/>
        </w:rPr>
        <w:t>тов в сфере МСП, а также их проектов. Здесь же можно найти протоколы Ко</w:t>
      </w:r>
      <w:r>
        <w:rPr>
          <w:sz w:val="26"/>
          <w:szCs w:val="26"/>
        </w:rPr>
        <w:t>н</w:t>
      </w:r>
      <w:r>
        <w:rPr>
          <w:sz w:val="26"/>
          <w:szCs w:val="26"/>
        </w:rPr>
        <w:t xml:space="preserve">курсной комиссии по </w:t>
      </w:r>
      <w:r w:rsidRPr="00625CE0">
        <w:rPr>
          <w:sz w:val="26"/>
          <w:szCs w:val="26"/>
        </w:rPr>
        <w:t xml:space="preserve">отбору субъектов </w:t>
      </w:r>
      <w:r>
        <w:rPr>
          <w:sz w:val="26"/>
          <w:szCs w:val="26"/>
        </w:rPr>
        <w:t xml:space="preserve">РФ </w:t>
      </w:r>
      <w:r w:rsidRPr="00625CE0">
        <w:rPr>
          <w:sz w:val="26"/>
          <w:szCs w:val="26"/>
        </w:rPr>
        <w:t>для предоставления субсидий бю</w:t>
      </w:r>
      <w:r w:rsidRPr="00625CE0">
        <w:rPr>
          <w:sz w:val="26"/>
          <w:szCs w:val="26"/>
        </w:rPr>
        <w:t>д</w:t>
      </w:r>
      <w:r w:rsidRPr="00625CE0">
        <w:rPr>
          <w:sz w:val="26"/>
          <w:szCs w:val="26"/>
        </w:rPr>
        <w:t xml:space="preserve">жетам субъектов </w:t>
      </w:r>
      <w:r>
        <w:rPr>
          <w:sz w:val="26"/>
          <w:szCs w:val="26"/>
        </w:rPr>
        <w:t xml:space="preserve">РФ </w:t>
      </w:r>
      <w:r w:rsidRPr="00625CE0">
        <w:rPr>
          <w:sz w:val="26"/>
          <w:szCs w:val="26"/>
        </w:rPr>
        <w:t>для финансирования мероприятий, осуществляемых в ра</w:t>
      </w:r>
      <w:r w:rsidRPr="00625CE0">
        <w:rPr>
          <w:sz w:val="26"/>
          <w:szCs w:val="26"/>
        </w:rPr>
        <w:t>м</w:t>
      </w:r>
      <w:r w:rsidRPr="00625CE0">
        <w:rPr>
          <w:sz w:val="26"/>
          <w:szCs w:val="26"/>
        </w:rPr>
        <w:t>ках государственной поддержки малого предпринимательства субъектами</w:t>
      </w:r>
      <w:r>
        <w:rPr>
          <w:sz w:val="26"/>
          <w:szCs w:val="26"/>
        </w:rPr>
        <w:t xml:space="preserve"> РФ, начиная с 2009 года. Аналогичные протоколы за 2005-2008 годы отсутствуют.</w:t>
      </w:r>
    </w:p>
    <w:p w:rsidR="00D96610" w:rsidRDefault="00D96610" w:rsidP="00D96610">
      <w:pPr>
        <w:autoSpaceDE w:val="0"/>
        <w:autoSpaceDN w:val="0"/>
        <w:spacing w:line="360" w:lineRule="auto"/>
        <w:ind w:firstLine="709"/>
        <w:jc w:val="both"/>
        <w:rPr>
          <w:sz w:val="26"/>
          <w:szCs w:val="26"/>
        </w:rPr>
      </w:pPr>
      <w:r w:rsidRPr="004B51AB">
        <w:rPr>
          <w:sz w:val="26"/>
          <w:szCs w:val="26"/>
        </w:rPr>
        <w:t>Необходимо отметить, что регулярность наполнения данного раздела о</w:t>
      </w:r>
      <w:r w:rsidRPr="004B51AB">
        <w:rPr>
          <w:sz w:val="26"/>
          <w:szCs w:val="26"/>
        </w:rPr>
        <w:t>с</w:t>
      </w:r>
      <w:r w:rsidRPr="004B51AB">
        <w:rPr>
          <w:sz w:val="26"/>
          <w:szCs w:val="26"/>
        </w:rPr>
        <w:t>тавляет желать лучшего: на 20 февраля 2012 года, в подразделе «Информацио</w:t>
      </w:r>
      <w:r w:rsidRPr="004B51AB">
        <w:rPr>
          <w:sz w:val="26"/>
          <w:szCs w:val="26"/>
        </w:rPr>
        <w:t>н</w:t>
      </w:r>
      <w:r w:rsidRPr="004B51AB">
        <w:rPr>
          <w:sz w:val="26"/>
          <w:szCs w:val="26"/>
        </w:rPr>
        <w:t>ные материалы» с 2007 года размещено всего 47 сообщений, из которых бол</w:t>
      </w:r>
      <w:r w:rsidRPr="004B51AB">
        <w:rPr>
          <w:sz w:val="26"/>
          <w:szCs w:val="26"/>
        </w:rPr>
        <w:t>ь</w:t>
      </w:r>
      <w:r w:rsidRPr="004B51AB">
        <w:rPr>
          <w:sz w:val="26"/>
          <w:szCs w:val="26"/>
        </w:rPr>
        <w:t>шая часть была размещена до 2010 года (38), а например, за весь 2011 год – вс</w:t>
      </w:r>
      <w:r w:rsidRPr="004B51AB">
        <w:rPr>
          <w:sz w:val="26"/>
          <w:szCs w:val="26"/>
        </w:rPr>
        <w:t>е</w:t>
      </w:r>
      <w:r w:rsidRPr="004B51AB">
        <w:rPr>
          <w:sz w:val="26"/>
          <w:szCs w:val="26"/>
        </w:rPr>
        <w:t>го 4 сообщения. Не лучшим образом обстоят дела и в подразделе «Документы»: здесь с 2008</w:t>
      </w:r>
      <w:r>
        <w:rPr>
          <w:sz w:val="26"/>
          <w:szCs w:val="26"/>
        </w:rPr>
        <w:t xml:space="preserve"> года</w:t>
      </w:r>
      <w:r w:rsidRPr="004B51AB">
        <w:rPr>
          <w:sz w:val="26"/>
          <w:szCs w:val="26"/>
        </w:rPr>
        <w:t xml:space="preserve"> содержится 41 сообщение (за 2011 год – 14 сообщений). В ц</w:t>
      </w:r>
      <w:r w:rsidRPr="004B51AB">
        <w:rPr>
          <w:sz w:val="26"/>
          <w:szCs w:val="26"/>
        </w:rPr>
        <w:t>е</w:t>
      </w:r>
      <w:r w:rsidRPr="004B51AB">
        <w:rPr>
          <w:sz w:val="26"/>
          <w:szCs w:val="26"/>
        </w:rPr>
        <w:t>лом, если рассматривать тематику размещенных материалов в этих подразделах, можно предположить, что они не рассчитаны на информирование субъектов м</w:t>
      </w:r>
      <w:r w:rsidRPr="004B51AB">
        <w:rPr>
          <w:sz w:val="26"/>
          <w:szCs w:val="26"/>
        </w:rPr>
        <w:t>а</w:t>
      </w:r>
      <w:r w:rsidRPr="004B51AB">
        <w:rPr>
          <w:sz w:val="26"/>
          <w:szCs w:val="26"/>
        </w:rPr>
        <w:t>лого и среднего предпринимательства, а направлены на обеспечение деятельн</w:t>
      </w:r>
      <w:r w:rsidRPr="004B51AB">
        <w:rPr>
          <w:sz w:val="26"/>
          <w:szCs w:val="26"/>
        </w:rPr>
        <w:t>о</w:t>
      </w:r>
      <w:r w:rsidRPr="004B51AB">
        <w:rPr>
          <w:sz w:val="26"/>
          <w:szCs w:val="26"/>
        </w:rPr>
        <w:t xml:space="preserve">сти органов исполнительной власти субъектов </w:t>
      </w:r>
      <w:r>
        <w:rPr>
          <w:sz w:val="26"/>
          <w:szCs w:val="26"/>
        </w:rPr>
        <w:t xml:space="preserve">РФ </w:t>
      </w:r>
      <w:r w:rsidRPr="004B51AB">
        <w:rPr>
          <w:sz w:val="26"/>
          <w:szCs w:val="26"/>
        </w:rPr>
        <w:t>и муниципальных образов</w:t>
      </w:r>
      <w:r w:rsidRPr="004B51AB">
        <w:rPr>
          <w:sz w:val="26"/>
          <w:szCs w:val="26"/>
        </w:rPr>
        <w:t>а</w:t>
      </w:r>
      <w:r w:rsidRPr="004B51AB">
        <w:rPr>
          <w:sz w:val="26"/>
          <w:szCs w:val="26"/>
        </w:rPr>
        <w:t xml:space="preserve">ний в </w:t>
      </w:r>
      <w:r>
        <w:rPr>
          <w:sz w:val="26"/>
          <w:szCs w:val="26"/>
        </w:rPr>
        <w:t xml:space="preserve">вопросе </w:t>
      </w:r>
      <w:r w:rsidRPr="004B51AB">
        <w:rPr>
          <w:sz w:val="26"/>
          <w:szCs w:val="26"/>
        </w:rPr>
        <w:t>поддержки МСП.</w:t>
      </w:r>
      <w:r>
        <w:rPr>
          <w:sz w:val="26"/>
          <w:szCs w:val="26"/>
        </w:rPr>
        <w:t xml:space="preserve"> Это предположение также подтверждает нал</w:t>
      </w:r>
      <w:r>
        <w:rPr>
          <w:sz w:val="26"/>
          <w:szCs w:val="26"/>
        </w:rPr>
        <w:t>и</w:t>
      </w:r>
      <w:r>
        <w:rPr>
          <w:sz w:val="26"/>
          <w:szCs w:val="26"/>
        </w:rPr>
        <w:lastRenderedPageBreak/>
        <w:t xml:space="preserve">чие в данном разделе «Методических рекомендаций по </w:t>
      </w:r>
      <w:r w:rsidRPr="00A84D6E">
        <w:rPr>
          <w:sz w:val="26"/>
          <w:szCs w:val="26"/>
        </w:rPr>
        <w:t>разработке программ поддержки предпринимательства муниципальных образований</w:t>
      </w:r>
      <w:r>
        <w:rPr>
          <w:sz w:val="26"/>
          <w:szCs w:val="26"/>
        </w:rPr>
        <w:t>», а также «Мет</w:t>
      </w:r>
      <w:r>
        <w:rPr>
          <w:sz w:val="26"/>
          <w:szCs w:val="26"/>
        </w:rPr>
        <w:t>о</w:t>
      </w:r>
      <w:r>
        <w:rPr>
          <w:sz w:val="26"/>
          <w:szCs w:val="26"/>
        </w:rPr>
        <w:t xml:space="preserve">дических рекомендаций </w:t>
      </w:r>
      <w:r w:rsidRPr="00A84D6E">
        <w:rPr>
          <w:sz w:val="26"/>
          <w:szCs w:val="26"/>
        </w:rPr>
        <w:t>по обеспечению координации программ, реализуемых по государственной поддержке субъектов малого и среднего предпринимател</w:t>
      </w:r>
      <w:r w:rsidRPr="00A84D6E">
        <w:rPr>
          <w:sz w:val="26"/>
          <w:szCs w:val="26"/>
        </w:rPr>
        <w:t>ь</w:t>
      </w:r>
      <w:r w:rsidRPr="00A84D6E">
        <w:rPr>
          <w:sz w:val="26"/>
          <w:szCs w:val="26"/>
        </w:rPr>
        <w:t>ства, по содействию самозанятости безработных граждан, по поддержке малых форм хозяйствования на селе и по поддержке малых форм инновационного предпринимательства</w:t>
      </w:r>
      <w:r>
        <w:rPr>
          <w:sz w:val="26"/>
          <w:szCs w:val="26"/>
        </w:rPr>
        <w:t>»</w:t>
      </w:r>
      <w:r w:rsidRPr="00A84D6E">
        <w:rPr>
          <w:sz w:val="26"/>
          <w:szCs w:val="26"/>
        </w:rPr>
        <w:t>,</w:t>
      </w:r>
      <w:r>
        <w:rPr>
          <w:sz w:val="26"/>
          <w:szCs w:val="26"/>
        </w:rPr>
        <w:t xml:space="preserve"> интерес к которым со стороны субъектов МСП можно поставить под сомнение. Частота обновления раздела также вряд ли является дополнительным стимулом для того, чтобы заинтересовать субъектов МСП, п</w:t>
      </w:r>
      <w:r>
        <w:rPr>
          <w:sz w:val="26"/>
          <w:szCs w:val="26"/>
        </w:rPr>
        <w:t>о</w:t>
      </w:r>
      <w:r w:rsidR="000954DF">
        <w:rPr>
          <w:sz w:val="26"/>
          <w:szCs w:val="26"/>
        </w:rPr>
        <w:t>скольку обновление</w:t>
      </w:r>
      <w:r>
        <w:rPr>
          <w:sz w:val="26"/>
          <w:szCs w:val="26"/>
        </w:rPr>
        <w:t xml:space="preserve"> проводится с такой периодичностью, которая может о</w:t>
      </w:r>
      <w:r>
        <w:rPr>
          <w:sz w:val="26"/>
          <w:szCs w:val="26"/>
        </w:rPr>
        <w:t>т</w:t>
      </w:r>
      <w:r>
        <w:rPr>
          <w:sz w:val="26"/>
          <w:szCs w:val="26"/>
        </w:rPr>
        <w:t>толкнуть даже самых настойчивых посетителей.</w:t>
      </w:r>
    </w:p>
    <w:p w:rsidR="00D96610" w:rsidRDefault="00D96610" w:rsidP="00D96610">
      <w:pPr>
        <w:autoSpaceDE w:val="0"/>
        <w:autoSpaceDN w:val="0"/>
        <w:spacing w:line="360" w:lineRule="auto"/>
        <w:ind w:firstLine="709"/>
        <w:jc w:val="both"/>
        <w:rPr>
          <w:sz w:val="26"/>
          <w:szCs w:val="26"/>
        </w:rPr>
      </w:pPr>
      <w:r>
        <w:rPr>
          <w:sz w:val="26"/>
          <w:szCs w:val="26"/>
        </w:rPr>
        <w:t>Таким образом, раздел сайта Минэкономразвития России по поддержке малого и среднего предпринимательства, на наш взгляд, представляет собой н</w:t>
      </w:r>
      <w:r>
        <w:rPr>
          <w:sz w:val="26"/>
          <w:szCs w:val="26"/>
        </w:rPr>
        <w:t>е</w:t>
      </w:r>
      <w:r>
        <w:rPr>
          <w:sz w:val="26"/>
          <w:szCs w:val="26"/>
        </w:rPr>
        <w:t>регулярно обновляемую базу материалов, адресованных в первую очередь ниж</w:t>
      </w:r>
      <w:r>
        <w:rPr>
          <w:sz w:val="26"/>
          <w:szCs w:val="26"/>
        </w:rPr>
        <w:t>е</w:t>
      </w:r>
      <w:r>
        <w:rPr>
          <w:sz w:val="26"/>
          <w:szCs w:val="26"/>
        </w:rPr>
        <w:t>стоящим уровням управления для организации деятельности по поддержке м</w:t>
      </w:r>
      <w:r>
        <w:rPr>
          <w:sz w:val="26"/>
          <w:szCs w:val="26"/>
        </w:rPr>
        <w:t>а</w:t>
      </w:r>
      <w:r>
        <w:rPr>
          <w:sz w:val="26"/>
          <w:szCs w:val="26"/>
        </w:rPr>
        <w:t>лого и среднего предпринимательства. Данные материалы, представляется, м</w:t>
      </w:r>
      <w:r>
        <w:rPr>
          <w:sz w:val="26"/>
          <w:szCs w:val="26"/>
        </w:rPr>
        <w:t>о</w:t>
      </w:r>
      <w:r>
        <w:rPr>
          <w:sz w:val="26"/>
          <w:szCs w:val="26"/>
        </w:rPr>
        <w:t>гут быть направлены заинтересованным сторонам в порядке межведомственного документооборота, а значит и необходимость в существовании такого ресурса вызывает определенные вопросы.</w:t>
      </w:r>
    </w:p>
    <w:p w:rsidR="00057867" w:rsidRDefault="00057867" w:rsidP="00D96610">
      <w:pPr>
        <w:autoSpaceDE w:val="0"/>
        <w:autoSpaceDN w:val="0"/>
        <w:spacing w:line="360" w:lineRule="auto"/>
        <w:ind w:firstLine="709"/>
        <w:jc w:val="both"/>
        <w:rPr>
          <w:sz w:val="26"/>
          <w:szCs w:val="26"/>
        </w:rPr>
      </w:pPr>
      <w:r>
        <w:rPr>
          <w:sz w:val="26"/>
          <w:szCs w:val="26"/>
        </w:rPr>
        <w:t>В то же время для экспертного сообщества и общественности, в том числе самих субъектов МСП, данный раздел обладает весьма низкой информативн</w:t>
      </w:r>
      <w:r>
        <w:rPr>
          <w:sz w:val="26"/>
          <w:szCs w:val="26"/>
        </w:rPr>
        <w:t>о</w:t>
      </w:r>
      <w:r>
        <w:rPr>
          <w:sz w:val="26"/>
          <w:szCs w:val="26"/>
        </w:rPr>
        <w:t>стью.</w:t>
      </w:r>
    </w:p>
    <w:p w:rsidR="00025404" w:rsidRPr="006553F0" w:rsidRDefault="00025404" w:rsidP="006553F0">
      <w:pPr>
        <w:autoSpaceDE w:val="0"/>
        <w:autoSpaceDN w:val="0"/>
        <w:spacing w:line="360" w:lineRule="auto"/>
        <w:jc w:val="both"/>
        <w:rPr>
          <w:sz w:val="26"/>
          <w:szCs w:val="26"/>
        </w:rPr>
      </w:pPr>
    </w:p>
    <w:p w:rsidR="006553F0" w:rsidRPr="006553F0" w:rsidRDefault="004373A6" w:rsidP="00587C04">
      <w:pPr>
        <w:autoSpaceDE w:val="0"/>
        <w:autoSpaceDN w:val="0"/>
        <w:spacing w:line="360" w:lineRule="auto"/>
        <w:ind w:firstLine="709"/>
        <w:jc w:val="both"/>
        <w:rPr>
          <w:b/>
          <w:i/>
          <w:sz w:val="26"/>
          <w:szCs w:val="26"/>
        </w:rPr>
      </w:pPr>
      <w:r>
        <w:rPr>
          <w:b/>
          <w:i/>
          <w:sz w:val="26"/>
          <w:szCs w:val="26"/>
        </w:rPr>
        <w:t>1.5.2</w:t>
      </w:r>
      <w:r w:rsidR="006553F0" w:rsidRPr="006553F0">
        <w:rPr>
          <w:b/>
          <w:i/>
          <w:sz w:val="26"/>
          <w:szCs w:val="26"/>
        </w:rPr>
        <w:t xml:space="preserve">. </w:t>
      </w:r>
      <w:r w:rsidR="006553F0">
        <w:rPr>
          <w:b/>
          <w:i/>
          <w:sz w:val="26"/>
          <w:szCs w:val="26"/>
        </w:rPr>
        <w:t>Освещение программы на Федеральном</w:t>
      </w:r>
      <w:r w:rsidR="006553F0" w:rsidRPr="006553F0">
        <w:rPr>
          <w:b/>
          <w:i/>
          <w:sz w:val="26"/>
          <w:szCs w:val="26"/>
        </w:rPr>
        <w:t xml:space="preserve"> портале малого и средн</w:t>
      </w:r>
      <w:r w:rsidR="006553F0" w:rsidRPr="006553F0">
        <w:rPr>
          <w:b/>
          <w:i/>
          <w:sz w:val="26"/>
          <w:szCs w:val="26"/>
        </w:rPr>
        <w:t>е</w:t>
      </w:r>
      <w:r w:rsidR="006553F0" w:rsidRPr="006553F0">
        <w:rPr>
          <w:b/>
          <w:i/>
          <w:sz w:val="26"/>
          <w:szCs w:val="26"/>
        </w:rPr>
        <w:t>го предпринимательства</w:t>
      </w:r>
    </w:p>
    <w:p w:rsidR="00F6485A" w:rsidRPr="005F1E99" w:rsidRDefault="00F6485A" w:rsidP="00F6485A">
      <w:pPr>
        <w:autoSpaceDE w:val="0"/>
        <w:autoSpaceDN w:val="0"/>
        <w:spacing w:line="360" w:lineRule="auto"/>
        <w:ind w:firstLine="709"/>
        <w:jc w:val="both"/>
        <w:rPr>
          <w:sz w:val="26"/>
          <w:szCs w:val="26"/>
        </w:rPr>
      </w:pPr>
      <w:r w:rsidRPr="005F1E99">
        <w:rPr>
          <w:sz w:val="26"/>
          <w:szCs w:val="26"/>
        </w:rPr>
        <w:t>Идея создания ресурса, способного обеспечить предпринимателей нео</w:t>
      </w:r>
      <w:r w:rsidRPr="005F1E99">
        <w:rPr>
          <w:sz w:val="26"/>
          <w:szCs w:val="26"/>
        </w:rPr>
        <w:t>б</w:t>
      </w:r>
      <w:r w:rsidRPr="005F1E99">
        <w:rPr>
          <w:sz w:val="26"/>
          <w:szCs w:val="26"/>
        </w:rPr>
        <w:t>ходимой информацией по каждому этапу их деятельности</w:t>
      </w:r>
      <w:r>
        <w:rPr>
          <w:sz w:val="26"/>
          <w:szCs w:val="26"/>
        </w:rPr>
        <w:t>,</w:t>
      </w:r>
      <w:r w:rsidRPr="005F1E99">
        <w:rPr>
          <w:sz w:val="26"/>
          <w:szCs w:val="26"/>
        </w:rPr>
        <w:t xml:space="preserve"> возникла еще в нач</w:t>
      </w:r>
      <w:r w:rsidRPr="005F1E99">
        <w:rPr>
          <w:sz w:val="26"/>
          <w:szCs w:val="26"/>
        </w:rPr>
        <w:t>а</w:t>
      </w:r>
      <w:r w:rsidRPr="005F1E99">
        <w:rPr>
          <w:sz w:val="26"/>
          <w:szCs w:val="26"/>
        </w:rPr>
        <w:t>ле 2000-х годов. Его создание было предусмотрено в рамках реализации Фед</w:t>
      </w:r>
      <w:r w:rsidRPr="005F1E99">
        <w:rPr>
          <w:sz w:val="26"/>
          <w:szCs w:val="26"/>
        </w:rPr>
        <w:t>е</w:t>
      </w:r>
      <w:r w:rsidRPr="005F1E99">
        <w:rPr>
          <w:sz w:val="26"/>
          <w:szCs w:val="26"/>
        </w:rPr>
        <w:lastRenderedPageBreak/>
        <w:t>ральной целевой программы «Электронная</w:t>
      </w:r>
      <w:r w:rsidR="00FB7DCC">
        <w:rPr>
          <w:sz w:val="26"/>
          <w:szCs w:val="26"/>
        </w:rPr>
        <w:t xml:space="preserve"> Россия (2002-</w:t>
      </w:r>
      <w:r w:rsidRPr="005F1E99">
        <w:rPr>
          <w:sz w:val="26"/>
          <w:szCs w:val="26"/>
        </w:rPr>
        <w:t>2010 годы)». В частн</w:t>
      </w:r>
      <w:r w:rsidRPr="005F1E99">
        <w:rPr>
          <w:sz w:val="26"/>
          <w:szCs w:val="26"/>
        </w:rPr>
        <w:t>о</w:t>
      </w:r>
      <w:r w:rsidRPr="005F1E99">
        <w:rPr>
          <w:sz w:val="26"/>
          <w:szCs w:val="26"/>
        </w:rPr>
        <w:t xml:space="preserve">сти, </w:t>
      </w:r>
      <w:r>
        <w:rPr>
          <w:sz w:val="26"/>
          <w:szCs w:val="26"/>
        </w:rPr>
        <w:t xml:space="preserve">эта </w:t>
      </w:r>
      <w:r w:rsidRPr="005F1E99">
        <w:rPr>
          <w:sz w:val="26"/>
          <w:szCs w:val="26"/>
        </w:rPr>
        <w:t>программа предусматривала создание к 2010 году специализированной информационной системы «Информационный портал малого предпринимател</w:t>
      </w:r>
      <w:r w:rsidRPr="005F1E99">
        <w:rPr>
          <w:sz w:val="26"/>
          <w:szCs w:val="26"/>
        </w:rPr>
        <w:t>ь</w:t>
      </w:r>
      <w:r w:rsidRPr="005F1E99">
        <w:rPr>
          <w:sz w:val="26"/>
          <w:szCs w:val="26"/>
        </w:rPr>
        <w:t>ства»</w:t>
      </w:r>
      <w:r>
        <w:rPr>
          <w:sz w:val="26"/>
          <w:szCs w:val="26"/>
        </w:rPr>
        <w:t xml:space="preserve"> (далее также – Портал)</w:t>
      </w:r>
      <w:r w:rsidRPr="005F1E99">
        <w:rPr>
          <w:sz w:val="26"/>
          <w:szCs w:val="26"/>
        </w:rPr>
        <w:t>, который, судя по целевым индикаторам програ</w:t>
      </w:r>
      <w:r w:rsidRPr="005F1E99">
        <w:rPr>
          <w:sz w:val="26"/>
          <w:szCs w:val="26"/>
        </w:rPr>
        <w:t>м</w:t>
      </w:r>
      <w:r w:rsidRPr="005F1E99">
        <w:rPr>
          <w:sz w:val="26"/>
          <w:szCs w:val="26"/>
        </w:rPr>
        <w:t>мы</w:t>
      </w:r>
      <w:r>
        <w:rPr>
          <w:rStyle w:val="a7"/>
          <w:sz w:val="26"/>
          <w:szCs w:val="26"/>
        </w:rPr>
        <w:footnoteReference w:id="33"/>
      </w:r>
      <w:r w:rsidRPr="005F1E99">
        <w:rPr>
          <w:sz w:val="26"/>
          <w:szCs w:val="26"/>
        </w:rPr>
        <w:t>, предполагал создание одного федерального и тридцати региональных по</w:t>
      </w:r>
      <w:r w:rsidRPr="005F1E99">
        <w:rPr>
          <w:sz w:val="26"/>
          <w:szCs w:val="26"/>
        </w:rPr>
        <w:t>р</w:t>
      </w:r>
      <w:r w:rsidRPr="005F1E99">
        <w:rPr>
          <w:sz w:val="26"/>
          <w:szCs w:val="26"/>
        </w:rPr>
        <w:t xml:space="preserve">талов по поддержке малого и среднего предпринимательства. </w:t>
      </w:r>
    </w:p>
    <w:p w:rsidR="00E4300C" w:rsidRDefault="00F6485A" w:rsidP="00E4300C">
      <w:pPr>
        <w:autoSpaceDE w:val="0"/>
        <w:autoSpaceDN w:val="0"/>
        <w:spacing w:line="360" w:lineRule="auto"/>
        <w:ind w:firstLine="709"/>
        <w:jc w:val="both"/>
        <w:rPr>
          <w:sz w:val="26"/>
          <w:szCs w:val="26"/>
        </w:rPr>
      </w:pPr>
      <w:r w:rsidRPr="005F1E99">
        <w:rPr>
          <w:sz w:val="26"/>
          <w:szCs w:val="26"/>
        </w:rPr>
        <w:t>Первые версии Портала</w:t>
      </w:r>
      <w:r>
        <w:rPr>
          <w:sz w:val="26"/>
          <w:szCs w:val="26"/>
        </w:rPr>
        <w:t xml:space="preserve"> </w:t>
      </w:r>
      <w:r w:rsidRPr="005F1E99">
        <w:rPr>
          <w:sz w:val="26"/>
          <w:szCs w:val="26"/>
        </w:rPr>
        <w:t xml:space="preserve">появились еще в первой половине 2000-х годов, однако </w:t>
      </w:r>
      <w:r>
        <w:rPr>
          <w:sz w:val="26"/>
          <w:szCs w:val="26"/>
        </w:rPr>
        <w:t xml:space="preserve">они </w:t>
      </w:r>
      <w:r w:rsidRPr="005F1E99">
        <w:rPr>
          <w:sz w:val="26"/>
          <w:szCs w:val="26"/>
        </w:rPr>
        <w:t xml:space="preserve">довольно быстро </w:t>
      </w:r>
      <w:r>
        <w:rPr>
          <w:sz w:val="26"/>
          <w:szCs w:val="26"/>
        </w:rPr>
        <w:t>видои</w:t>
      </w:r>
      <w:r w:rsidRPr="005F1E99">
        <w:rPr>
          <w:sz w:val="26"/>
          <w:szCs w:val="26"/>
        </w:rPr>
        <w:t>зменялись. Во второй половине 2000-х годов Портал иногда не функционировал по нескольку месяцев.</w:t>
      </w:r>
      <w:r w:rsidR="00E4300C">
        <w:rPr>
          <w:sz w:val="26"/>
          <w:szCs w:val="26"/>
        </w:rPr>
        <w:t xml:space="preserve"> </w:t>
      </w:r>
      <w:r>
        <w:rPr>
          <w:sz w:val="26"/>
          <w:szCs w:val="26"/>
        </w:rPr>
        <w:t>Торжественное о</w:t>
      </w:r>
      <w:r>
        <w:rPr>
          <w:sz w:val="26"/>
          <w:szCs w:val="26"/>
        </w:rPr>
        <w:t>т</w:t>
      </w:r>
      <w:r>
        <w:rPr>
          <w:sz w:val="26"/>
          <w:szCs w:val="26"/>
        </w:rPr>
        <w:t>крытие Портала состоялось</w:t>
      </w:r>
      <w:r w:rsidRPr="005F1E99">
        <w:rPr>
          <w:sz w:val="26"/>
          <w:szCs w:val="26"/>
        </w:rPr>
        <w:t xml:space="preserve"> 21 сентября 2010 года</w:t>
      </w:r>
      <w:r>
        <w:rPr>
          <w:rStyle w:val="a7"/>
          <w:sz w:val="26"/>
          <w:szCs w:val="26"/>
        </w:rPr>
        <w:footnoteReference w:id="34"/>
      </w:r>
      <w:r>
        <w:rPr>
          <w:sz w:val="26"/>
          <w:szCs w:val="26"/>
        </w:rPr>
        <w:t xml:space="preserve"> </w:t>
      </w:r>
      <w:r w:rsidRPr="005F1E99">
        <w:rPr>
          <w:sz w:val="26"/>
          <w:szCs w:val="26"/>
        </w:rPr>
        <w:t>(</w:t>
      </w:r>
      <w:r>
        <w:rPr>
          <w:sz w:val="26"/>
          <w:szCs w:val="26"/>
        </w:rPr>
        <w:t>хотя</w:t>
      </w:r>
      <w:r w:rsidRPr="005F1E99">
        <w:rPr>
          <w:sz w:val="26"/>
          <w:szCs w:val="26"/>
        </w:rPr>
        <w:t xml:space="preserve"> его наполнение нач</w:t>
      </w:r>
      <w:r w:rsidRPr="005F1E99">
        <w:rPr>
          <w:sz w:val="26"/>
          <w:szCs w:val="26"/>
        </w:rPr>
        <w:t>а</w:t>
      </w:r>
      <w:r w:rsidRPr="005F1E99">
        <w:rPr>
          <w:sz w:val="26"/>
          <w:szCs w:val="26"/>
        </w:rPr>
        <w:t xml:space="preserve">лось примерно за год до </w:t>
      </w:r>
      <w:r>
        <w:rPr>
          <w:sz w:val="26"/>
          <w:szCs w:val="26"/>
        </w:rPr>
        <w:t>этого</w:t>
      </w:r>
      <w:r w:rsidRPr="005F1E99">
        <w:rPr>
          <w:sz w:val="26"/>
          <w:szCs w:val="26"/>
        </w:rPr>
        <w:t>)</w:t>
      </w:r>
      <w:r w:rsidR="00E4300C">
        <w:rPr>
          <w:sz w:val="26"/>
          <w:szCs w:val="26"/>
        </w:rPr>
        <w:t xml:space="preserve"> (рисунок 1.4)</w:t>
      </w:r>
      <w:r w:rsidR="00FB7DCC">
        <w:rPr>
          <w:sz w:val="26"/>
          <w:szCs w:val="26"/>
        </w:rPr>
        <w:t>.</w:t>
      </w:r>
      <w:r w:rsidR="00E4300C">
        <w:rPr>
          <w:sz w:val="26"/>
          <w:szCs w:val="26"/>
        </w:rPr>
        <w:t xml:space="preserve"> </w:t>
      </w:r>
      <w:r>
        <w:rPr>
          <w:sz w:val="26"/>
          <w:szCs w:val="26"/>
        </w:rPr>
        <w:t xml:space="preserve"> </w:t>
      </w:r>
      <w:r w:rsidR="00F1511E">
        <w:rPr>
          <w:sz w:val="26"/>
          <w:szCs w:val="26"/>
        </w:rPr>
        <w:t xml:space="preserve"> </w:t>
      </w:r>
    </w:p>
    <w:p w:rsidR="00E4300C" w:rsidRDefault="00F6485A" w:rsidP="00E4300C">
      <w:pPr>
        <w:autoSpaceDE w:val="0"/>
        <w:autoSpaceDN w:val="0"/>
        <w:spacing w:line="360" w:lineRule="auto"/>
        <w:ind w:firstLine="709"/>
        <w:jc w:val="both"/>
        <w:rPr>
          <w:sz w:val="26"/>
          <w:szCs w:val="26"/>
        </w:rPr>
      </w:pPr>
      <w:r w:rsidRPr="005F1E99">
        <w:rPr>
          <w:sz w:val="26"/>
          <w:szCs w:val="26"/>
        </w:rPr>
        <w:t>В настоящее время на Портале можно найти довольно много информ</w:t>
      </w:r>
      <w:r w:rsidRPr="005F1E99">
        <w:rPr>
          <w:sz w:val="26"/>
          <w:szCs w:val="26"/>
        </w:rPr>
        <w:t>а</w:t>
      </w:r>
      <w:r w:rsidRPr="005F1E99">
        <w:rPr>
          <w:sz w:val="26"/>
          <w:szCs w:val="26"/>
        </w:rPr>
        <w:t>ции</w:t>
      </w:r>
      <w:r>
        <w:rPr>
          <w:rStyle w:val="a7"/>
          <w:sz w:val="26"/>
          <w:szCs w:val="26"/>
        </w:rPr>
        <w:footnoteReference w:id="35"/>
      </w:r>
      <w:r w:rsidR="000954DF">
        <w:rPr>
          <w:sz w:val="26"/>
          <w:szCs w:val="26"/>
        </w:rPr>
        <w:t xml:space="preserve">: </w:t>
      </w:r>
      <w:r w:rsidRPr="005F1E99">
        <w:rPr>
          <w:sz w:val="26"/>
          <w:szCs w:val="26"/>
        </w:rPr>
        <w:t>тексты различных (федеральных и региональных) программ поддержки малого  среднего предприниматель</w:t>
      </w:r>
      <w:r w:rsidR="000954DF">
        <w:rPr>
          <w:sz w:val="26"/>
          <w:szCs w:val="26"/>
        </w:rPr>
        <w:t xml:space="preserve">ства, </w:t>
      </w:r>
      <w:r w:rsidRPr="005F1E99">
        <w:rPr>
          <w:sz w:val="26"/>
          <w:szCs w:val="26"/>
        </w:rPr>
        <w:t>новости по заявленной те</w:t>
      </w:r>
      <w:r w:rsidR="000954DF">
        <w:rPr>
          <w:sz w:val="26"/>
          <w:szCs w:val="26"/>
        </w:rPr>
        <w:t xml:space="preserve">матике, </w:t>
      </w:r>
      <w:r w:rsidRPr="005F1E99">
        <w:rPr>
          <w:sz w:val="26"/>
          <w:szCs w:val="26"/>
        </w:rPr>
        <w:t>тексты нормативно-правовых актов в сфере малого и среднего предпринима</w:t>
      </w:r>
      <w:r w:rsidR="000954DF">
        <w:rPr>
          <w:sz w:val="26"/>
          <w:szCs w:val="26"/>
        </w:rPr>
        <w:t xml:space="preserve">тельства, </w:t>
      </w:r>
      <w:r w:rsidRPr="005F1E99">
        <w:rPr>
          <w:sz w:val="26"/>
          <w:szCs w:val="26"/>
        </w:rPr>
        <w:t xml:space="preserve">различные фото-, видео- и аудиоматериалы. </w:t>
      </w:r>
    </w:p>
    <w:p w:rsidR="00F1511E" w:rsidRDefault="00F6485A" w:rsidP="00E4300C">
      <w:pPr>
        <w:autoSpaceDE w:val="0"/>
        <w:autoSpaceDN w:val="0"/>
        <w:spacing w:line="360" w:lineRule="auto"/>
        <w:ind w:firstLine="709"/>
        <w:jc w:val="both"/>
        <w:rPr>
          <w:sz w:val="26"/>
          <w:szCs w:val="26"/>
        </w:rPr>
      </w:pPr>
      <w:r w:rsidRPr="005F1E99">
        <w:rPr>
          <w:sz w:val="26"/>
          <w:szCs w:val="26"/>
        </w:rPr>
        <w:t xml:space="preserve">Представляет интерес также раздел  «Гид предпринимателя» </w:t>
      </w:r>
      <w:r>
        <w:rPr>
          <w:sz w:val="26"/>
          <w:szCs w:val="26"/>
        </w:rPr>
        <w:t>(рисунок 1.</w:t>
      </w:r>
      <w:r w:rsidR="00F41266">
        <w:rPr>
          <w:sz w:val="26"/>
          <w:szCs w:val="26"/>
        </w:rPr>
        <w:t>5</w:t>
      </w:r>
      <w:r>
        <w:rPr>
          <w:sz w:val="26"/>
          <w:szCs w:val="26"/>
        </w:rPr>
        <w:t xml:space="preserve">) </w:t>
      </w:r>
      <w:r w:rsidRPr="005F1E99">
        <w:rPr>
          <w:sz w:val="26"/>
          <w:szCs w:val="26"/>
        </w:rPr>
        <w:t>–</w:t>
      </w:r>
      <w:r>
        <w:rPr>
          <w:sz w:val="26"/>
          <w:szCs w:val="26"/>
        </w:rPr>
        <w:t xml:space="preserve"> </w:t>
      </w:r>
      <w:r w:rsidRPr="005F1E99">
        <w:rPr>
          <w:sz w:val="26"/>
          <w:szCs w:val="26"/>
        </w:rPr>
        <w:t>здесь доступным языком даются ответы практически на все интересующие предпринимателей вопросы на каждом этапе ведения бизнеса («Как зарегистр</w:t>
      </w:r>
      <w:r w:rsidRPr="005F1E99">
        <w:rPr>
          <w:sz w:val="26"/>
          <w:szCs w:val="26"/>
        </w:rPr>
        <w:t>и</w:t>
      </w:r>
      <w:r w:rsidRPr="005F1E99">
        <w:rPr>
          <w:sz w:val="26"/>
          <w:szCs w:val="26"/>
        </w:rPr>
        <w:t>ровать бизнес?», «Где взять деньги?», «Как грамотно управлять предприятием?», «Как выйти из</w:t>
      </w:r>
      <w:r w:rsidR="00F1511E">
        <w:rPr>
          <w:sz w:val="26"/>
          <w:szCs w:val="26"/>
        </w:rPr>
        <w:t xml:space="preserve"> </w:t>
      </w:r>
      <w:r w:rsidR="00F1511E" w:rsidRPr="005F1E99">
        <w:rPr>
          <w:sz w:val="26"/>
          <w:szCs w:val="26"/>
        </w:rPr>
        <w:t>бизнеса?»).</w:t>
      </w:r>
    </w:p>
    <w:p w:rsidR="00F1511E" w:rsidRDefault="00F1511E" w:rsidP="00F6485A">
      <w:pPr>
        <w:autoSpaceDE w:val="0"/>
        <w:autoSpaceDN w:val="0"/>
        <w:spacing w:line="360" w:lineRule="auto"/>
        <w:ind w:firstLine="709"/>
        <w:jc w:val="both"/>
        <w:rPr>
          <w:sz w:val="26"/>
          <w:szCs w:val="26"/>
        </w:rPr>
        <w:sectPr w:rsidR="00F1511E" w:rsidSect="00EB7CDA">
          <w:headerReference w:type="even" r:id="rId16"/>
          <w:headerReference w:type="default" r:id="rId17"/>
          <w:footerReference w:type="even" r:id="rId18"/>
          <w:footerReference w:type="default" r:id="rId19"/>
          <w:headerReference w:type="first" r:id="rId20"/>
          <w:type w:val="continuous"/>
          <w:pgSz w:w="11907" w:h="16840"/>
          <w:pgMar w:top="1418" w:right="1418" w:bottom="851" w:left="1418" w:header="680" w:footer="680" w:gutter="0"/>
          <w:cols w:space="720"/>
          <w:titlePg/>
          <w:docGrid w:linePitch="272"/>
        </w:sectPr>
      </w:pPr>
    </w:p>
    <w:p w:rsidR="00F41266" w:rsidRPr="00F6485A" w:rsidRDefault="00F41266" w:rsidP="00F41266">
      <w:pPr>
        <w:jc w:val="center"/>
        <w:rPr>
          <w:b/>
          <w:sz w:val="26"/>
          <w:szCs w:val="26"/>
        </w:rPr>
      </w:pPr>
      <w:r w:rsidRPr="00F6485A">
        <w:rPr>
          <w:b/>
          <w:sz w:val="26"/>
          <w:szCs w:val="26"/>
        </w:rPr>
        <w:lastRenderedPageBreak/>
        <w:t>Рисунок 1.</w:t>
      </w:r>
      <w:r>
        <w:rPr>
          <w:b/>
          <w:sz w:val="26"/>
          <w:szCs w:val="26"/>
        </w:rPr>
        <w:t>4</w:t>
      </w:r>
      <w:r w:rsidR="000954DF">
        <w:rPr>
          <w:b/>
          <w:sz w:val="26"/>
          <w:szCs w:val="26"/>
        </w:rPr>
        <w:t>. Главная страница Федерального п</w:t>
      </w:r>
      <w:r w:rsidRPr="00F6485A">
        <w:rPr>
          <w:b/>
          <w:sz w:val="26"/>
          <w:szCs w:val="26"/>
        </w:rPr>
        <w:t>ортала малого и среднего предпринимательства</w:t>
      </w:r>
    </w:p>
    <w:p w:rsidR="00F41266" w:rsidRPr="00F41266" w:rsidRDefault="00F41266" w:rsidP="00F41266">
      <w:pPr>
        <w:rPr>
          <w:sz w:val="26"/>
          <w:szCs w:val="26"/>
        </w:rPr>
      </w:pPr>
    </w:p>
    <w:p w:rsidR="00F41266" w:rsidRPr="00F41266" w:rsidRDefault="00B53980" w:rsidP="00F41266">
      <w:pPr>
        <w:jc w:val="center"/>
      </w:pPr>
      <w:r w:rsidRPr="00140467">
        <w:rPr>
          <w:b/>
        </w:rPr>
        <w:pict>
          <v:shape id="_x0000_i1028" type="#_x0000_t75" style="width:567pt;height:358.5pt">
            <v:imagedata r:id="rId21" o:title=""/>
          </v:shape>
        </w:pict>
      </w:r>
    </w:p>
    <w:p w:rsidR="00E4300C" w:rsidRDefault="00E4300C" w:rsidP="00F41266">
      <w:pPr>
        <w:jc w:val="center"/>
        <w:rPr>
          <w:b/>
          <w:sz w:val="26"/>
          <w:szCs w:val="26"/>
        </w:rPr>
      </w:pPr>
    </w:p>
    <w:p w:rsidR="00F41266" w:rsidRDefault="00F41266" w:rsidP="00F41266">
      <w:pPr>
        <w:jc w:val="center"/>
        <w:rPr>
          <w:b/>
          <w:sz w:val="26"/>
          <w:szCs w:val="26"/>
        </w:rPr>
      </w:pPr>
      <w:r w:rsidRPr="00F6485A">
        <w:rPr>
          <w:b/>
          <w:sz w:val="26"/>
          <w:szCs w:val="26"/>
        </w:rPr>
        <w:lastRenderedPageBreak/>
        <w:t>Рисунок 1.</w:t>
      </w:r>
      <w:r>
        <w:rPr>
          <w:b/>
          <w:sz w:val="26"/>
          <w:szCs w:val="26"/>
        </w:rPr>
        <w:t>5</w:t>
      </w:r>
      <w:r w:rsidRPr="00F6485A">
        <w:rPr>
          <w:b/>
          <w:sz w:val="26"/>
          <w:szCs w:val="26"/>
        </w:rPr>
        <w:t xml:space="preserve">. Интернет-страница </w:t>
      </w:r>
      <w:r w:rsidR="000954DF">
        <w:rPr>
          <w:b/>
          <w:sz w:val="26"/>
          <w:szCs w:val="26"/>
        </w:rPr>
        <w:t>Федерального п</w:t>
      </w:r>
      <w:r w:rsidRPr="00F6485A">
        <w:rPr>
          <w:b/>
          <w:sz w:val="26"/>
          <w:szCs w:val="26"/>
        </w:rPr>
        <w:t>ортала малого и среднего предпринимательства «Гид предпринимателя»</w:t>
      </w:r>
    </w:p>
    <w:p w:rsidR="00F41266" w:rsidRPr="00F41266" w:rsidRDefault="00F41266" w:rsidP="00F41266">
      <w:pPr>
        <w:jc w:val="center"/>
        <w:rPr>
          <w:b/>
          <w:sz w:val="26"/>
          <w:szCs w:val="26"/>
        </w:rPr>
      </w:pPr>
    </w:p>
    <w:p w:rsidR="00F6485A" w:rsidRPr="00F41266" w:rsidRDefault="00B53980" w:rsidP="00F41266">
      <w:pPr>
        <w:jc w:val="center"/>
      </w:pPr>
      <w:r>
        <w:pict>
          <v:shape id="_x0000_i1029" type="#_x0000_t75" style="width:565.5pt;height:359.25pt">
            <v:imagedata r:id="rId22" o:title=""/>
          </v:shape>
        </w:pict>
      </w:r>
    </w:p>
    <w:p w:rsidR="00F41266" w:rsidRDefault="00F41266" w:rsidP="00F6485A">
      <w:pPr>
        <w:jc w:val="center"/>
        <w:rPr>
          <w:b/>
          <w:sz w:val="26"/>
          <w:szCs w:val="26"/>
        </w:rPr>
      </w:pPr>
    </w:p>
    <w:p w:rsidR="00F6485A" w:rsidRPr="00F6485A" w:rsidRDefault="00F6485A" w:rsidP="00F6485A">
      <w:pPr>
        <w:jc w:val="center"/>
        <w:rPr>
          <w:b/>
          <w:sz w:val="26"/>
          <w:szCs w:val="26"/>
        </w:rPr>
      </w:pPr>
      <w:r w:rsidRPr="00F6485A">
        <w:rPr>
          <w:b/>
          <w:sz w:val="26"/>
          <w:szCs w:val="26"/>
        </w:rPr>
        <w:lastRenderedPageBreak/>
        <w:t>Рисунок 1.</w:t>
      </w:r>
      <w:r w:rsidR="00F41266">
        <w:rPr>
          <w:b/>
          <w:sz w:val="26"/>
          <w:szCs w:val="26"/>
        </w:rPr>
        <w:t>6</w:t>
      </w:r>
      <w:r w:rsidR="000954DF">
        <w:rPr>
          <w:b/>
          <w:sz w:val="26"/>
          <w:szCs w:val="26"/>
        </w:rPr>
        <w:t>. Интернет-страница Федерального п</w:t>
      </w:r>
      <w:r w:rsidRPr="00F6485A">
        <w:rPr>
          <w:b/>
          <w:sz w:val="26"/>
          <w:szCs w:val="26"/>
        </w:rPr>
        <w:t xml:space="preserve">ортала малого и среднего предпринимательства </w:t>
      </w:r>
      <w:r w:rsidR="000954DF">
        <w:rPr>
          <w:b/>
          <w:sz w:val="26"/>
          <w:szCs w:val="26"/>
        </w:rPr>
        <w:t xml:space="preserve">                                            </w:t>
      </w:r>
      <w:r w:rsidRPr="00F6485A">
        <w:rPr>
          <w:b/>
          <w:sz w:val="26"/>
          <w:szCs w:val="26"/>
        </w:rPr>
        <w:t>«Статистика и аналитика»</w:t>
      </w:r>
    </w:p>
    <w:p w:rsidR="00F6485A" w:rsidRPr="00F41266" w:rsidRDefault="00F6485A" w:rsidP="00F41266">
      <w:pPr>
        <w:autoSpaceDE w:val="0"/>
        <w:autoSpaceDN w:val="0"/>
        <w:jc w:val="both"/>
        <w:rPr>
          <w:b/>
          <w:sz w:val="26"/>
          <w:szCs w:val="26"/>
        </w:rPr>
      </w:pPr>
    </w:p>
    <w:p w:rsidR="00F41266" w:rsidRPr="00F6485A" w:rsidRDefault="00B53980" w:rsidP="000954DF">
      <w:pPr>
        <w:autoSpaceDE w:val="0"/>
        <w:autoSpaceDN w:val="0"/>
        <w:jc w:val="center"/>
        <w:rPr>
          <w:b/>
        </w:rPr>
        <w:sectPr w:rsidR="00F41266" w:rsidRPr="00F6485A" w:rsidSect="00EB7CDA">
          <w:footnotePr>
            <w:numRestart w:val="eachPage"/>
          </w:footnotePr>
          <w:pgSz w:w="16840" w:h="11907" w:orient="landscape"/>
          <w:pgMar w:top="1418" w:right="1418" w:bottom="1418" w:left="851" w:header="680" w:footer="680" w:gutter="0"/>
          <w:cols w:space="720"/>
          <w:docGrid w:linePitch="272"/>
        </w:sectPr>
      </w:pPr>
      <w:r>
        <w:pict>
          <v:shape id="_x0000_i1030" type="#_x0000_t75" style="width:565.5pt;height:342pt">
            <v:imagedata r:id="rId23" o:title=""/>
          </v:shape>
        </w:pict>
      </w:r>
    </w:p>
    <w:p w:rsidR="00F1511E" w:rsidRDefault="00F1511E" w:rsidP="00F1511E">
      <w:pPr>
        <w:autoSpaceDE w:val="0"/>
        <w:autoSpaceDN w:val="0"/>
        <w:spacing w:line="360" w:lineRule="auto"/>
        <w:ind w:firstLine="709"/>
        <w:jc w:val="both"/>
        <w:rPr>
          <w:sz w:val="26"/>
          <w:szCs w:val="26"/>
        </w:rPr>
      </w:pPr>
      <w:r w:rsidRPr="00F6485A">
        <w:rPr>
          <w:sz w:val="26"/>
          <w:szCs w:val="26"/>
        </w:rPr>
        <w:lastRenderedPageBreak/>
        <w:t>На Портале также можно найти ссылки на региональные порталы малого и среднего предпринимательства, раздел экспертных мнений, опросы и полезные ссылки. Однако самым важным является раздел «Статистика и аналитика», к</w:t>
      </w:r>
      <w:r w:rsidRPr="00F6485A">
        <w:rPr>
          <w:sz w:val="26"/>
          <w:szCs w:val="26"/>
        </w:rPr>
        <w:t>о</w:t>
      </w:r>
      <w:r w:rsidRPr="00F6485A">
        <w:rPr>
          <w:sz w:val="26"/>
          <w:szCs w:val="26"/>
        </w:rPr>
        <w:t>торая представляет собой, по сути, единственную в сети базу данных, содерж</w:t>
      </w:r>
      <w:r w:rsidRPr="00F6485A">
        <w:rPr>
          <w:sz w:val="26"/>
          <w:szCs w:val="26"/>
        </w:rPr>
        <w:t>а</w:t>
      </w:r>
      <w:r w:rsidRPr="00F6485A">
        <w:rPr>
          <w:sz w:val="26"/>
          <w:szCs w:val="26"/>
        </w:rPr>
        <w:t>щую официальную информацию о расходах бюджета и проводимых меропри</w:t>
      </w:r>
      <w:r w:rsidRPr="00F6485A">
        <w:rPr>
          <w:sz w:val="26"/>
          <w:szCs w:val="26"/>
        </w:rPr>
        <w:t>я</w:t>
      </w:r>
      <w:r w:rsidRPr="00F6485A">
        <w:rPr>
          <w:sz w:val="26"/>
          <w:szCs w:val="26"/>
        </w:rPr>
        <w:t>тиях в поддержку малого и среднего предпринимательства.</w:t>
      </w:r>
    </w:p>
    <w:p w:rsidR="002030AB" w:rsidRPr="00D57547" w:rsidRDefault="00F6485A" w:rsidP="000B1554">
      <w:pPr>
        <w:autoSpaceDE w:val="0"/>
        <w:autoSpaceDN w:val="0"/>
        <w:spacing w:line="360" w:lineRule="auto"/>
        <w:ind w:firstLine="709"/>
        <w:jc w:val="both"/>
        <w:rPr>
          <w:sz w:val="26"/>
          <w:szCs w:val="26"/>
        </w:rPr>
      </w:pPr>
      <w:r>
        <w:rPr>
          <w:sz w:val="26"/>
          <w:szCs w:val="26"/>
        </w:rPr>
        <w:t xml:space="preserve">Как представляется, </w:t>
      </w:r>
      <w:r w:rsidR="000954DF">
        <w:rPr>
          <w:sz w:val="26"/>
          <w:szCs w:val="26"/>
        </w:rPr>
        <w:t>эффективность функционирования П</w:t>
      </w:r>
      <w:r>
        <w:rPr>
          <w:sz w:val="26"/>
          <w:szCs w:val="26"/>
        </w:rPr>
        <w:t xml:space="preserve">ортала можно оценить на основании оценки его востребованности </w:t>
      </w:r>
      <w:r w:rsidRPr="005F1E99">
        <w:rPr>
          <w:sz w:val="26"/>
          <w:szCs w:val="26"/>
        </w:rPr>
        <w:t>со стороны непосредстве</w:t>
      </w:r>
      <w:r w:rsidRPr="005F1E99">
        <w:rPr>
          <w:sz w:val="26"/>
          <w:szCs w:val="26"/>
        </w:rPr>
        <w:t>н</w:t>
      </w:r>
      <w:r w:rsidRPr="005F1E99">
        <w:rPr>
          <w:sz w:val="26"/>
          <w:szCs w:val="26"/>
        </w:rPr>
        <w:t>ных потребителей. Показателем востребованности</w:t>
      </w:r>
      <w:r w:rsidR="00F41266">
        <w:rPr>
          <w:sz w:val="26"/>
          <w:szCs w:val="26"/>
        </w:rPr>
        <w:t xml:space="preserve"> И</w:t>
      </w:r>
      <w:r w:rsidRPr="005F1E99">
        <w:rPr>
          <w:sz w:val="26"/>
          <w:szCs w:val="26"/>
        </w:rPr>
        <w:t xml:space="preserve">нтернет-ресурса в большой степени является его посещаемость. </w:t>
      </w:r>
      <w:r>
        <w:rPr>
          <w:sz w:val="26"/>
          <w:szCs w:val="26"/>
        </w:rPr>
        <w:t xml:space="preserve">Однако, как ни странно, </w:t>
      </w:r>
      <w:r w:rsidRPr="005F1E99">
        <w:rPr>
          <w:sz w:val="26"/>
          <w:szCs w:val="26"/>
        </w:rPr>
        <w:t xml:space="preserve"> на </w:t>
      </w:r>
      <w:r>
        <w:rPr>
          <w:sz w:val="26"/>
          <w:szCs w:val="26"/>
        </w:rPr>
        <w:t xml:space="preserve">Портале такие </w:t>
      </w:r>
      <w:r w:rsidRPr="005F1E99">
        <w:rPr>
          <w:sz w:val="26"/>
          <w:szCs w:val="26"/>
        </w:rPr>
        <w:t xml:space="preserve">данные не публикуются, </w:t>
      </w:r>
      <w:r>
        <w:rPr>
          <w:sz w:val="26"/>
          <w:szCs w:val="26"/>
        </w:rPr>
        <w:t xml:space="preserve">поэтому </w:t>
      </w:r>
      <w:r w:rsidRPr="005F1E99">
        <w:rPr>
          <w:sz w:val="26"/>
          <w:szCs w:val="26"/>
        </w:rPr>
        <w:t xml:space="preserve">она была оценена посредством обращения к специализированным </w:t>
      </w:r>
      <w:r>
        <w:rPr>
          <w:sz w:val="26"/>
          <w:szCs w:val="26"/>
        </w:rPr>
        <w:t xml:space="preserve">информационным </w:t>
      </w:r>
      <w:r w:rsidRPr="005F1E99">
        <w:rPr>
          <w:sz w:val="26"/>
          <w:szCs w:val="26"/>
        </w:rPr>
        <w:t>рес</w:t>
      </w:r>
      <w:r>
        <w:rPr>
          <w:sz w:val="26"/>
          <w:szCs w:val="26"/>
        </w:rPr>
        <w:t>урсам, посвященным оценке стоим</w:t>
      </w:r>
      <w:r>
        <w:rPr>
          <w:sz w:val="26"/>
          <w:szCs w:val="26"/>
        </w:rPr>
        <w:t>о</w:t>
      </w:r>
      <w:r>
        <w:rPr>
          <w:sz w:val="26"/>
          <w:szCs w:val="26"/>
        </w:rPr>
        <w:t>сти и посещаемости сайтов</w:t>
      </w:r>
      <w:r w:rsidR="00D57547">
        <w:rPr>
          <w:rStyle w:val="a7"/>
          <w:sz w:val="26"/>
          <w:szCs w:val="26"/>
        </w:rPr>
        <w:footnoteReference w:id="36"/>
      </w:r>
      <w:r w:rsidR="00D57547">
        <w:rPr>
          <w:sz w:val="26"/>
          <w:szCs w:val="26"/>
        </w:rPr>
        <w:t>.</w:t>
      </w:r>
      <w:r w:rsidR="000B1554">
        <w:rPr>
          <w:sz w:val="26"/>
          <w:szCs w:val="26"/>
        </w:rPr>
        <w:t xml:space="preserve"> </w:t>
      </w:r>
      <w:r>
        <w:rPr>
          <w:sz w:val="26"/>
          <w:szCs w:val="26"/>
        </w:rPr>
        <w:t>И</w:t>
      </w:r>
      <w:r w:rsidRPr="005F1E99">
        <w:rPr>
          <w:sz w:val="26"/>
          <w:szCs w:val="26"/>
        </w:rPr>
        <w:t xml:space="preserve">нтервал данных о посещаемости, полученных посредством обращения к данным ресурсам, </w:t>
      </w:r>
      <w:r>
        <w:rPr>
          <w:sz w:val="26"/>
          <w:szCs w:val="26"/>
        </w:rPr>
        <w:t>является небольшим</w:t>
      </w:r>
      <w:r w:rsidRPr="005F1E99">
        <w:rPr>
          <w:sz w:val="26"/>
          <w:szCs w:val="26"/>
        </w:rPr>
        <w:t>,</w:t>
      </w:r>
      <w:r>
        <w:rPr>
          <w:sz w:val="26"/>
          <w:szCs w:val="26"/>
        </w:rPr>
        <w:t xml:space="preserve"> поэтому</w:t>
      </w:r>
      <w:r w:rsidRPr="005F1E99">
        <w:rPr>
          <w:sz w:val="26"/>
          <w:szCs w:val="26"/>
        </w:rPr>
        <w:t xml:space="preserve"> такая методика оценки представл</w:t>
      </w:r>
      <w:r>
        <w:rPr>
          <w:sz w:val="26"/>
          <w:szCs w:val="26"/>
        </w:rPr>
        <w:t>яется оправданной. В таблице 1.2</w:t>
      </w:r>
      <w:r w:rsidRPr="005F1E99">
        <w:rPr>
          <w:sz w:val="26"/>
          <w:szCs w:val="26"/>
        </w:rPr>
        <w:t xml:space="preserve"> представлена ст</w:t>
      </w:r>
      <w:r w:rsidRPr="005F1E99">
        <w:rPr>
          <w:sz w:val="26"/>
          <w:szCs w:val="26"/>
        </w:rPr>
        <w:t>а</w:t>
      </w:r>
      <w:r w:rsidRPr="005F1E99">
        <w:rPr>
          <w:sz w:val="26"/>
          <w:szCs w:val="26"/>
        </w:rPr>
        <w:t>тистика посещаемости Федерального портала малого и среднего предприним</w:t>
      </w:r>
      <w:r w:rsidRPr="005F1E99">
        <w:rPr>
          <w:sz w:val="26"/>
          <w:szCs w:val="26"/>
        </w:rPr>
        <w:t>а</w:t>
      </w:r>
      <w:r w:rsidRPr="005F1E99">
        <w:rPr>
          <w:sz w:val="26"/>
          <w:szCs w:val="26"/>
        </w:rPr>
        <w:t xml:space="preserve">тельства. Для сравнения также приведены оценки посещаемости </w:t>
      </w:r>
      <w:r>
        <w:rPr>
          <w:sz w:val="26"/>
          <w:szCs w:val="26"/>
        </w:rPr>
        <w:t>порталов схо</w:t>
      </w:r>
      <w:r>
        <w:rPr>
          <w:sz w:val="26"/>
          <w:szCs w:val="26"/>
        </w:rPr>
        <w:t>д</w:t>
      </w:r>
      <w:r>
        <w:rPr>
          <w:sz w:val="26"/>
          <w:szCs w:val="26"/>
        </w:rPr>
        <w:t>ной направленности</w:t>
      </w:r>
      <w:r w:rsidRPr="005F1E99">
        <w:rPr>
          <w:sz w:val="26"/>
          <w:szCs w:val="26"/>
        </w:rPr>
        <w:t>: Российского делового портала «Альянс Медиа» (</w:t>
      </w:r>
      <w:hyperlink r:id="rId24" w:history="1">
        <w:r w:rsidRPr="005F1E99">
          <w:rPr>
            <w:sz w:val="26"/>
            <w:szCs w:val="26"/>
          </w:rPr>
          <w:t>www.allmedia.ru</w:t>
        </w:r>
      </w:hyperlink>
      <w:r w:rsidRPr="005F1E99">
        <w:rPr>
          <w:sz w:val="26"/>
          <w:szCs w:val="26"/>
        </w:rPr>
        <w:t>) и Общероссийской общественной организации малого и сре</w:t>
      </w:r>
      <w:r w:rsidRPr="005F1E99">
        <w:rPr>
          <w:sz w:val="26"/>
          <w:szCs w:val="26"/>
        </w:rPr>
        <w:t>д</w:t>
      </w:r>
      <w:r w:rsidRPr="005F1E99">
        <w:rPr>
          <w:sz w:val="26"/>
          <w:szCs w:val="26"/>
        </w:rPr>
        <w:t>него предпринимательства «Опора России» (</w:t>
      </w:r>
      <w:r w:rsidRPr="00A85A98">
        <w:rPr>
          <w:sz w:val="26"/>
          <w:szCs w:val="26"/>
        </w:rPr>
        <w:t>www.</w:t>
      </w:r>
      <w:r w:rsidRPr="005F1E99">
        <w:rPr>
          <w:sz w:val="26"/>
          <w:szCs w:val="26"/>
        </w:rPr>
        <w:t>opora.ru).</w:t>
      </w:r>
    </w:p>
    <w:p w:rsidR="002030AB" w:rsidRDefault="002030AB" w:rsidP="00F1511E">
      <w:pPr>
        <w:autoSpaceDE w:val="0"/>
        <w:autoSpaceDN w:val="0"/>
        <w:ind w:firstLine="709"/>
        <w:jc w:val="right"/>
        <w:rPr>
          <w:b/>
          <w:sz w:val="26"/>
          <w:szCs w:val="26"/>
        </w:rPr>
      </w:pPr>
    </w:p>
    <w:p w:rsidR="000B1554" w:rsidRDefault="000B1554" w:rsidP="00F1511E">
      <w:pPr>
        <w:autoSpaceDE w:val="0"/>
        <w:autoSpaceDN w:val="0"/>
        <w:ind w:firstLine="709"/>
        <w:jc w:val="right"/>
        <w:rPr>
          <w:b/>
          <w:sz w:val="26"/>
          <w:szCs w:val="26"/>
        </w:rPr>
      </w:pPr>
    </w:p>
    <w:p w:rsidR="000B1554" w:rsidRDefault="000B1554" w:rsidP="00F1511E">
      <w:pPr>
        <w:autoSpaceDE w:val="0"/>
        <w:autoSpaceDN w:val="0"/>
        <w:ind w:firstLine="709"/>
        <w:jc w:val="right"/>
        <w:rPr>
          <w:b/>
          <w:sz w:val="26"/>
          <w:szCs w:val="26"/>
        </w:rPr>
      </w:pPr>
    </w:p>
    <w:p w:rsidR="000B1554" w:rsidRDefault="000B1554" w:rsidP="00F1511E">
      <w:pPr>
        <w:autoSpaceDE w:val="0"/>
        <w:autoSpaceDN w:val="0"/>
        <w:ind w:firstLine="709"/>
        <w:jc w:val="right"/>
        <w:rPr>
          <w:b/>
          <w:sz w:val="26"/>
          <w:szCs w:val="26"/>
        </w:rPr>
      </w:pPr>
    </w:p>
    <w:p w:rsidR="000B1554" w:rsidRDefault="000B1554" w:rsidP="00F1511E">
      <w:pPr>
        <w:autoSpaceDE w:val="0"/>
        <w:autoSpaceDN w:val="0"/>
        <w:ind w:firstLine="709"/>
        <w:jc w:val="right"/>
        <w:rPr>
          <w:b/>
          <w:sz w:val="26"/>
          <w:szCs w:val="26"/>
        </w:rPr>
      </w:pPr>
    </w:p>
    <w:p w:rsidR="000B1554" w:rsidRDefault="000B1554" w:rsidP="00F1511E">
      <w:pPr>
        <w:autoSpaceDE w:val="0"/>
        <w:autoSpaceDN w:val="0"/>
        <w:ind w:firstLine="709"/>
        <w:jc w:val="right"/>
        <w:rPr>
          <w:b/>
          <w:sz w:val="26"/>
          <w:szCs w:val="26"/>
        </w:rPr>
      </w:pPr>
    </w:p>
    <w:p w:rsidR="000B1554" w:rsidRDefault="000B1554" w:rsidP="00F1511E">
      <w:pPr>
        <w:autoSpaceDE w:val="0"/>
        <w:autoSpaceDN w:val="0"/>
        <w:ind w:firstLine="709"/>
        <w:jc w:val="right"/>
        <w:rPr>
          <w:b/>
          <w:sz w:val="26"/>
          <w:szCs w:val="26"/>
        </w:rPr>
      </w:pPr>
    </w:p>
    <w:p w:rsidR="000B1554" w:rsidRDefault="000B1554" w:rsidP="00F1511E">
      <w:pPr>
        <w:autoSpaceDE w:val="0"/>
        <w:autoSpaceDN w:val="0"/>
        <w:ind w:firstLine="709"/>
        <w:jc w:val="right"/>
        <w:rPr>
          <w:b/>
          <w:sz w:val="26"/>
          <w:szCs w:val="26"/>
        </w:rPr>
      </w:pPr>
    </w:p>
    <w:p w:rsidR="000B1554" w:rsidRDefault="000B1554" w:rsidP="00F1511E">
      <w:pPr>
        <w:autoSpaceDE w:val="0"/>
        <w:autoSpaceDN w:val="0"/>
        <w:ind w:firstLine="709"/>
        <w:jc w:val="right"/>
        <w:rPr>
          <w:b/>
          <w:sz w:val="26"/>
          <w:szCs w:val="26"/>
        </w:rPr>
      </w:pPr>
    </w:p>
    <w:p w:rsidR="00F6485A" w:rsidRPr="000C7F93" w:rsidRDefault="00F6485A" w:rsidP="00F1511E">
      <w:pPr>
        <w:autoSpaceDE w:val="0"/>
        <w:autoSpaceDN w:val="0"/>
        <w:ind w:firstLine="709"/>
        <w:jc w:val="right"/>
        <w:rPr>
          <w:b/>
          <w:sz w:val="26"/>
          <w:szCs w:val="26"/>
        </w:rPr>
      </w:pPr>
      <w:r>
        <w:rPr>
          <w:b/>
          <w:sz w:val="26"/>
          <w:szCs w:val="26"/>
        </w:rPr>
        <w:lastRenderedPageBreak/>
        <w:t>Таблица 1.2</w:t>
      </w:r>
      <w:r w:rsidRPr="000C7F93">
        <w:rPr>
          <w:b/>
          <w:sz w:val="26"/>
          <w:szCs w:val="26"/>
        </w:rPr>
        <w:t xml:space="preserve"> </w:t>
      </w:r>
    </w:p>
    <w:p w:rsidR="00F6485A" w:rsidRPr="000C7F93" w:rsidRDefault="00F1511E" w:rsidP="00F1511E">
      <w:pPr>
        <w:autoSpaceDE w:val="0"/>
        <w:autoSpaceDN w:val="0"/>
        <w:jc w:val="center"/>
        <w:rPr>
          <w:b/>
          <w:sz w:val="26"/>
          <w:szCs w:val="26"/>
        </w:rPr>
      </w:pPr>
      <w:r>
        <w:rPr>
          <w:b/>
          <w:sz w:val="26"/>
          <w:szCs w:val="26"/>
        </w:rPr>
        <w:t>Данные о посещаемости И</w:t>
      </w:r>
      <w:r w:rsidR="00F6485A" w:rsidRPr="000C7F93">
        <w:rPr>
          <w:b/>
          <w:sz w:val="26"/>
          <w:szCs w:val="26"/>
        </w:rPr>
        <w:t>нтернет-ресурсов по тематике малого и среднего предпринимательства</w:t>
      </w:r>
    </w:p>
    <w:tbl>
      <w:tblPr>
        <w:tblW w:w="0" w:type="auto"/>
        <w:jc w:val="center"/>
        <w:tblInd w:w="-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9"/>
        <w:gridCol w:w="3074"/>
        <w:gridCol w:w="3079"/>
      </w:tblGrid>
      <w:tr w:rsidR="00F6485A" w:rsidRPr="005F1E99" w:rsidTr="00EB7CDA">
        <w:trPr>
          <w:tblHeader/>
          <w:jc w:val="center"/>
        </w:trPr>
        <w:tc>
          <w:tcPr>
            <w:tcW w:w="3909" w:type="dxa"/>
            <w:shd w:val="clear" w:color="auto" w:fill="FABF8F"/>
            <w:vAlign w:val="center"/>
          </w:tcPr>
          <w:p w:rsidR="00F6485A" w:rsidRPr="00CB5EB2" w:rsidRDefault="00F6485A" w:rsidP="00F1511E">
            <w:pPr>
              <w:autoSpaceDE w:val="0"/>
              <w:autoSpaceDN w:val="0"/>
              <w:jc w:val="center"/>
              <w:rPr>
                <w:b/>
                <w:sz w:val="26"/>
                <w:szCs w:val="26"/>
              </w:rPr>
            </w:pPr>
            <w:r w:rsidRPr="00CB5EB2">
              <w:rPr>
                <w:b/>
                <w:sz w:val="26"/>
                <w:szCs w:val="26"/>
              </w:rPr>
              <w:t>Ресурс</w:t>
            </w:r>
          </w:p>
        </w:tc>
        <w:tc>
          <w:tcPr>
            <w:tcW w:w="3074" w:type="dxa"/>
            <w:shd w:val="clear" w:color="auto" w:fill="FABF8F"/>
            <w:vAlign w:val="center"/>
          </w:tcPr>
          <w:p w:rsidR="00F6485A" w:rsidRPr="00CB5EB2" w:rsidRDefault="00F6485A" w:rsidP="00F1511E">
            <w:pPr>
              <w:autoSpaceDE w:val="0"/>
              <w:autoSpaceDN w:val="0"/>
              <w:jc w:val="center"/>
              <w:rPr>
                <w:b/>
                <w:sz w:val="26"/>
                <w:szCs w:val="26"/>
              </w:rPr>
            </w:pPr>
            <w:r w:rsidRPr="00CB5EB2">
              <w:rPr>
                <w:b/>
                <w:sz w:val="26"/>
                <w:szCs w:val="26"/>
              </w:rPr>
              <w:t>Количество просмо</w:t>
            </w:r>
            <w:r w:rsidRPr="00CB5EB2">
              <w:rPr>
                <w:b/>
                <w:sz w:val="26"/>
                <w:szCs w:val="26"/>
              </w:rPr>
              <w:t>т</w:t>
            </w:r>
            <w:r w:rsidRPr="00CB5EB2">
              <w:rPr>
                <w:b/>
                <w:sz w:val="26"/>
                <w:szCs w:val="26"/>
              </w:rPr>
              <w:t>ров, страниц в день</w:t>
            </w:r>
          </w:p>
        </w:tc>
        <w:tc>
          <w:tcPr>
            <w:tcW w:w="3079" w:type="dxa"/>
            <w:shd w:val="clear" w:color="auto" w:fill="FABF8F"/>
            <w:vAlign w:val="center"/>
          </w:tcPr>
          <w:p w:rsidR="00F6485A" w:rsidRPr="00CB5EB2" w:rsidRDefault="00F6485A" w:rsidP="00F1511E">
            <w:pPr>
              <w:autoSpaceDE w:val="0"/>
              <w:autoSpaceDN w:val="0"/>
              <w:jc w:val="center"/>
              <w:rPr>
                <w:b/>
                <w:sz w:val="26"/>
                <w:szCs w:val="26"/>
              </w:rPr>
            </w:pPr>
            <w:r w:rsidRPr="00CB5EB2">
              <w:rPr>
                <w:b/>
                <w:sz w:val="26"/>
                <w:szCs w:val="26"/>
              </w:rPr>
              <w:t>Количество посетит</w:t>
            </w:r>
            <w:r w:rsidRPr="00CB5EB2">
              <w:rPr>
                <w:b/>
                <w:sz w:val="26"/>
                <w:szCs w:val="26"/>
              </w:rPr>
              <w:t>е</w:t>
            </w:r>
            <w:r w:rsidRPr="00CB5EB2">
              <w:rPr>
                <w:b/>
                <w:sz w:val="26"/>
                <w:szCs w:val="26"/>
              </w:rPr>
              <w:t>лей, человек в день</w:t>
            </w:r>
          </w:p>
        </w:tc>
      </w:tr>
      <w:tr w:rsidR="00F6485A" w:rsidRPr="005F1E99" w:rsidTr="00F1511E">
        <w:trPr>
          <w:jc w:val="center"/>
        </w:trPr>
        <w:tc>
          <w:tcPr>
            <w:tcW w:w="3909" w:type="dxa"/>
          </w:tcPr>
          <w:p w:rsidR="00F6485A" w:rsidRPr="00F1511E" w:rsidRDefault="00F6485A" w:rsidP="00F1511E">
            <w:pPr>
              <w:autoSpaceDE w:val="0"/>
              <w:autoSpaceDN w:val="0"/>
              <w:jc w:val="center"/>
              <w:rPr>
                <w:sz w:val="24"/>
                <w:szCs w:val="24"/>
              </w:rPr>
            </w:pPr>
            <w:r w:rsidRPr="00F1511E">
              <w:rPr>
                <w:sz w:val="24"/>
                <w:szCs w:val="24"/>
              </w:rPr>
              <w:t>Федеральный портал малого и среднего предпринимательства (</w:t>
            </w:r>
            <w:hyperlink r:id="rId25" w:history="1">
              <w:r w:rsidRPr="00F1511E">
                <w:rPr>
                  <w:rStyle w:val="af2"/>
                  <w:sz w:val="24"/>
                  <w:szCs w:val="24"/>
                </w:rPr>
                <w:t>smb.gov.ru</w:t>
              </w:r>
            </w:hyperlink>
            <w:r w:rsidRPr="00F1511E">
              <w:rPr>
                <w:sz w:val="24"/>
                <w:szCs w:val="24"/>
              </w:rPr>
              <w:t>)</w:t>
            </w:r>
          </w:p>
        </w:tc>
        <w:tc>
          <w:tcPr>
            <w:tcW w:w="3074" w:type="dxa"/>
            <w:vAlign w:val="center"/>
          </w:tcPr>
          <w:p w:rsidR="00F6485A" w:rsidRPr="00F1511E" w:rsidRDefault="00F6485A" w:rsidP="00F1511E">
            <w:pPr>
              <w:autoSpaceDE w:val="0"/>
              <w:autoSpaceDN w:val="0"/>
              <w:jc w:val="center"/>
              <w:rPr>
                <w:sz w:val="24"/>
                <w:szCs w:val="24"/>
              </w:rPr>
            </w:pPr>
            <w:r w:rsidRPr="00F1511E">
              <w:rPr>
                <w:sz w:val="24"/>
                <w:szCs w:val="24"/>
              </w:rPr>
              <w:t>3886</w:t>
            </w:r>
          </w:p>
        </w:tc>
        <w:tc>
          <w:tcPr>
            <w:tcW w:w="3079" w:type="dxa"/>
            <w:vAlign w:val="center"/>
          </w:tcPr>
          <w:p w:rsidR="00F6485A" w:rsidRPr="00F1511E" w:rsidRDefault="00F6485A" w:rsidP="00F1511E">
            <w:pPr>
              <w:autoSpaceDE w:val="0"/>
              <w:autoSpaceDN w:val="0"/>
              <w:jc w:val="center"/>
              <w:rPr>
                <w:sz w:val="24"/>
                <w:szCs w:val="24"/>
              </w:rPr>
            </w:pPr>
            <w:r w:rsidRPr="00F1511E">
              <w:rPr>
                <w:color w:val="000000"/>
                <w:sz w:val="24"/>
                <w:szCs w:val="24"/>
              </w:rPr>
              <w:t>1187</w:t>
            </w:r>
          </w:p>
        </w:tc>
      </w:tr>
      <w:tr w:rsidR="00F6485A" w:rsidRPr="005F1E99" w:rsidTr="00F1511E">
        <w:trPr>
          <w:jc w:val="center"/>
        </w:trPr>
        <w:tc>
          <w:tcPr>
            <w:tcW w:w="3909" w:type="dxa"/>
          </w:tcPr>
          <w:p w:rsidR="00F6485A" w:rsidRPr="00F1511E" w:rsidRDefault="00F6485A" w:rsidP="00F1511E">
            <w:pPr>
              <w:autoSpaceDE w:val="0"/>
              <w:autoSpaceDN w:val="0"/>
              <w:jc w:val="center"/>
              <w:rPr>
                <w:sz w:val="24"/>
                <w:szCs w:val="24"/>
              </w:rPr>
            </w:pPr>
            <w:r w:rsidRPr="00F1511E">
              <w:rPr>
                <w:sz w:val="24"/>
                <w:szCs w:val="24"/>
              </w:rPr>
              <w:t>Российский деловой портал «Ал</w:t>
            </w:r>
            <w:r w:rsidRPr="00F1511E">
              <w:rPr>
                <w:sz w:val="24"/>
                <w:szCs w:val="24"/>
              </w:rPr>
              <w:t>ь</w:t>
            </w:r>
            <w:r w:rsidRPr="00F1511E">
              <w:rPr>
                <w:sz w:val="24"/>
                <w:szCs w:val="24"/>
              </w:rPr>
              <w:t>янс Медиа» (</w:t>
            </w:r>
            <w:hyperlink r:id="rId26" w:history="1">
              <w:r w:rsidRPr="00F1511E">
                <w:rPr>
                  <w:rStyle w:val="af2"/>
                  <w:sz w:val="24"/>
                  <w:szCs w:val="24"/>
                </w:rPr>
                <w:t>www.allmedia.ru</w:t>
              </w:r>
            </w:hyperlink>
            <w:r w:rsidRPr="00F1511E">
              <w:rPr>
                <w:sz w:val="24"/>
                <w:szCs w:val="24"/>
              </w:rPr>
              <w:t>)</w:t>
            </w:r>
            <w:r w:rsidRPr="00F1511E">
              <w:rPr>
                <w:rStyle w:val="a7"/>
                <w:sz w:val="24"/>
                <w:szCs w:val="24"/>
              </w:rPr>
              <w:footnoteReference w:id="37"/>
            </w:r>
          </w:p>
        </w:tc>
        <w:tc>
          <w:tcPr>
            <w:tcW w:w="3074" w:type="dxa"/>
            <w:vAlign w:val="center"/>
          </w:tcPr>
          <w:p w:rsidR="00F6485A" w:rsidRPr="00F1511E" w:rsidRDefault="00F6485A" w:rsidP="00F1511E">
            <w:pPr>
              <w:autoSpaceDE w:val="0"/>
              <w:autoSpaceDN w:val="0"/>
              <w:jc w:val="center"/>
              <w:rPr>
                <w:sz w:val="24"/>
                <w:szCs w:val="24"/>
              </w:rPr>
            </w:pPr>
            <w:r w:rsidRPr="00F1511E">
              <w:rPr>
                <w:color w:val="000000"/>
                <w:sz w:val="24"/>
                <w:szCs w:val="24"/>
              </w:rPr>
              <w:t>12544</w:t>
            </w:r>
          </w:p>
        </w:tc>
        <w:tc>
          <w:tcPr>
            <w:tcW w:w="3079" w:type="dxa"/>
            <w:vAlign w:val="center"/>
          </w:tcPr>
          <w:p w:rsidR="00F6485A" w:rsidRPr="00F1511E" w:rsidRDefault="00F6485A" w:rsidP="00F1511E">
            <w:pPr>
              <w:autoSpaceDE w:val="0"/>
              <w:autoSpaceDN w:val="0"/>
              <w:jc w:val="center"/>
              <w:rPr>
                <w:sz w:val="24"/>
                <w:szCs w:val="24"/>
              </w:rPr>
            </w:pPr>
            <w:r w:rsidRPr="00F1511E">
              <w:rPr>
                <w:color w:val="000000"/>
                <w:sz w:val="24"/>
                <w:szCs w:val="24"/>
              </w:rPr>
              <w:t>5532</w:t>
            </w:r>
          </w:p>
        </w:tc>
      </w:tr>
      <w:tr w:rsidR="00F6485A" w:rsidRPr="005F1E99" w:rsidTr="00F1511E">
        <w:trPr>
          <w:jc w:val="center"/>
        </w:trPr>
        <w:tc>
          <w:tcPr>
            <w:tcW w:w="3909" w:type="dxa"/>
          </w:tcPr>
          <w:p w:rsidR="00F6485A" w:rsidRPr="00F1511E" w:rsidRDefault="00F6485A" w:rsidP="00F1511E">
            <w:pPr>
              <w:autoSpaceDE w:val="0"/>
              <w:autoSpaceDN w:val="0"/>
              <w:jc w:val="center"/>
              <w:rPr>
                <w:sz w:val="24"/>
                <w:szCs w:val="24"/>
              </w:rPr>
            </w:pPr>
            <w:r w:rsidRPr="00F1511E">
              <w:rPr>
                <w:sz w:val="24"/>
                <w:szCs w:val="24"/>
              </w:rPr>
              <w:t>Портал Общероссийской общес</w:t>
            </w:r>
            <w:r w:rsidRPr="00F1511E">
              <w:rPr>
                <w:sz w:val="24"/>
                <w:szCs w:val="24"/>
              </w:rPr>
              <w:t>т</w:t>
            </w:r>
            <w:r w:rsidRPr="00F1511E">
              <w:rPr>
                <w:sz w:val="24"/>
                <w:szCs w:val="24"/>
              </w:rPr>
              <w:t>венной организации малого и сре</w:t>
            </w:r>
            <w:r w:rsidRPr="00F1511E">
              <w:rPr>
                <w:sz w:val="24"/>
                <w:szCs w:val="24"/>
              </w:rPr>
              <w:t>д</w:t>
            </w:r>
            <w:r w:rsidRPr="00F1511E">
              <w:rPr>
                <w:sz w:val="24"/>
                <w:szCs w:val="24"/>
              </w:rPr>
              <w:t>него предпринимательства «Опора России» (</w:t>
            </w:r>
            <w:r w:rsidRPr="00F1511E">
              <w:rPr>
                <w:rStyle w:val="af2"/>
                <w:sz w:val="24"/>
                <w:szCs w:val="24"/>
              </w:rPr>
              <w:t>opora.ru</w:t>
            </w:r>
            <w:r w:rsidRPr="00F1511E">
              <w:rPr>
                <w:sz w:val="24"/>
                <w:szCs w:val="24"/>
              </w:rPr>
              <w:t>).</w:t>
            </w:r>
          </w:p>
        </w:tc>
        <w:tc>
          <w:tcPr>
            <w:tcW w:w="3074" w:type="dxa"/>
            <w:vAlign w:val="center"/>
          </w:tcPr>
          <w:p w:rsidR="00F6485A" w:rsidRPr="00F1511E" w:rsidRDefault="00F6485A" w:rsidP="00F1511E">
            <w:pPr>
              <w:autoSpaceDE w:val="0"/>
              <w:autoSpaceDN w:val="0"/>
              <w:jc w:val="center"/>
              <w:rPr>
                <w:sz w:val="24"/>
                <w:szCs w:val="24"/>
              </w:rPr>
            </w:pPr>
            <w:r w:rsidRPr="00F1511E">
              <w:rPr>
                <w:color w:val="000000"/>
                <w:sz w:val="24"/>
                <w:szCs w:val="24"/>
              </w:rPr>
              <w:t>6303</w:t>
            </w:r>
          </w:p>
        </w:tc>
        <w:tc>
          <w:tcPr>
            <w:tcW w:w="3079" w:type="dxa"/>
            <w:vAlign w:val="center"/>
          </w:tcPr>
          <w:p w:rsidR="00F6485A" w:rsidRPr="00F1511E" w:rsidRDefault="00F6485A" w:rsidP="00F1511E">
            <w:pPr>
              <w:autoSpaceDE w:val="0"/>
              <w:autoSpaceDN w:val="0"/>
              <w:jc w:val="center"/>
              <w:rPr>
                <w:sz w:val="24"/>
                <w:szCs w:val="24"/>
              </w:rPr>
            </w:pPr>
            <w:r w:rsidRPr="00F1511E">
              <w:rPr>
                <w:color w:val="000000"/>
                <w:sz w:val="24"/>
                <w:szCs w:val="24"/>
              </w:rPr>
              <w:t>2101</w:t>
            </w:r>
          </w:p>
        </w:tc>
      </w:tr>
    </w:tbl>
    <w:p w:rsidR="00F6485A" w:rsidRPr="005F1E99" w:rsidRDefault="00F6485A" w:rsidP="00F6485A">
      <w:pPr>
        <w:autoSpaceDE w:val="0"/>
        <w:autoSpaceDN w:val="0"/>
        <w:spacing w:line="360" w:lineRule="atLeast"/>
        <w:ind w:firstLine="709"/>
        <w:jc w:val="right"/>
        <w:rPr>
          <w:sz w:val="26"/>
          <w:szCs w:val="26"/>
        </w:rPr>
      </w:pPr>
    </w:p>
    <w:p w:rsidR="00F6485A" w:rsidRPr="005F1E99" w:rsidRDefault="00F6485A" w:rsidP="00F6485A">
      <w:pPr>
        <w:autoSpaceDE w:val="0"/>
        <w:autoSpaceDN w:val="0"/>
        <w:spacing w:line="360" w:lineRule="auto"/>
        <w:ind w:firstLine="709"/>
        <w:jc w:val="both"/>
        <w:rPr>
          <w:sz w:val="26"/>
          <w:szCs w:val="26"/>
        </w:rPr>
      </w:pPr>
      <w:r w:rsidRPr="005F1E99">
        <w:rPr>
          <w:sz w:val="26"/>
          <w:szCs w:val="26"/>
        </w:rPr>
        <w:t>Представленная таблица свидетельствует, что в день Портал посещают 11</w:t>
      </w:r>
      <w:r>
        <w:rPr>
          <w:sz w:val="26"/>
          <w:szCs w:val="26"/>
        </w:rPr>
        <w:t>87 пользователей</w:t>
      </w:r>
      <w:r w:rsidRPr="005F1E99">
        <w:rPr>
          <w:sz w:val="26"/>
          <w:szCs w:val="26"/>
        </w:rPr>
        <w:t>. С учетом того, что по состоянию на 2010 год количество субъектов малого и среднего предпринимательства, осуществляющих деятел</w:t>
      </w:r>
      <w:r w:rsidRPr="005F1E99">
        <w:rPr>
          <w:sz w:val="26"/>
          <w:szCs w:val="26"/>
        </w:rPr>
        <w:t>ь</w:t>
      </w:r>
      <w:r w:rsidRPr="005F1E99">
        <w:rPr>
          <w:sz w:val="26"/>
          <w:szCs w:val="26"/>
        </w:rPr>
        <w:t xml:space="preserve">ность, составляет </w:t>
      </w:r>
      <w:r>
        <w:rPr>
          <w:sz w:val="26"/>
          <w:szCs w:val="26"/>
        </w:rPr>
        <w:t>более 4,5</w:t>
      </w:r>
      <w:r w:rsidRPr="005F1E99">
        <w:rPr>
          <w:sz w:val="26"/>
          <w:szCs w:val="26"/>
        </w:rPr>
        <w:t xml:space="preserve"> млн. единиц</w:t>
      </w:r>
      <w:r>
        <w:rPr>
          <w:rStyle w:val="a7"/>
          <w:sz w:val="26"/>
          <w:szCs w:val="26"/>
        </w:rPr>
        <w:footnoteReference w:id="38"/>
      </w:r>
      <w:r w:rsidRPr="005F1E99">
        <w:rPr>
          <w:sz w:val="26"/>
          <w:szCs w:val="26"/>
        </w:rPr>
        <w:t>, эта цифра представляется очень н</w:t>
      </w:r>
      <w:r w:rsidRPr="005F1E99">
        <w:rPr>
          <w:sz w:val="26"/>
          <w:szCs w:val="26"/>
        </w:rPr>
        <w:t>е</w:t>
      </w:r>
      <w:r w:rsidRPr="005F1E99">
        <w:rPr>
          <w:sz w:val="26"/>
          <w:szCs w:val="26"/>
        </w:rPr>
        <w:t>значительной. Если сравнивать данную цифру с результатами ресурсов анал</w:t>
      </w:r>
      <w:r w:rsidRPr="005F1E99">
        <w:rPr>
          <w:sz w:val="26"/>
          <w:szCs w:val="26"/>
        </w:rPr>
        <w:t>о</w:t>
      </w:r>
      <w:r w:rsidRPr="005F1E99">
        <w:rPr>
          <w:sz w:val="26"/>
          <w:szCs w:val="26"/>
        </w:rPr>
        <w:t xml:space="preserve">гичной тематики, то она также им уступает: посещаемость Российского делового портала «Альянс-Медиа» </w:t>
      </w:r>
      <w:r>
        <w:rPr>
          <w:sz w:val="26"/>
          <w:szCs w:val="26"/>
        </w:rPr>
        <w:t xml:space="preserve">(по самым скромным подсчетам) </w:t>
      </w:r>
      <w:r w:rsidRPr="005F1E99">
        <w:rPr>
          <w:sz w:val="26"/>
          <w:szCs w:val="26"/>
        </w:rPr>
        <w:t>выше в 4,</w:t>
      </w:r>
      <w:r>
        <w:rPr>
          <w:sz w:val="26"/>
          <w:szCs w:val="26"/>
        </w:rPr>
        <w:t>66</w:t>
      </w:r>
      <w:r w:rsidRPr="005F1E99">
        <w:rPr>
          <w:sz w:val="26"/>
          <w:szCs w:val="26"/>
        </w:rPr>
        <w:t xml:space="preserve"> раза, а сайта «Опоры России» – в 1,</w:t>
      </w:r>
      <w:r>
        <w:rPr>
          <w:sz w:val="26"/>
          <w:szCs w:val="26"/>
        </w:rPr>
        <w:t>77</w:t>
      </w:r>
      <w:r w:rsidRPr="005F1E99">
        <w:rPr>
          <w:sz w:val="26"/>
          <w:szCs w:val="26"/>
        </w:rPr>
        <w:t xml:space="preserve"> раза.</w:t>
      </w:r>
    </w:p>
    <w:p w:rsidR="00F6485A" w:rsidRPr="005F1E99" w:rsidRDefault="00F6485A" w:rsidP="00F6485A">
      <w:pPr>
        <w:autoSpaceDE w:val="0"/>
        <w:autoSpaceDN w:val="0"/>
        <w:spacing w:line="360" w:lineRule="auto"/>
        <w:ind w:firstLine="709"/>
        <w:jc w:val="both"/>
        <w:rPr>
          <w:sz w:val="26"/>
          <w:szCs w:val="26"/>
        </w:rPr>
      </w:pPr>
      <w:r w:rsidRPr="005F1E99">
        <w:rPr>
          <w:sz w:val="26"/>
          <w:szCs w:val="26"/>
        </w:rPr>
        <w:t xml:space="preserve">Причины низкой заинтересованности потребителей </w:t>
      </w:r>
      <w:r>
        <w:rPr>
          <w:sz w:val="26"/>
          <w:szCs w:val="26"/>
        </w:rPr>
        <w:t xml:space="preserve">в </w:t>
      </w:r>
      <w:r w:rsidRPr="005F1E99">
        <w:rPr>
          <w:sz w:val="26"/>
          <w:szCs w:val="26"/>
        </w:rPr>
        <w:t>информаци</w:t>
      </w:r>
      <w:r>
        <w:rPr>
          <w:sz w:val="26"/>
          <w:szCs w:val="26"/>
        </w:rPr>
        <w:t>и</w:t>
      </w:r>
      <w:r w:rsidRPr="005F1E99">
        <w:rPr>
          <w:sz w:val="26"/>
          <w:szCs w:val="26"/>
        </w:rPr>
        <w:t>, соде</w:t>
      </w:r>
      <w:r w:rsidRPr="005F1E99">
        <w:rPr>
          <w:sz w:val="26"/>
          <w:szCs w:val="26"/>
        </w:rPr>
        <w:t>р</w:t>
      </w:r>
      <w:r w:rsidRPr="005F1E99">
        <w:rPr>
          <w:sz w:val="26"/>
          <w:szCs w:val="26"/>
        </w:rPr>
        <w:t>жащейся на Портале, могут быть различными. Можно предположить, что кроме объективной причины (низкая информационная культура населения) есть и др</w:t>
      </w:r>
      <w:r w:rsidRPr="005F1E99">
        <w:rPr>
          <w:sz w:val="26"/>
          <w:szCs w:val="26"/>
        </w:rPr>
        <w:t>у</w:t>
      </w:r>
      <w:r w:rsidRPr="005F1E99">
        <w:rPr>
          <w:sz w:val="26"/>
          <w:szCs w:val="26"/>
        </w:rPr>
        <w:t xml:space="preserve">гая </w:t>
      </w:r>
      <w:r>
        <w:rPr>
          <w:sz w:val="26"/>
          <w:szCs w:val="26"/>
        </w:rPr>
        <w:t xml:space="preserve">причина </w:t>
      </w:r>
      <w:r w:rsidRPr="005F1E99">
        <w:rPr>
          <w:sz w:val="26"/>
          <w:szCs w:val="26"/>
        </w:rPr>
        <w:t>– качество предоставленной на Портале информации: ее актуал</w:t>
      </w:r>
      <w:r w:rsidRPr="005F1E99">
        <w:rPr>
          <w:sz w:val="26"/>
          <w:szCs w:val="26"/>
        </w:rPr>
        <w:t>ь</w:t>
      </w:r>
      <w:r w:rsidRPr="005F1E99">
        <w:rPr>
          <w:sz w:val="26"/>
          <w:szCs w:val="26"/>
        </w:rPr>
        <w:t>ность, своевременность, значимость. В этом отношении у Портала можно обн</w:t>
      </w:r>
      <w:r w:rsidRPr="005F1E99">
        <w:rPr>
          <w:sz w:val="26"/>
          <w:szCs w:val="26"/>
        </w:rPr>
        <w:t>а</w:t>
      </w:r>
      <w:r w:rsidRPr="005F1E99">
        <w:rPr>
          <w:sz w:val="26"/>
          <w:szCs w:val="26"/>
        </w:rPr>
        <w:t>ружить существенные недостатки, которые могли стать определяющими при принятии решения о необходимости посещать данный ресурс предпринимател</w:t>
      </w:r>
      <w:r w:rsidRPr="005F1E99">
        <w:rPr>
          <w:sz w:val="26"/>
          <w:szCs w:val="26"/>
        </w:rPr>
        <w:t>я</w:t>
      </w:r>
      <w:r w:rsidRPr="005F1E99">
        <w:rPr>
          <w:sz w:val="26"/>
          <w:szCs w:val="26"/>
        </w:rPr>
        <w:t>ми.</w:t>
      </w:r>
    </w:p>
    <w:p w:rsidR="00F6485A" w:rsidRPr="005F1E99" w:rsidRDefault="00F6485A" w:rsidP="00F6485A">
      <w:pPr>
        <w:autoSpaceDE w:val="0"/>
        <w:autoSpaceDN w:val="0"/>
        <w:spacing w:line="360" w:lineRule="auto"/>
        <w:ind w:firstLine="709"/>
        <w:jc w:val="both"/>
        <w:rPr>
          <w:sz w:val="26"/>
          <w:szCs w:val="26"/>
        </w:rPr>
      </w:pPr>
      <w:r w:rsidRPr="005F1E99">
        <w:rPr>
          <w:sz w:val="26"/>
          <w:szCs w:val="26"/>
        </w:rPr>
        <w:lastRenderedPageBreak/>
        <w:t>Во-первых, это неактуальные редакции нормативных правовых актов, к</w:t>
      </w:r>
      <w:r w:rsidRPr="005F1E99">
        <w:rPr>
          <w:sz w:val="26"/>
          <w:szCs w:val="26"/>
        </w:rPr>
        <w:t>о</w:t>
      </w:r>
      <w:r w:rsidRPr="005F1E99">
        <w:rPr>
          <w:sz w:val="26"/>
          <w:szCs w:val="26"/>
        </w:rPr>
        <w:t xml:space="preserve">торые могут вводить потребителей Портала в заблуждение при принятии тех или иных решений, касающихся открытия собственного дела, ведения бизнеса и его закрытия. Следует отметить, что по состоянию на 31 января 2012 года раздел «Законодательство» обновлялся последний раз 28 ноября 2011 года. При этом, </w:t>
      </w:r>
      <w:r>
        <w:rPr>
          <w:sz w:val="26"/>
          <w:szCs w:val="26"/>
        </w:rPr>
        <w:t xml:space="preserve"> например</w:t>
      </w:r>
      <w:r w:rsidRPr="005F1E99">
        <w:rPr>
          <w:sz w:val="26"/>
          <w:szCs w:val="26"/>
        </w:rPr>
        <w:t>, один из основных документов, в актуальности которого заинтерес</w:t>
      </w:r>
      <w:r w:rsidRPr="005F1E99">
        <w:rPr>
          <w:sz w:val="26"/>
          <w:szCs w:val="26"/>
        </w:rPr>
        <w:t>о</w:t>
      </w:r>
      <w:r w:rsidRPr="005F1E99">
        <w:rPr>
          <w:sz w:val="26"/>
          <w:szCs w:val="26"/>
        </w:rPr>
        <w:t>ваны многие предприниматели</w:t>
      </w:r>
      <w:r w:rsidR="00C34C49">
        <w:rPr>
          <w:sz w:val="26"/>
          <w:szCs w:val="26"/>
        </w:rPr>
        <w:t>,</w:t>
      </w:r>
      <w:r w:rsidRPr="005F1E99">
        <w:rPr>
          <w:sz w:val="26"/>
          <w:szCs w:val="26"/>
        </w:rPr>
        <w:t xml:space="preserve"> – Налоговый кодекс</w:t>
      </w:r>
      <w:r>
        <w:rPr>
          <w:sz w:val="26"/>
          <w:szCs w:val="26"/>
        </w:rPr>
        <w:t xml:space="preserve"> РФ </w:t>
      </w:r>
      <w:r w:rsidRPr="005F1E99">
        <w:rPr>
          <w:sz w:val="26"/>
          <w:szCs w:val="26"/>
        </w:rPr>
        <w:t xml:space="preserve"> </w:t>
      </w:r>
      <w:r w:rsidRPr="005F1E99">
        <w:rPr>
          <w:sz w:val="26"/>
          <w:szCs w:val="26"/>
        </w:rPr>
        <w:softHyphen/>
        <w:t xml:space="preserve">– представлен на </w:t>
      </w:r>
      <w:r>
        <w:rPr>
          <w:sz w:val="26"/>
          <w:szCs w:val="26"/>
        </w:rPr>
        <w:t>По</w:t>
      </w:r>
      <w:r>
        <w:rPr>
          <w:sz w:val="26"/>
          <w:szCs w:val="26"/>
        </w:rPr>
        <w:t>р</w:t>
      </w:r>
      <w:r>
        <w:rPr>
          <w:sz w:val="26"/>
          <w:szCs w:val="26"/>
        </w:rPr>
        <w:t>тале</w:t>
      </w:r>
      <w:r w:rsidRPr="005F1E99">
        <w:rPr>
          <w:sz w:val="26"/>
          <w:szCs w:val="26"/>
        </w:rPr>
        <w:t xml:space="preserve"> по состоянию на 19 июля 2011 года, хотя изменения с тех пор в него внос</w:t>
      </w:r>
      <w:r w:rsidRPr="005F1E99">
        <w:rPr>
          <w:sz w:val="26"/>
          <w:szCs w:val="26"/>
        </w:rPr>
        <w:t>и</w:t>
      </w:r>
      <w:r w:rsidRPr="005F1E99">
        <w:rPr>
          <w:sz w:val="26"/>
          <w:szCs w:val="26"/>
        </w:rPr>
        <w:t>лись (в обе части) целых 18 раз</w:t>
      </w:r>
      <w:r w:rsidRPr="005F1E99">
        <w:rPr>
          <w:rStyle w:val="a7"/>
          <w:sz w:val="26"/>
          <w:szCs w:val="26"/>
        </w:rPr>
        <w:footnoteReference w:id="39"/>
      </w:r>
      <w:r w:rsidRPr="005F1E99">
        <w:rPr>
          <w:sz w:val="26"/>
          <w:szCs w:val="26"/>
        </w:rPr>
        <w:t xml:space="preserve">. Часть </w:t>
      </w:r>
      <w:r>
        <w:rPr>
          <w:sz w:val="26"/>
          <w:szCs w:val="26"/>
        </w:rPr>
        <w:t xml:space="preserve">вторая </w:t>
      </w:r>
      <w:r w:rsidRPr="005F1E99">
        <w:rPr>
          <w:sz w:val="26"/>
          <w:szCs w:val="26"/>
        </w:rPr>
        <w:t>Гражданского кодекса</w:t>
      </w:r>
      <w:r>
        <w:rPr>
          <w:sz w:val="26"/>
          <w:szCs w:val="26"/>
        </w:rPr>
        <w:t xml:space="preserve"> РФ </w:t>
      </w:r>
      <w:r w:rsidRPr="005F1E99">
        <w:rPr>
          <w:sz w:val="26"/>
          <w:szCs w:val="26"/>
        </w:rPr>
        <w:t xml:space="preserve"> на </w:t>
      </w:r>
      <w:r>
        <w:rPr>
          <w:sz w:val="26"/>
          <w:szCs w:val="26"/>
        </w:rPr>
        <w:t>Портале</w:t>
      </w:r>
      <w:r w:rsidRPr="005F1E99">
        <w:rPr>
          <w:sz w:val="26"/>
          <w:szCs w:val="26"/>
        </w:rPr>
        <w:t xml:space="preserve"> представлен</w:t>
      </w:r>
      <w:r>
        <w:rPr>
          <w:sz w:val="26"/>
          <w:szCs w:val="26"/>
        </w:rPr>
        <w:t>а</w:t>
      </w:r>
      <w:r w:rsidRPr="005F1E99">
        <w:rPr>
          <w:sz w:val="26"/>
          <w:szCs w:val="26"/>
        </w:rPr>
        <w:t xml:space="preserve"> без учета 6 изменений. </w:t>
      </w:r>
    </w:p>
    <w:p w:rsidR="00F6485A" w:rsidRPr="005F1E99" w:rsidRDefault="00F6485A" w:rsidP="00F6485A">
      <w:pPr>
        <w:autoSpaceDE w:val="0"/>
        <w:autoSpaceDN w:val="0"/>
        <w:spacing w:line="360" w:lineRule="auto"/>
        <w:ind w:firstLine="709"/>
        <w:jc w:val="both"/>
        <w:rPr>
          <w:sz w:val="26"/>
          <w:szCs w:val="26"/>
        </w:rPr>
      </w:pPr>
      <w:r w:rsidRPr="005F1E99">
        <w:rPr>
          <w:sz w:val="26"/>
          <w:szCs w:val="26"/>
        </w:rPr>
        <w:t>Во-вторых, один из самых важных разделов, необходимых для оценки степени государственной поддержки малого и среднего предпринимательства</w:t>
      </w:r>
      <w:r>
        <w:rPr>
          <w:sz w:val="26"/>
          <w:szCs w:val="26"/>
        </w:rPr>
        <w:t>,</w:t>
      </w:r>
      <w:r w:rsidRPr="005F1E99">
        <w:rPr>
          <w:sz w:val="26"/>
          <w:szCs w:val="26"/>
        </w:rPr>
        <w:t xml:space="preserve"> </w:t>
      </w:r>
      <w:r w:rsidRPr="005F1E99">
        <w:rPr>
          <w:sz w:val="26"/>
          <w:szCs w:val="26"/>
        </w:rPr>
        <w:softHyphen/>
        <w:t xml:space="preserve">– «Статистика и аналитика» </w:t>
      </w:r>
      <w:r w:rsidR="000954DF" w:rsidRPr="005F1E99">
        <w:rPr>
          <w:sz w:val="26"/>
          <w:szCs w:val="26"/>
        </w:rPr>
        <w:t>–</w:t>
      </w:r>
      <w:r>
        <w:rPr>
          <w:sz w:val="26"/>
          <w:szCs w:val="26"/>
        </w:rPr>
        <w:t xml:space="preserve"> </w:t>
      </w:r>
      <w:r w:rsidRPr="005F1E99">
        <w:rPr>
          <w:sz w:val="26"/>
          <w:szCs w:val="26"/>
        </w:rPr>
        <w:t>также оставляет желать лучшего, поскольку соде</w:t>
      </w:r>
      <w:r w:rsidRPr="005F1E99">
        <w:rPr>
          <w:sz w:val="26"/>
          <w:szCs w:val="26"/>
        </w:rPr>
        <w:t>р</w:t>
      </w:r>
      <w:r w:rsidRPr="005F1E99">
        <w:rPr>
          <w:sz w:val="26"/>
          <w:szCs w:val="26"/>
        </w:rPr>
        <w:t>жит в себе зачастую</w:t>
      </w:r>
      <w:r>
        <w:rPr>
          <w:sz w:val="26"/>
          <w:szCs w:val="26"/>
        </w:rPr>
        <w:t xml:space="preserve"> неполную,</w:t>
      </w:r>
      <w:r w:rsidRPr="005F1E99">
        <w:rPr>
          <w:sz w:val="26"/>
          <w:szCs w:val="26"/>
        </w:rPr>
        <w:t xml:space="preserve"> противоречивую и искаженную статистическую информацию.</w:t>
      </w:r>
      <w:r w:rsidR="000954DF">
        <w:rPr>
          <w:sz w:val="26"/>
          <w:szCs w:val="26"/>
        </w:rPr>
        <w:t xml:space="preserve"> Например, на рисунке 3</w:t>
      </w:r>
      <w:r>
        <w:rPr>
          <w:sz w:val="26"/>
          <w:szCs w:val="26"/>
        </w:rPr>
        <w:t xml:space="preserve"> содержится информация о расходовании регионами средств на исполнение мероприятий по поддержке малого и среднего предпринимательства. Судя по данным представленной таблицы, Алтайский край получил на поддержку МСП довольно большие суммы средств (на рисунке видно 68 млн.), однако на мероприятия не истратил ничего (и такая картина н</w:t>
      </w:r>
      <w:r>
        <w:rPr>
          <w:sz w:val="26"/>
          <w:szCs w:val="26"/>
        </w:rPr>
        <w:t>а</w:t>
      </w:r>
      <w:r>
        <w:rPr>
          <w:sz w:val="26"/>
          <w:szCs w:val="26"/>
        </w:rPr>
        <w:t>блюдается почти по всем регионам). Хочется верить, что регионы все же фина</w:t>
      </w:r>
      <w:r>
        <w:rPr>
          <w:sz w:val="26"/>
          <w:szCs w:val="26"/>
        </w:rPr>
        <w:t>н</w:t>
      </w:r>
      <w:r>
        <w:rPr>
          <w:sz w:val="26"/>
          <w:szCs w:val="26"/>
        </w:rPr>
        <w:t>сировали свои программы</w:t>
      </w:r>
      <w:r w:rsidR="000954DF">
        <w:rPr>
          <w:sz w:val="26"/>
          <w:szCs w:val="26"/>
        </w:rPr>
        <w:t xml:space="preserve"> развития МСП и ошибки содержат</w:t>
      </w:r>
      <w:r>
        <w:rPr>
          <w:sz w:val="26"/>
          <w:szCs w:val="26"/>
        </w:rPr>
        <w:t>ся только на По</w:t>
      </w:r>
      <w:r>
        <w:rPr>
          <w:sz w:val="26"/>
          <w:szCs w:val="26"/>
        </w:rPr>
        <w:t>р</w:t>
      </w:r>
      <w:r>
        <w:rPr>
          <w:sz w:val="26"/>
          <w:szCs w:val="26"/>
        </w:rPr>
        <w:t>тале.</w:t>
      </w:r>
      <w:r w:rsidRPr="005F1E99">
        <w:rPr>
          <w:sz w:val="26"/>
          <w:szCs w:val="26"/>
        </w:rPr>
        <w:t xml:space="preserve"> </w:t>
      </w:r>
      <w:r>
        <w:rPr>
          <w:sz w:val="26"/>
          <w:szCs w:val="26"/>
        </w:rPr>
        <w:t>Между тем</w:t>
      </w:r>
      <w:r w:rsidRPr="005F1E99">
        <w:rPr>
          <w:sz w:val="26"/>
          <w:szCs w:val="26"/>
        </w:rPr>
        <w:t xml:space="preserve">, </w:t>
      </w:r>
      <w:r>
        <w:rPr>
          <w:sz w:val="26"/>
          <w:szCs w:val="26"/>
        </w:rPr>
        <w:t xml:space="preserve">как уже отмечено выше, </w:t>
      </w:r>
      <w:r w:rsidRPr="005F1E99">
        <w:rPr>
          <w:sz w:val="26"/>
          <w:szCs w:val="26"/>
        </w:rPr>
        <w:t xml:space="preserve"> данный раздел является </w:t>
      </w:r>
      <w:r w:rsidRPr="000954DF">
        <w:rPr>
          <w:sz w:val="26"/>
          <w:szCs w:val="26"/>
        </w:rPr>
        <w:t>единстве</w:t>
      </w:r>
      <w:r w:rsidRPr="000954DF">
        <w:rPr>
          <w:sz w:val="26"/>
          <w:szCs w:val="26"/>
        </w:rPr>
        <w:t>н</w:t>
      </w:r>
      <w:r w:rsidRPr="000954DF">
        <w:rPr>
          <w:sz w:val="26"/>
          <w:szCs w:val="26"/>
        </w:rPr>
        <w:t>ным официальным источником</w:t>
      </w:r>
      <w:r w:rsidRPr="005F1E99">
        <w:rPr>
          <w:sz w:val="26"/>
          <w:szCs w:val="26"/>
        </w:rPr>
        <w:t xml:space="preserve"> информации о том, как расходовались</w:t>
      </w:r>
      <w:r>
        <w:rPr>
          <w:sz w:val="26"/>
          <w:szCs w:val="26"/>
        </w:rPr>
        <w:t xml:space="preserve"> </w:t>
      </w:r>
      <w:r w:rsidRPr="005F1E99">
        <w:rPr>
          <w:sz w:val="26"/>
          <w:szCs w:val="26"/>
        </w:rPr>
        <w:t>и расх</w:t>
      </w:r>
      <w:r w:rsidRPr="005F1E99">
        <w:rPr>
          <w:sz w:val="26"/>
          <w:szCs w:val="26"/>
        </w:rPr>
        <w:t>о</w:t>
      </w:r>
      <w:r w:rsidRPr="005F1E99">
        <w:rPr>
          <w:sz w:val="26"/>
          <w:szCs w:val="26"/>
        </w:rPr>
        <w:t xml:space="preserve">дуются средства, выделенные федеральным бюджетом на поддержку сектора. Таким образом, в том виде, в каком раздел существует в настоящее время, его практически невозможно использовать как достоверный источник информации, что </w:t>
      </w:r>
      <w:r>
        <w:rPr>
          <w:sz w:val="26"/>
          <w:szCs w:val="26"/>
        </w:rPr>
        <w:t>сводит на нет</w:t>
      </w:r>
      <w:r w:rsidRPr="005F1E99">
        <w:rPr>
          <w:sz w:val="26"/>
          <w:szCs w:val="26"/>
        </w:rPr>
        <w:t xml:space="preserve"> весь смысл его создания.</w:t>
      </w:r>
    </w:p>
    <w:p w:rsidR="00F6485A" w:rsidRDefault="00F6485A" w:rsidP="00F6485A">
      <w:pPr>
        <w:autoSpaceDE w:val="0"/>
        <w:autoSpaceDN w:val="0"/>
        <w:spacing w:line="360" w:lineRule="auto"/>
        <w:ind w:firstLine="709"/>
        <w:jc w:val="both"/>
        <w:rPr>
          <w:sz w:val="26"/>
          <w:szCs w:val="26"/>
        </w:rPr>
      </w:pPr>
      <w:r w:rsidRPr="005F1E99">
        <w:rPr>
          <w:sz w:val="26"/>
          <w:szCs w:val="26"/>
        </w:rPr>
        <w:lastRenderedPageBreak/>
        <w:t>Недостатком Портала также можно назвать односторонность подачи и</w:t>
      </w:r>
      <w:r w:rsidRPr="005F1E99">
        <w:rPr>
          <w:sz w:val="26"/>
          <w:szCs w:val="26"/>
        </w:rPr>
        <w:t>н</w:t>
      </w:r>
      <w:r w:rsidRPr="005F1E99">
        <w:rPr>
          <w:sz w:val="26"/>
          <w:szCs w:val="26"/>
        </w:rPr>
        <w:t xml:space="preserve">формации. Например, материалы, которые представлены в разделе «Колонка эксперта», по сути, </w:t>
      </w:r>
      <w:r>
        <w:rPr>
          <w:sz w:val="26"/>
          <w:szCs w:val="26"/>
        </w:rPr>
        <w:t xml:space="preserve">содержат </w:t>
      </w:r>
      <w:r w:rsidRPr="005F1E99">
        <w:rPr>
          <w:sz w:val="26"/>
          <w:szCs w:val="26"/>
        </w:rPr>
        <w:t>мнения должностных лиц (в основном Президента</w:t>
      </w:r>
      <w:r>
        <w:rPr>
          <w:sz w:val="26"/>
          <w:szCs w:val="26"/>
        </w:rPr>
        <w:t xml:space="preserve"> РФ</w:t>
      </w:r>
      <w:r w:rsidR="000954DF">
        <w:rPr>
          <w:sz w:val="26"/>
          <w:szCs w:val="26"/>
        </w:rPr>
        <w:t>, П</w:t>
      </w:r>
      <w:r w:rsidRPr="005F1E99">
        <w:rPr>
          <w:sz w:val="26"/>
          <w:szCs w:val="26"/>
        </w:rPr>
        <w:t>редседателя Правительства</w:t>
      </w:r>
      <w:r>
        <w:rPr>
          <w:sz w:val="26"/>
          <w:szCs w:val="26"/>
        </w:rPr>
        <w:t xml:space="preserve"> РФ</w:t>
      </w:r>
      <w:r w:rsidRPr="005F1E99">
        <w:rPr>
          <w:sz w:val="26"/>
          <w:szCs w:val="26"/>
        </w:rPr>
        <w:t>, министра экономического развития и н</w:t>
      </w:r>
      <w:r w:rsidRPr="005F1E99">
        <w:rPr>
          <w:sz w:val="26"/>
          <w:szCs w:val="26"/>
        </w:rPr>
        <w:t>е</w:t>
      </w:r>
      <w:r w:rsidRPr="005F1E99">
        <w:rPr>
          <w:sz w:val="26"/>
          <w:szCs w:val="26"/>
        </w:rPr>
        <w:t>которых других) в форме тезисов и стенограмм выступлений, интер</w:t>
      </w:r>
      <w:r>
        <w:rPr>
          <w:sz w:val="26"/>
          <w:szCs w:val="26"/>
        </w:rPr>
        <w:t>вью</w:t>
      </w:r>
      <w:r w:rsidRPr="005F1E99">
        <w:rPr>
          <w:sz w:val="26"/>
          <w:szCs w:val="26"/>
        </w:rPr>
        <w:t xml:space="preserve"> и явл</w:t>
      </w:r>
      <w:r w:rsidRPr="005F1E99">
        <w:rPr>
          <w:sz w:val="26"/>
          <w:szCs w:val="26"/>
        </w:rPr>
        <w:t>я</w:t>
      </w:r>
      <w:r w:rsidRPr="005F1E99">
        <w:rPr>
          <w:sz w:val="26"/>
          <w:szCs w:val="26"/>
        </w:rPr>
        <w:t>ются отражением проводимой государственной политики в области малого и среднего предпринимательства. В</w:t>
      </w:r>
      <w:r>
        <w:rPr>
          <w:sz w:val="26"/>
          <w:szCs w:val="26"/>
        </w:rPr>
        <w:t>месте с тем в</w:t>
      </w:r>
      <w:r w:rsidRPr="005F1E99">
        <w:rPr>
          <w:sz w:val="26"/>
          <w:szCs w:val="26"/>
        </w:rPr>
        <w:t xml:space="preserve"> колонке не представлены мнения независимых экспертов, </w:t>
      </w:r>
      <w:r>
        <w:rPr>
          <w:sz w:val="26"/>
          <w:szCs w:val="26"/>
        </w:rPr>
        <w:t xml:space="preserve"> отсутствует возможность </w:t>
      </w:r>
      <w:r w:rsidRPr="005F1E99">
        <w:rPr>
          <w:sz w:val="26"/>
          <w:szCs w:val="26"/>
        </w:rPr>
        <w:t>задать вопрос эксперту</w:t>
      </w:r>
      <w:r>
        <w:rPr>
          <w:sz w:val="26"/>
          <w:szCs w:val="26"/>
        </w:rPr>
        <w:t xml:space="preserve"> и п</w:t>
      </w:r>
      <w:r>
        <w:rPr>
          <w:sz w:val="26"/>
          <w:szCs w:val="26"/>
        </w:rPr>
        <w:t>о</w:t>
      </w:r>
      <w:r>
        <w:rPr>
          <w:sz w:val="26"/>
          <w:szCs w:val="26"/>
        </w:rPr>
        <w:t>лучить обратную связь</w:t>
      </w:r>
      <w:r w:rsidRPr="005F1E99">
        <w:rPr>
          <w:sz w:val="26"/>
          <w:szCs w:val="26"/>
        </w:rPr>
        <w:t xml:space="preserve">. Существенным недостатком является и отсутствие на </w:t>
      </w:r>
      <w:r>
        <w:rPr>
          <w:sz w:val="26"/>
          <w:szCs w:val="26"/>
        </w:rPr>
        <w:t xml:space="preserve">Портале средств обратной связи – например, </w:t>
      </w:r>
      <w:r w:rsidRPr="005F1E99">
        <w:rPr>
          <w:sz w:val="26"/>
          <w:szCs w:val="26"/>
        </w:rPr>
        <w:t>форума, где предпринимателям б</w:t>
      </w:r>
      <w:r w:rsidRPr="005F1E99">
        <w:rPr>
          <w:sz w:val="26"/>
          <w:szCs w:val="26"/>
        </w:rPr>
        <w:t>ы</w:t>
      </w:r>
      <w:r w:rsidRPr="005F1E99">
        <w:rPr>
          <w:sz w:val="26"/>
          <w:szCs w:val="26"/>
        </w:rPr>
        <w:t>ла бы предоставлена возможность обсудить имеющиеся у них проблемы, пров</w:t>
      </w:r>
      <w:r w:rsidRPr="005F1E99">
        <w:rPr>
          <w:sz w:val="26"/>
          <w:szCs w:val="26"/>
        </w:rPr>
        <w:t>о</w:t>
      </w:r>
      <w:r w:rsidRPr="005F1E99">
        <w:rPr>
          <w:sz w:val="26"/>
          <w:szCs w:val="26"/>
        </w:rPr>
        <w:t xml:space="preserve">димую государственную политику, проконсультироваться как друг с другом, так и с экспертами. </w:t>
      </w:r>
    </w:p>
    <w:p w:rsidR="00F6485A" w:rsidRDefault="00F6485A" w:rsidP="00F6485A">
      <w:pPr>
        <w:autoSpaceDE w:val="0"/>
        <w:autoSpaceDN w:val="0"/>
        <w:spacing w:line="360" w:lineRule="auto"/>
        <w:ind w:firstLine="709"/>
        <w:jc w:val="both"/>
        <w:rPr>
          <w:sz w:val="26"/>
          <w:szCs w:val="26"/>
        </w:rPr>
      </w:pPr>
      <w:r>
        <w:rPr>
          <w:sz w:val="26"/>
          <w:szCs w:val="26"/>
        </w:rPr>
        <w:t xml:space="preserve">В качестве недостатка можно выделить также </w:t>
      </w:r>
      <w:r w:rsidRPr="00F6485A">
        <w:rPr>
          <w:sz w:val="26"/>
          <w:szCs w:val="26"/>
        </w:rPr>
        <w:t xml:space="preserve"> </w:t>
      </w:r>
      <w:r>
        <w:rPr>
          <w:sz w:val="26"/>
          <w:szCs w:val="26"/>
        </w:rPr>
        <w:t>отсутствие конкретных примеров (кейсов) открытия и ведения бизнеса в российских условиях (может быть даже в различных сферах). Представляется, что такая  «живая» информация могла бы дополнить раздел «Гид предпринимателя» и усилить его в качестве и</w:t>
      </w:r>
      <w:r>
        <w:rPr>
          <w:sz w:val="26"/>
          <w:szCs w:val="26"/>
        </w:rPr>
        <w:t>н</w:t>
      </w:r>
      <w:r>
        <w:rPr>
          <w:sz w:val="26"/>
          <w:szCs w:val="26"/>
        </w:rPr>
        <w:t>струмента поддержки МСП.</w:t>
      </w:r>
    </w:p>
    <w:p w:rsidR="00F6485A" w:rsidRDefault="00F6485A" w:rsidP="00F6485A">
      <w:pPr>
        <w:autoSpaceDE w:val="0"/>
        <w:autoSpaceDN w:val="0"/>
        <w:spacing w:line="360" w:lineRule="auto"/>
        <w:ind w:firstLine="709"/>
        <w:jc w:val="both"/>
        <w:rPr>
          <w:sz w:val="26"/>
          <w:szCs w:val="26"/>
        </w:rPr>
      </w:pPr>
      <w:r>
        <w:rPr>
          <w:sz w:val="26"/>
          <w:szCs w:val="26"/>
        </w:rPr>
        <w:t>Итак</w:t>
      </w:r>
      <w:r w:rsidRPr="005F1E99">
        <w:rPr>
          <w:sz w:val="26"/>
          <w:szCs w:val="26"/>
        </w:rPr>
        <w:t>, Портал в том виде, в котором есть сейчас, не может служить пл</w:t>
      </w:r>
      <w:r w:rsidRPr="005F1E99">
        <w:rPr>
          <w:sz w:val="26"/>
          <w:szCs w:val="26"/>
        </w:rPr>
        <w:t>о</w:t>
      </w:r>
      <w:r w:rsidRPr="005F1E99">
        <w:rPr>
          <w:sz w:val="26"/>
          <w:szCs w:val="26"/>
        </w:rPr>
        <w:t>щадкой для обсуждения проблем развития малого и среднего предпринимател</w:t>
      </w:r>
      <w:r w:rsidRPr="005F1E99">
        <w:rPr>
          <w:sz w:val="26"/>
          <w:szCs w:val="26"/>
        </w:rPr>
        <w:t>ь</w:t>
      </w:r>
      <w:r w:rsidRPr="005F1E99">
        <w:rPr>
          <w:sz w:val="26"/>
          <w:szCs w:val="26"/>
        </w:rPr>
        <w:t>ства, а выступает своего рода трибуной для доведения до предпринимателей и заинтересованных лиц информации о проводимой политике.</w:t>
      </w:r>
      <w:r>
        <w:rPr>
          <w:sz w:val="26"/>
          <w:szCs w:val="26"/>
        </w:rPr>
        <w:t xml:space="preserve"> Однако даже с р</w:t>
      </w:r>
      <w:r>
        <w:rPr>
          <w:sz w:val="26"/>
          <w:szCs w:val="26"/>
        </w:rPr>
        <w:t>о</w:t>
      </w:r>
      <w:r>
        <w:rPr>
          <w:sz w:val="26"/>
          <w:szCs w:val="26"/>
        </w:rPr>
        <w:t>лью политической трибуны Портал едва ли справляется. Публикуемая на Порт</w:t>
      </w:r>
      <w:r>
        <w:rPr>
          <w:sz w:val="26"/>
          <w:szCs w:val="26"/>
        </w:rPr>
        <w:t>а</w:t>
      </w:r>
      <w:r>
        <w:rPr>
          <w:sz w:val="26"/>
          <w:szCs w:val="26"/>
        </w:rPr>
        <w:t>ле информация, исходя из данных о его посещаемости, доходит далеко не до всех потенциальных потребителей, и подавляющее большинство субъектов МСП просто не получает необходимые сведения. Качество информации и ее своевременность также оставляют желать лучшего, вследствие чего заинтерес</w:t>
      </w:r>
      <w:r>
        <w:rPr>
          <w:sz w:val="26"/>
          <w:szCs w:val="26"/>
        </w:rPr>
        <w:t>о</w:t>
      </w:r>
      <w:r>
        <w:rPr>
          <w:sz w:val="26"/>
          <w:szCs w:val="26"/>
        </w:rPr>
        <w:lastRenderedPageBreak/>
        <w:t>ванным лицам проще найти более актуальную информацию в других источн</w:t>
      </w:r>
      <w:r>
        <w:rPr>
          <w:sz w:val="26"/>
          <w:szCs w:val="26"/>
        </w:rPr>
        <w:t>и</w:t>
      </w:r>
      <w:r>
        <w:rPr>
          <w:sz w:val="26"/>
          <w:szCs w:val="26"/>
        </w:rPr>
        <w:t>ках.</w:t>
      </w:r>
    </w:p>
    <w:p w:rsidR="00F6485A" w:rsidRPr="00D96610" w:rsidRDefault="00F6485A" w:rsidP="00F6485A">
      <w:pPr>
        <w:pStyle w:val="aff7"/>
        <w:autoSpaceDE w:val="0"/>
        <w:autoSpaceDN w:val="0"/>
        <w:spacing w:after="0" w:line="360" w:lineRule="auto"/>
        <w:ind w:left="0" w:firstLine="709"/>
        <w:jc w:val="both"/>
        <w:rPr>
          <w:rFonts w:ascii="Times New Roman" w:eastAsia="Times New Roman" w:hAnsi="Times New Roman"/>
          <w:sz w:val="26"/>
          <w:szCs w:val="26"/>
          <w:lang w:eastAsia="ru-RU"/>
        </w:rPr>
      </w:pPr>
      <w:r w:rsidRPr="00A114A3">
        <w:rPr>
          <w:rFonts w:ascii="Times New Roman" w:eastAsia="Times New Roman" w:hAnsi="Times New Roman"/>
          <w:b/>
          <w:i/>
          <w:sz w:val="26"/>
          <w:szCs w:val="26"/>
          <w:lang w:eastAsia="ru-RU"/>
        </w:rPr>
        <w:t>Исходя из этого (а также данных о низкой посещаемости Портала) можно поставить под сомнение необходимость его функционирования в том виде, в котором Портал существует в настоящее время. Назрела нео</w:t>
      </w:r>
      <w:r w:rsidRPr="00A114A3">
        <w:rPr>
          <w:rFonts w:ascii="Times New Roman" w:eastAsia="Times New Roman" w:hAnsi="Times New Roman"/>
          <w:b/>
          <w:i/>
          <w:sz w:val="26"/>
          <w:szCs w:val="26"/>
          <w:lang w:eastAsia="ru-RU"/>
        </w:rPr>
        <w:t>б</w:t>
      </w:r>
      <w:r w:rsidRPr="00A114A3">
        <w:rPr>
          <w:rFonts w:ascii="Times New Roman" w:eastAsia="Times New Roman" w:hAnsi="Times New Roman"/>
          <w:b/>
          <w:i/>
          <w:sz w:val="26"/>
          <w:szCs w:val="26"/>
          <w:lang w:eastAsia="ru-RU"/>
        </w:rPr>
        <w:t xml:space="preserve">ходимость качественного улучшения </w:t>
      </w:r>
      <w:r w:rsidR="007A5133" w:rsidRPr="00A114A3">
        <w:rPr>
          <w:rFonts w:ascii="Times New Roman" w:eastAsia="Times New Roman" w:hAnsi="Times New Roman"/>
          <w:b/>
          <w:i/>
          <w:sz w:val="26"/>
          <w:szCs w:val="26"/>
          <w:lang w:eastAsia="ru-RU"/>
        </w:rPr>
        <w:t xml:space="preserve">функциональности </w:t>
      </w:r>
      <w:r w:rsidRPr="00A114A3">
        <w:rPr>
          <w:rFonts w:ascii="Times New Roman" w:eastAsia="Times New Roman" w:hAnsi="Times New Roman"/>
          <w:b/>
          <w:i/>
          <w:sz w:val="26"/>
          <w:szCs w:val="26"/>
          <w:lang w:eastAsia="ru-RU"/>
        </w:rPr>
        <w:t>и контента По</w:t>
      </w:r>
      <w:r w:rsidRPr="00A114A3">
        <w:rPr>
          <w:rFonts w:ascii="Times New Roman" w:eastAsia="Times New Roman" w:hAnsi="Times New Roman"/>
          <w:b/>
          <w:i/>
          <w:sz w:val="26"/>
          <w:szCs w:val="26"/>
          <w:lang w:eastAsia="ru-RU"/>
        </w:rPr>
        <w:t>р</w:t>
      </w:r>
      <w:r w:rsidRPr="00A114A3">
        <w:rPr>
          <w:rFonts w:ascii="Times New Roman" w:eastAsia="Times New Roman" w:hAnsi="Times New Roman"/>
          <w:b/>
          <w:i/>
          <w:sz w:val="26"/>
          <w:szCs w:val="26"/>
          <w:lang w:eastAsia="ru-RU"/>
        </w:rPr>
        <w:t>тала</w:t>
      </w:r>
      <w:r w:rsidRPr="00D96610">
        <w:rPr>
          <w:rFonts w:ascii="Times New Roman" w:eastAsia="Times New Roman" w:hAnsi="Times New Roman"/>
          <w:sz w:val="26"/>
          <w:szCs w:val="26"/>
          <w:lang w:eastAsia="ru-RU"/>
        </w:rPr>
        <w:t>.</w:t>
      </w:r>
      <w:r>
        <w:rPr>
          <w:rFonts w:ascii="Times New Roman" w:eastAsia="Times New Roman" w:hAnsi="Times New Roman"/>
          <w:sz w:val="26"/>
          <w:szCs w:val="26"/>
          <w:lang w:eastAsia="ru-RU"/>
        </w:rPr>
        <w:t xml:space="preserve"> </w:t>
      </w:r>
    </w:p>
    <w:p w:rsidR="005434A4" w:rsidRPr="00D96610" w:rsidRDefault="005434A4" w:rsidP="00D96610">
      <w:pPr>
        <w:pStyle w:val="aff7"/>
        <w:autoSpaceDE w:val="0"/>
        <w:autoSpaceDN w:val="0"/>
        <w:spacing w:after="0" w:line="360" w:lineRule="auto"/>
        <w:ind w:left="0" w:firstLine="709"/>
        <w:jc w:val="both"/>
        <w:rPr>
          <w:rFonts w:ascii="Times New Roman" w:eastAsia="Times New Roman" w:hAnsi="Times New Roman"/>
          <w:sz w:val="26"/>
          <w:szCs w:val="26"/>
          <w:lang w:eastAsia="ru-RU"/>
        </w:rPr>
      </w:pPr>
    </w:p>
    <w:p w:rsidR="006553F0" w:rsidRPr="006553F0" w:rsidRDefault="006553F0" w:rsidP="006553F0">
      <w:pPr>
        <w:autoSpaceDE w:val="0"/>
        <w:autoSpaceDN w:val="0"/>
        <w:spacing w:line="360" w:lineRule="auto"/>
        <w:jc w:val="both"/>
        <w:rPr>
          <w:sz w:val="26"/>
          <w:szCs w:val="26"/>
        </w:rPr>
      </w:pPr>
    </w:p>
    <w:p w:rsidR="000C7F93" w:rsidRPr="005F1E99" w:rsidRDefault="000C7F93" w:rsidP="00587C04">
      <w:pPr>
        <w:pStyle w:val="aff7"/>
        <w:autoSpaceDE w:val="0"/>
        <w:autoSpaceDN w:val="0"/>
        <w:spacing w:after="0" w:line="360" w:lineRule="auto"/>
        <w:ind w:left="0" w:firstLine="709"/>
        <w:jc w:val="both"/>
        <w:rPr>
          <w:rFonts w:ascii="Times New Roman" w:eastAsia="Times New Roman" w:hAnsi="Times New Roman"/>
          <w:sz w:val="26"/>
          <w:szCs w:val="26"/>
          <w:lang w:eastAsia="ru-RU"/>
        </w:rPr>
      </w:pPr>
    </w:p>
    <w:p w:rsidR="00464A63" w:rsidRDefault="00464A63" w:rsidP="00A827F3">
      <w:pPr>
        <w:pStyle w:val="1"/>
        <w:spacing w:after="0" w:line="360" w:lineRule="auto"/>
        <w:ind w:firstLine="709"/>
        <w:jc w:val="both"/>
        <w:sectPr w:rsidR="00464A63" w:rsidSect="00D57547">
          <w:headerReference w:type="even" r:id="rId27"/>
          <w:headerReference w:type="default" r:id="rId28"/>
          <w:footerReference w:type="even" r:id="rId29"/>
          <w:footerReference w:type="default" r:id="rId30"/>
          <w:type w:val="continuous"/>
          <w:pgSz w:w="11907" w:h="16840"/>
          <w:pgMar w:top="1418" w:right="1418" w:bottom="851" w:left="1418" w:header="680" w:footer="680" w:gutter="0"/>
          <w:cols w:space="720"/>
          <w:docGrid w:linePitch="272"/>
        </w:sectPr>
      </w:pPr>
      <w:bookmarkStart w:id="32" w:name="_Toc316487358"/>
      <w:bookmarkStart w:id="33" w:name="_Toc316488190"/>
      <w:bookmarkStart w:id="34" w:name="_Toc316489170"/>
      <w:bookmarkStart w:id="35" w:name="_Toc316489273"/>
    </w:p>
    <w:p w:rsidR="00E4300C" w:rsidRDefault="00E4300C" w:rsidP="00A827F3">
      <w:pPr>
        <w:pStyle w:val="1"/>
        <w:spacing w:after="0" w:line="360" w:lineRule="auto"/>
        <w:ind w:firstLine="709"/>
        <w:jc w:val="both"/>
      </w:pPr>
    </w:p>
    <w:p w:rsidR="00E4300C" w:rsidRDefault="00E4300C" w:rsidP="00A827F3">
      <w:pPr>
        <w:pStyle w:val="1"/>
        <w:spacing w:after="0" w:line="360" w:lineRule="auto"/>
        <w:ind w:firstLine="709"/>
        <w:jc w:val="both"/>
        <w:sectPr w:rsidR="00E4300C" w:rsidSect="00EB7CDA">
          <w:footnotePr>
            <w:numRestart w:val="eachPage"/>
          </w:footnotePr>
          <w:type w:val="continuous"/>
          <w:pgSz w:w="11907" w:h="16840"/>
          <w:pgMar w:top="1418" w:right="1418" w:bottom="851" w:left="1418" w:header="680" w:footer="680" w:gutter="0"/>
          <w:cols w:space="720"/>
          <w:titlePg/>
          <w:docGrid w:linePitch="272"/>
        </w:sectPr>
      </w:pPr>
    </w:p>
    <w:p w:rsidR="00A827F3" w:rsidRPr="00A3039A" w:rsidRDefault="00A827F3" w:rsidP="00E4300C">
      <w:pPr>
        <w:pStyle w:val="1"/>
        <w:spacing w:after="0" w:line="360" w:lineRule="auto"/>
        <w:ind w:firstLine="709"/>
        <w:jc w:val="both"/>
      </w:pPr>
      <w:bookmarkStart w:id="36" w:name="_Toc320518204"/>
      <w:r>
        <w:lastRenderedPageBreak/>
        <w:t>2</w:t>
      </w:r>
      <w:r w:rsidRPr="00A3039A">
        <w:t xml:space="preserve">. </w:t>
      </w:r>
      <w:r w:rsidR="00460CEB">
        <w:t>Ведомственные программы</w:t>
      </w:r>
      <w:r>
        <w:t xml:space="preserve"> поддержки малого и среднего предпринимательства</w:t>
      </w:r>
      <w:bookmarkEnd w:id="32"/>
      <w:r w:rsidR="00460CEB">
        <w:t>, реализуемые федеральными органами испо</w:t>
      </w:r>
      <w:r w:rsidR="00460CEB">
        <w:t>л</w:t>
      </w:r>
      <w:r w:rsidR="00460CEB">
        <w:t>нительной власти</w:t>
      </w:r>
      <w:bookmarkEnd w:id="33"/>
      <w:bookmarkEnd w:id="34"/>
      <w:bookmarkEnd w:id="35"/>
      <w:bookmarkEnd w:id="36"/>
    </w:p>
    <w:p w:rsidR="00EF374B" w:rsidRPr="00443135" w:rsidRDefault="00460CEB" w:rsidP="00443135">
      <w:pPr>
        <w:pStyle w:val="2"/>
        <w:spacing w:line="360" w:lineRule="auto"/>
        <w:ind w:firstLine="720"/>
        <w:rPr>
          <w:sz w:val="28"/>
          <w:szCs w:val="28"/>
        </w:rPr>
      </w:pPr>
      <w:bookmarkStart w:id="37" w:name="_Toc316488191"/>
      <w:bookmarkStart w:id="38" w:name="_Toc316489171"/>
      <w:bookmarkStart w:id="39" w:name="_Toc316489274"/>
      <w:bookmarkStart w:id="40" w:name="_Toc320518205"/>
      <w:r>
        <w:rPr>
          <w:sz w:val="28"/>
          <w:szCs w:val="28"/>
        </w:rPr>
        <w:t>2</w:t>
      </w:r>
      <w:r w:rsidRPr="00A827F3">
        <w:rPr>
          <w:sz w:val="28"/>
          <w:szCs w:val="28"/>
        </w:rPr>
        <w:t xml:space="preserve">.1. </w:t>
      </w:r>
      <w:r>
        <w:rPr>
          <w:sz w:val="28"/>
          <w:szCs w:val="28"/>
        </w:rPr>
        <w:t>Место ведомственных программ в системе мер по поддержке малого и среднего предпринимательства</w:t>
      </w:r>
      <w:bookmarkEnd w:id="37"/>
      <w:bookmarkEnd w:id="38"/>
      <w:bookmarkEnd w:id="39"/>
      <w:bookmarkEnd w:id="40"/>
      <w:r w:rsidRPr="00A827F3">
        <w:rPr>
          <w:sz w:val="28"/>
          <w:szCs w:val="28"/>
        </w:rPr>
        <w:t xml:space="preserve"> </w:t>
      </w:r>
    </w:p>
    <w:p w:rsidR="004629FC" w:rsidRDefault="004629FC" w:rsidP="004629FC">
      <w:pPr>
        <w:spacing w:line="360" w:lineRule="auto"/>
        <w:ind w:firstLine="709"/>
        <w:jc w:val="both"/>
        <w:rPr>
          <w:sz w:val="26"/>
          <w:szCs w:val="26"/>
        </w:rPr>
      </w:pPr>
      <w:r>
        <w:rPr>
          <w:sz w:val="26"/>
          <w:szCs w:val="26"/>
        </w:rPr>
        <w:t>Тезис</w:t>
      </w:r>
      <w:r w:rsidRPr="008D7F11">
        <w:rPr>
          <w:sz w:val="26"/>
          <w:szCs w:val="26"/>
        </w:rPr>
        <w:t xml:space="preserve"> о том, что поддерживать МСП должно не только </w:t>
      </w:r>
      <w:r>
        <w:rPr>
          <w:sz w:val="26"/>
          <w:szCs w:val="26"/>
        </w:rPr>
        <w:t>Минэкономразв</w:t>
      </w:r>
      <w:r>
        <w:rPr>
          <w:sz w:val="26"/>
          <w:szCs w:val="26"/>
        </w:rPr>
        <w:t>и</w:t>
      </w:r>
      <w:r>
        <w:rPr>
          <w:sz w:val="26"/>
          <w:szCs w:val="26"/>
        </w:rPr>
        <w:t xml:space="preserve">тия России – </w:t>
      </w:r>
      <w:r w:rsidRPr="008D7F11">
        <w:rPr>
          <w:sz w:val="26"/>
          <w:szCs w:val="26"/>
        </w:rPr>
        <w:t>ведомство, за которым закре</w:t>
      </w:r>
      <w:r>
        <w:rPr>
          <w:sz w:val="26"/>
          <w:szCs w:val="26"/>
        </w:rPr>
        <w:t>плена функция по развитию сектора, – стал часто фигурировать в</w:t>
      </w:r>
      <w:r w:rsidRPr="008D7F11">
        <w:rPr>
          <w:sz w:val="26"/>
          <w:szCs w:val="26"/>
        </w:rPr>
        <w:t xml:space="preserve"> </w:t>
      </w:r>
      <w:r>
        <w:rPr>
          <w:sz w:val="26"/>
          <w:szCs w:val="26"/>
        </w:rPr>
        <w:t xml:space="preserve">правительственных кругах </w:t>
      </w:r>
      <w:r w:rsidR="00FB7DCC">
        <w:rPr>
          <w:sz w:val="26"/>
          <w:szCs w:val="26"/>
        </w:rPr>
        <w:t>ближе к концу 2008</w:t>
      </w:r>
      <w:r w:rsidRPr="008D7F11">
        <w:rPr>
          <w:sz w:val="26"/>
          <w:szCs w:val="26"/>
        </w:rPr>
        <w:t xml:space="preserve"> года. </w:t>
      </w:r>
      <w:r>
        <w:rPr>
          <w:sz w:val="26"/>
          <w:szCs w:val="26"/>
        </w:rPr>
        <w:t>В октябре 2008 года было принято Постановление Правительства РФ от 13 о</w:t>
      </w:r>
      <w:r>
        <w:rPr>
          <w:sz w:val="26"/>
          <w:szCs w:val="26"/>
        </w:rPr>
        <w:t>к</w:t>
      </w:r>
      <w:r>
        <w:rPr>
          <w:sz w:val="26"/>
          <w:szCs w:val="26"/>
        </w:rPr>
        <w:t>тября 2008 года № 753 «</w:t>
      </w:r>
      <w:r w:rsidRPr="00443135">
        <w:rPr>
          <w:sz w:val="26"/>
          <w:szCs w:val="26"/>
        </w:rPr>
        <w:t>О внесении изменений в некоторые акты Правительства Российской Федерации по вопросам полномочий федеральных органов исполн</w:t>
      </w:r>
      <w:r w:rsidRPr="00443135">
        <w:rPr>
          <w:sz w:val="26"/>
          <w:szCs w:val="26"/>
        </w:rPr>
        <w:t>и</w:t>
      </w:r>
      <w:r w:rsidRPr="00443135">
        <w:rPr>
          <w:sz w:val="26"/>
          <w:szCs w:val="26"/>
        </w:rPr>
        <w:t>тельной власти в сфере развития малого и среднего пред</w:t>
      </w:r>
      <w:r>
        <w:rPr>
          <w:sz w:val="26"/>
          <w:szCs w:val="26"/>
        </w:rPr>
        <w:t>принимательства», в с</w:t>
      </w:r>
      <w:r>
        <w:rPr>
          <w:sz w:val="26"/>
          <w:szCs w:val="26"/>
        </w:rPr>
        <w:t>о</w:t>
      </w:r>
      <w:r>
        <w:rPr>
          <w:sz w:val="26"/>
          <w:szCs w:val="26"/>
        </w:rPr>
        <w:t>ответствии с которым 26 ведомств федерального уровня были наделены полн</w:t>
      </w:r>
      <w:r>
        <w:rPr>
          <w:sz w:val="26"/>
          <w:szCs w:val="26"/>
        </w:rPr>
        <w:t>о</w:t>
      </w:r>
      <w:r>
        <w:rPr>
          <w:sz w:val="26"/>
          <w:szCs w:val="26"/>
        </w:rPr>
        <w:t>мочиями по разработке и реализации мер поддержки субъектов МСП.</w:t>
      </w:r>
    </w:p>
    <w:p w:rsidR="004629FC" w:rsidRPr="008D7F11" w:rsidRDefault="004629FC" w:rsidP="004629FC">
      <w:pPr>
        <w:spacing w:line="360" w:lineRule="auto"/>
        <w:ind w:firstLine="709"/>
        <w:jc w:val="both"/>
        <w:rPr>
          <w:sz w:val="26"/>
          <w:szCs w:val="26"/>
        </w:rPr>
      </w:pPr>
      <w:r w:rsidRPr="008D7F11">
        <w:rPr>
          <w:sz w:val="26"/>
          <w:szCs w:val="26"/>
        </w:rPr>
        <w:t>7 мая 2009 года по</w:t>
      </w:r>
      <w:r>
        <w:rPr>
          <w:sz w:val="26"/>
          <w:szCs w:val="26"/>
        </w:rPr>
        <w:t xml:space="preserve"> итогам совещания у первого заместителя </w:t>
      </w:r>
      <w:r w:rsidRPr="008D7F11">
        <w:rPr>
          <w:sz w:val="26"/>
          <w:szCs w:val="26"/>
        </w:rPr>
        <w:t xml:space="preserve">председателя правительства И.И. Шувалова </w:t>
      </w:r>
      <w:r>
        <w:rPr>
          <w:sz w:val="26"/>
          <w:szCs w:val="26"/>
        </w:rPr>
        <w:t xml:space="preserve">вышел </w:t>
      </w:r>
      <w:r w:rsidRPr="008D7F11">
        <w:rPr>
          <w:sz w:val="26"/>
          <w:szCs w:val="26"/>
        </w:rPr>
        <w:t>в свет правительственный протокол № ИШ-П13-24пр, поручающий ведомствам разработку и принятие собственных (ведомст</w:t>
      </w:r>
      <w:r>
        <w:rPr>
          <w:sz w:val="26"/>
          <w:szCs w:val="26"/>
        </w:rPr>
        <w:t>венных) программ</w:t>
      </w:r>
      <w:r w:rsidRPr="008D7F11">
        <w:rPr>
          <w:sz w:val="26"/>
          <w:szCs w:val="26"/>
        </w:rPr>
        <w:t xml:space="preserve"> в сфере</w:t>
      </w:r>
      <w:r>
        <w:rPr>
          <w:sz w:val="26"/>
          <w:szCs w:val="26"/>
        </w:rPr>
        <w:t xml:space="preserve"> поддержки и развития</w:t>
      </w:r>
      <w:r w:rsidRPr="008D7F11">
        <w:rPr>
          <w:sz w:val="26"/>
          <w:szCs w:val="26"/>
        </w:rPr>
        <w:t xml:space="preserve"> МСП.</w:t>
      </w:r>
    </w:p>
    <w:p w:rsidR="005D1925" w:rsidRDefault="004629FC" w:rsidP="005D1925">
      <w:pPr>
        <w:spacing w:line="360" w:lineRule="auto"/>
        <w:ind w:firstLine="709"/>
        <w:jc w:val="both"/>
        <w:rPr>
          <w:sz w:val="26"/>
          <w:szCs w:val="26"/>
        </w:rPr>
      </w:pPr>
      <w:r w:rsidRPr="008D7F11">
        <w:rPr>
          <w:sz w:val="26"/>
          <w:szCs w:val="26"/>
        </w:rPr>
        <w:t xml:space="preserve">После совещания свыше десятка </w:t>
      </w:r>
      <w:r>
        <w:rPr>
          <w:sz w:val="26"/>
          <w:szCs w:val="26"/>
        </w:rPr>
        <w:t xml:space="preserve">федеральных </w:t>
      </w:r>
      <w:r w:rsidRPr="008D7F11">
        <w:rPr>
          <w:sz w:val="26"/>
          <w:szCs w:val="26"/>
        </w:rPr>
        <w:t>ведомств приступили к  разработке проектов четырехлетних ведомственных (отраслевых) программ по</w:t>
      </w:r>
      <w:r w:rsidRPr="008D7F11">
        <w:rPr>
          <w:sz w:val="26"/>
          <w:szCs w:val="26"/>
        </w:rPr>
        <w:t>д</w:t>
      </w:r>
      <w:r w:rsidRPr="008D7F11">
        <w:rPr>
          <w:sz w:val="26"/>
          <w:szCs w:val="26"/>
        </w:rPr>
        <w:t xml:space="preserve">держки и развития малого и среднего предпринимательства. </w:t>
      </w:r>
      <w:r>
        <w:rPr>
          <w:sz w:val="26"/>
          <w:szCs w:val="26"/>
        </w:rPr>
        <w:t xml:space="preserve">В целом же </w:t>
      </w:r>
      <w:r w:rsidRPr="008D7F11">
        <w:rPr>
          <w:sz w:val="26"/>
          <w:szCs w:val="26"/>
        </w:rPr>
        <w:t>по</w:t>
      </w:r>
      <w:r w:rsidRPr="008D7F11">
        <w:rPr>
          <w:sz w:val="26"/>
          <w:szCs w:val="26"/>
        </w:rPr>
        <w:t>д</w:t>
      </w:r>
      <w:r>
        <w:rPr>
          <w:sz w:val="26"/>
          <w:szCs w:val="26"/>
        </w:rPr>
        <w:t>держивать</w:t>
      </w:r>
      <w:r w:rsidRPr="008D7F11">
        <w:rPr>
          <w:sz w:val="26"/>
          <w:szCs w:val="26"/>
        </w:rPr>
        <w:t xml:space="preserve"> </w:t>
      </w:r>
      <w:r>
        <w:rPr>
          <w:sz w:val="26"/>
          <w:szCs w:val="26"/>
        </w:rPr>
        <w:t>МСП за счет реализации ведомственных программ в 2009-2</w:t>
      </w:r>
      <w:r w:rsidRPr="008D7F11">
        <w:rPr>
          <w:sz w:val="26"/>
          <w:szCs w:val="26"/>
        </w:rPr>
        <w:t>012 годах первоначально собирались: Минтранс</w:t>
      </w:r>
      <w:r>
        <w:rPr>
          <w:sz w:val="26"/>
          <w:szCs w:val="26"/>
        </w:rPr>
        <w:t xml:space="preserve"> России</w:t>
      </w:r>
      <w:r w:rsidRPr="008D7F11">
        <w:rPr>
          <w:sz w:val="26"/>
          <w:szCs w:val="26"/>
        </w:rPr>
        <w:t>, Минздравсоцразвития</w:t>
      </w:r>
      <w:r>
        <w:rPr>
          <w:sz w:val="26"/>
          <w:szCs w:val="26"/>
        </w:rPr>
        <w:t xml:space="preserve"> России</w:t>
      </w:r>
      <w:r w:rsidRPr="008D7F11">
        <w:rPr>
          <w:sz w:val="26"/>
          <w:szCs w:val="26"/>
        </w:rPr>
        <w:t>, Минспорттуризм</w:t>
      </w:r>
      <w:r>
        <w:rPr>
          <w:sz w:val="26"/>
          <w:szCs w:val="26"/>
        </w:rPr>
        <w:t>а России</w:t>
      </w:r>
      <w:r w:rsidRPr="008D7F11">
        <w:rPr>
          <w:sz w:val="26"/>
          <w:szCs w:val="26"/>
        </w:rPr>
        <w:t>,  Минприроды</w:t>
      </w:r>
      <w:r>
        <w:rPr>
          <w:sz w:val="26"/>
          <w:szCs w:val="26"/>
        </w:rPr>
        <w:t xml:space="preserve"> России</w:t>
      </w:r>
      <w:r w:rsidRPr="008D7F11">
        <w:rPr>
          <w:sz w:val="26"/>
          <w:szCs w:val="26"/>
        </w:rPr>
        <w:t>, Минкомсвязи</w:t>
      </w:r>
      <w:r>
        <w:rPr>
          <w:sz w:val="26"/>
          <w:szCs w:val="26"/>
        </w:rPr>
        <w:t xml:space="preserve"> России</w:t>
      </w:r>
      <w:r w:rsidRPr="008D7F11">
        <w:rPr>
          <w:sz w:val="26"/>
          <w:szCs w:val="26"/>
        </w:rPr>
        <w:t>, Ми</w:t>
      </w:r>
      <w:r w:rsidRPr="008D7F11">
        <w:rPr>
          <w:sz w:val="26"/>
          <w:szCs w:val="26"/>
        </w:rPr>
        <w:t>н</w:t>
      </w:r>
      <w:r w:rsidRPr="008D7F11">
        <w:rPr>
          <w:sz w:val="26"/>
          <w:szCs w:val="26"/>
        </w:rPr>
        <w:t>энерго</w:t>
      </w:r>
      <w:r>
        <w:rPr>
          <w:sz w:val="26"/>
          <w:szCs w:val="26"/>
        </w:rPr>
        <w:t xml:space="preserve"> России</w:t>
      </w:r>
      <w:r w:rsidRPr="008D7F11">
        <w:rPr>
          <w:sz w:val="26"/>
          <w:szCs w:val="26"/>
        </w:rPr>
        <w:t>, Минкультуры</w:t>
      </w:r>
      <w:r>
        <w:rPr>
          <w:sz w:val="26"/>
          <w:szCs w:val="26"/>
        </w:rPr>
        <w:t xml:space="preserve"> России</w:t>
      </w:r>
      <w:r w:rsidRPr="008D7F11">
        <w:rPr>
          <w:sz w:val="26"/>
          <w:szCs w:val="26"/>
        </w:rPr>
        <w:t>, Минсельхоз</w:t>
      </w:r>
      <w:r>
        <w:rPr>
          <w:sz w:val="26"/>
          <w:szCs w:val="26"/>
        </w:rPr>
        <w:t xml:space="preserve"> России</w:t>
      </w:r>
      <w:r w:rsidRPr="008D7F11">
        <w:rPr>
          <w:sz w:val="26"/>
          <w:szCs w:val="26"/>
        </w:rPr>
        <w:t>, Минпромторг</w:t>
      </w:r>
      <w:r>
        <w:rPr>
          <w:sz w:val="26"/>
          <w:szCs w:val="26"/>
        </w:rPr>
        <w:t xml:space="preserve"> России</w:t>
      </w:r>
      <w:r w:rsidRPr="008D7F11">
        <w:rPr>
          <w:sz w:val="26"/>
          <w:szCs w:val="26"/>
        </w:rPr>
        <w:t>, Минрегион</w:t>
      </w:r>
      <w:r>
        <w:rPr>
          <w:sz w:val="26"/>
          <w:szCs w:val="26"/>
        </w:rPr>
        <w:t xml:space="preserve"> России</w:t>
      </w:r>
      <w:r w:rsidRPr="008D7F11">
        <w:rPr>
          <w:sz w:val="26"/>
          <w:szCs w:val="26"/>
        </w:rPr>
        <w:t xml:space="preserve">, Рособразование, Росмолодежь и </w:t>
      </w:r>
      <w:r>
        <w:rPr>
          <w:sz w:val="26"/>
          <w:szCs w:val="26"/>
        </w:rPr>
        <w:t xml:space="preserve"> другие ведомства.</w:t>
      </w:r>
    </w:p>
    <w:p w:rsidR="005D1925" w:rsidRPr="00E4300C" w:rsidRDefault="004629FC" w:rsidP="00E4300C">
      <w:pPr>
        <w:spacing w:line="360" w:lineRule="auto"/>
        <w:ind w:firstLine="709"/>
        <w:jc w:val="both"/>
        <w:rPr>
          <w:sz w:val="26"/>
          <w:szCs w:val="26"/>
        </w:rPr>
      </w:pPr>
      <w:r w:rsidRPr="008D7F11">
        <w:rPr>
          <w:sz w:val="26"/>
          <w:szCs w:val="26"/>
        </w:rPr>
        <w:lastRenderedPageBreak/>
        <w:t>Однако</w:t>
      </w:r>
      <w:r>
        <w:rPr>
          <w:sz w:val="26"/>
          <w:szCs w:val="26"/>
        </w:rPr>
        <w:t xml:space="preserve"> в</w:t>
      </w:r>
      <w:r w:rsidRPr="008D7F11">
        <w:rPr>
          <w:sz w:val="26"/>
          <w:szCs w:val="26"/>
        </w:rPr>
        <w:t>се</w:t>
      </w:r>
      <w:r>
        <w:rPr>
          <w:sz w:val="26"/>
          <w:szCs w:val="26"/>
        </w:rPr>
        <w:t xml:space="preserve"> разработанные</w:t>
      </w:r>
      <w:r w:rsidRPr="008D7F11">
        <w:rPr>
          <w:sz w:val="26"/>
          <w:szCs w:val="26"/>
        </w:rPr>
        <w:t xml:space="preserve"> проекты</w:t>
      </w:r>
      <w:r>
        <w:rPr>
          <w:sz w:val="26"/>
          <w:szCs w:val="26"/>
        </w:rPr>
        <w:t xml:space="preserve"> программ</w:t>
      </w:r>
      <w:r w:rsidRPr="008D7F11">
        <w:rPr>
          <w:sz w:val="26"/>
          <w:szCs w:val="26"/>
        </w:rPr>
        <w:t xml:space="preserve"> оказались разн</w:t>
      </w:r>
      <w:r>
        <w:rPr>
          <w:sz w:val="26"/>
          <w:szCs w:val="26"/>
        </w:rPr>
        <w:t>ыми не тол</w:t>
      </w:r>
      <w:r>
        <w:rPr>
          <w:sz w:val="26"/>
          <w:szCs w:val="26"/>
        </w:rPr>
        <w:t>ь</w:t>
      </w:r>
      <w:r>
        <w:rPr>
          <w:sz w:val="26"/>
          <w:szCs w:val="26"/>
        </w:rPr>
        <w:t>ко по</w:t>
      </w:r>
      <w:r w:rsidRPr="008D7F11">
        <w:rPr>
          <w:sz w:val="26"/>
          <w:szCs w:val="26"/>
        </w:rPr>
        <w:t xml:space="preserve"> объем</w:t>
      </w:r>
      <w:r>
        <w:rPr>
          <w:sz w:val="26"/>
          <w:szCs w:val="26"/>
        </w:rPr>
        <w:t>у (степени детализации)</w:t>
      </w:r>
      <w:r w:rsidRPr="008D7F11">
        <w:rPr>
          <w:sz w:val="26"/>
          <w:szCs w:val="26"/>
        </w:rPr>
        <w:t xml:space="preserve">, </w:t>
      </w:r>
      <w:r>
        <w:rPr>
          <w:sz w:val="26"/>
          <w:szCs w:val="26"/>
        </w:rPr>
        <w:t xml:space="preserve">но и по </w:t>
      </w:r>
      <w:r w:rsidRPr="008D7F11">
        <w:rPr>
          <w:sz w:val="26"/>
          <w:szCs w:val="26"/>
        </w:rPr>
        <w:t>качеств</w:t>
      </w:r>
      <w:r>
        <w:rPr>
          <w:sz w:val="26"/>
          <w:szCs w:val="26"/>
        </w:rPr>
        <w:t>у</w:t>
      </w:r>
      <w:r w:rsidRPr="008D7F11">
        <w:rPr>
          <w:sz w:val="26"/>
          <w:szCs w:val="26"/>
        </w:rPr>
        <w:t xml:space="preserve"> (</w:t>
      </w:r>
      <w:r>
        <w:rPr>
          <w:sz w:val="26"/>
          <w:szCs w:val="26"/>
        </w:rPr>
        <w:t xml:space="preserve">уровню </w:t>
      </w:r>
      <w:r w:rsidRPr="008D7F11">
        <w:rPr>
          <w:sz w:val="26"/>
          <w:szCs w:val="26"/>
        </w:rPr>
        <w:t xml:space="preserve">проработки) и даже </w:t>
      </w:r>
      <w:r>
        <w:rPr>
          <w:sz w:val="26"/>
          <w:szCs w:val="26"/>
        </w:rPr>
        <w:t xml:space="preserve">по </w:t>
      </w:r>
      <w:r w:rsidRPr="008D7F11">
        <w:rPr>
          <w:sz w:val="26"/>
          <w:szCs w:val="26"/>
        </w:rPr>
        <w:t>формат</w:t>
      </w:r>
      <w:r>
        <w:rPr>
          <w:sz w:val="26"/>
          <w:szCs w:val="26"/>
        </w:rPr>
        <w:t xml:space="preserve">у (см. таблицу 2.1) </w:t>
      </w:r>
      <w:r w:rsidRPr="008D7F11">
        <w:rPr>
          <w:sz w:val="26"/>
          <w:szCs w:val="26"/>
        </w:rPr>
        <w:t xml:space="preserve">. </w:t>
      </w:r>
    </w:p>
    <w:p w:rsidR="004629FC" w:rsidRPr="005777DE" w:rsidRDefault="004629FC" w:rsidP="00F1511E">
      <w:pPr>
        <w:jc w:val="right"/>
        <w:rPr>
          <w:b/>
          <w:sz w:val="26"/>
          <w:szCs w:val="26"/>
        </w:rPr>
      </w:pPr>
      <w:r>
        <w:rPr>
          <w:b/>
          <w:sz w:val="26"/>
          <w:szCs w:val="26"/>
        </w:rPr>
        <w:t>Т</w:t>
      </w:r>
      <w:r w:rsidRPr="005777DE">
        <w:rPr>
          <w:b/>
          <w:sz w:val="26"/>
          <w:szCs w:val="26"/>
        </w:rPr>
        <w:t xml:space="preserve">аблица  </w:t>
      </w:r>
      <w:r>
        <w:rPr>
          <w:b/>
          <w:sz w:val="26"/>
          <w:szCs w:val="26"/>
        </w:rPr>
        <w:t>2.1</w:t>
      </w:r>
    </w:p>
    <w:p w:rsidR="004629FC" w:rsidRPr="00681E88" w:rsidRDefault="004629FC" w:rsidP="00F1511E">
      <w:pPr>
        <w:jc w:val="center"/>
        <w:rPr>
          <w:b/>
          <w:sz w:val="26"/>
          <w:szCs w:val="26"/>
        </w:rPr>
      </w:pPr>
      <w:r>
        <w:rPr>
          <w:b/>
          <w:sz w:val="26"/>
          <w:szCs w:val="26"/>
        </w:rPr>
        <w:t xml:space="preserve">Оценка ведомственных целевых программ по различным критериям </w:t>
      </w:r>
      <w:r w:rsidR="00C34C49">
        <w:rPr>
          <w:b/>
          <w:sz w:val="26"/>
          <w:szCs w:val="26"/>
        </w:rPr>
        <w:t xml:space="preserve">           </w:t>
      </w:r>
      <w:r>
        <w:rPr>
          <w:b/>
          <w:sz w:val="26"/>
          <w:szCs w:val="26"/>
        </w:rPr>
        <w:t>уровня проработки</w:t>
      </w:r>
    </w:p>
    <w:tbl>
      <w:tblPr>
        <w:tblW w:w="9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41"/>
        <w:gridCol w:w="1382"/>
        <w:gridCol w:w="1382"/>
        <w:gridCol w:w="1382"/>
        <w:gridCol w:w="1382"/>
      </w:tblGrid>
      <w:tr w:rsidR="004629FC" w:rsidRPr="00681E88" w:rsidTr="00EB7CDA">
        <w:trPr>
          <w:cantSplit/>
          <w:trHeight w:val="3515"/>
          <w:jc w:val="center"/>
        </w:trPr>
        <w:tc>
          <w:tcPr>
            <w:tcW w:w="3741" w:type="dxa"/>
            <w:shd w:val="clear" w:color="auto" w:fill="FABF8F"/>
            <w:vAlign w:val="center"/>
          </w:tcPr>
          <w:p w:rsidR="004629FC" w:rsidRPr="00681E88" w:rsidRDefault="004629FC" w:rsidP="00B1257F">
            <w:pPr>
              <w:contextualSpacing/>
              <w:jc w:val="center"/>
              <w:rPr>
                <w:sz w:val="24"/>
              </w:rPr>
            </w:pPr>
          </w:p>
        </w:tc>
        <w:tc>
          <w:tcPr>
            <w:tcW w:w="1382" w:type="dxa"/>
            <w:shd w:val="clear" w:color="auto" w:fill="FABF8F"/>
            <w:tcMar>
              <w:top w:w="57" w:type="dxa"/>
              <w:bottom w:w="57" w:type="dxa"/>
            </w:tcMar>
            <w:textDirection w:val="btLr"/>
            <w:vAlign w:val="center"/>
          </w:tcPr>
          <w:p w:rsidR="004629FC" w:rsidRPr="00681E88" w:rsidRDefault="004629FC" w:rsidP="00B1257F">
            <w:pPr>
              <w:ind w:left="-534" w:right="113" w:firstLine="534"/>
              <w:contextualSpacing/>
              <w:jc w:val="center"/>
              <w:rPr>
                <w:sz w:val="24"/>
              </w:rPr>
            </w:pPr>
            <w:r w:rsidRPr="00681E88">
              <w:rPr>
                <w:sz w:val="24"/>
              </w:rPr>
              <w:t>Степень детализации системы целей и задач</w:t>
            </w:r>
          </w:p>
        </w:tc>
        <w:tc>
          <w:tcPr>
            <w:tcW w:w="1382" w:type="dxa"/>
            <w:shd w:val="clear" w:color="auto" w:fill="FABF8F"/>
            <w:tcMar>
              <w:top w:w="57" w:type="dxa"/>
              <w:bottom w:w="57" w:type="dxa"/>
            </w:tcMar>
            <w:textDirection w:val="btLr"/>
            <w:vAlign w:val="center"/>
          </w:tcPr>
          <w:p w:rsidR="004629FC" w:rsidRPr="00681E88" w:rsidRDefault="004629FC" w:rsidP="00B1257F">
            <w:pPr>
              <w:ind w:right="-37"/>
              <w:contextualSpacing/>
              <w:jc w:val="center"/>
              <w:rPr>
                <w:sz w:val="24"/>
              </w:rPr>
            </w:pPr>
            <w:r w:rsidRPr="00681E88">
              <w:rPr>
                <w:sz w:val="24"/>
              </w:rPr>
              <w:t>Соответствие целей и задач тем</w:t>
            </w:r>
            <w:r w:rsidRPr="00681E88">
              <w:rPr>
                <w:sz w:val="24"/>
              </w:rPr>
              <w:t>а</w:t>
            </w:r>
            <w:r w:rsidRPr="00681E88">
              <w:rPr>
                <w:sz w:val="24"/>
              </w:rPr>
              <w:t>тике МСП</w:t>
            </w:r>
          </w:p>
        </w:tc>
        <w:tc>
          <w:tcPr>
            <w:tcW w:w="1382" w:type="dxa"/>
            <w:shd w:val="clear" w:color="auto" w:fill="FABF8F"/>
            <w:tcMar>
              <w:top w:w="57" w:type="dxa"/>
              <w:bottom w:w="57" w:type="dxa"/>
            </w:tcMar>
            <w:textDirection w:val="btLr"/>
            <w:vAlign w:val="center"/>
          </w:tcPr>
          <w:p w:rsidR="004629FC" w:rsidRPr="00681E88" w:rsidRDefault="004629FC" w:rsidP="00B1257F">
            <w:pPr>
              <w:ind w:right="-72"/>
              <w:contextualSpacing/>
              <w:jc w:val="center"/>
              <w:rPr>
                <w:sz w:val="24"/>
              </w:rPr>
            </w:pPr>
            <w:r w:rsidRPr="00681E88">
              <w:rPr>
                <w:sz w:val="24"/>
              </w:rPr>
              <w:t>Соответствие целевых индикат</w:t>
            </w:r>
            <w:r w:rsidRPr="00681E88">
              <w:rPr>
                <w:sz w:val="24"/>
              </w:rPr>
              <w:t>о</w:t>
            </w:r>
            <w:r w:rsidRPr="00681E88">
              <w:rPr>
                <w:sz w:val="24"/>
              </w:rPr>
              <w:t>ров заявленным задачам</w:t>
            </w:r>
          </w:p>
        </w:tc>
        <w:tc>
          <w:tcPr>
            <w:tcW w:w="1382" w:type="dxa"/>
            <w:shd w:val="clear" w:color="auto" w:fill="FABF8F"/>
            <w:tcMar>
              <w:top w:w="57" w:type="dxa"/>
              <w:bottom w:w="57" w:type="dxa"/>
            </w:tcMar>
            <w:textDirection w:val="btLr"/>
            <w:vAlign w:val="center"/>
          </w:tcPr>
          <w:p w:rsidR="004629FC" w:rsidRPr="00681E88" w:rsidRDefault="004629FC" w:rsidP="00B1257F">
            <w:pPr>
              <w:ind w:left="-476" w:firstLine="476"/>
              <w:contextualSpacing/>
              <w:jc w:val="center"/>
              <w:rPr>
                <w:sz w:val="24"/>
              </w:rPr>
            </w:pPr>
            <w:r w:rsidRPr="00681E88">
              <w:rPr>
                <w:sz w:val="24"/>
              </w:rPr>
              <w:t>Отчетность о выполнении пр</w:t>
            </w:r>
            <w:r w:rsidRPr="00681E88">
              <w:rPr>
                <w:sz w:val="24"/>
              </w:rPr>
              <w:t>о</w:t>
            </w:r>
            <w:r w:rsidRPr="00681E88">
              <w:rPr>
                <w:sz w:val="24"/>
              </w:rPr>
              <w:t>граммы и достижении заявленных индикаторов</w:t>
            </w:r>
          </w:p>
        </w:tc>
      </w:tr>
      <w:tr w:rsidR="004629FC" w:rsidRPr="00681E88" w:rsidTr="00B1257F">
        <w:trPr>
          <w:jc w:val="center"/>
        </w:trPr>
        <w:tc>
          <w:tcPr>
            <w:tcW w:w="3741" w:type="dxa"/>
            <w:vAlign w:val="center"/>
          </w:tcPr>
          <w:p w:rsidR="004629FC" w:rsidRPr="00681E88" w:rsidRDefault="004629FC" w:rsidP="00B1257F">
            <w:pPr>
              <w:contextualSpacing/>
              <w:jc w:val="center"/>
              <w:rPr>
                <w:sz w:val="24"/>
              </w:rPr>
            </w:pPr>
            <w:r w:rsidRPr="00681E88">
              <w:rPr>
                <w:sz w:val="24"/>
              </w:rPr>
              <w:t>ВЦП Министерства транспорта</w:t>
            </w:r>
            <w:r w:rsidR="00021DB7">
              <w:rPr>
                <w:sz w:val="24"/>
              </w:rPr>
              <w:t xml:space="preserve"> РФ</w:t>
            </w:r>
          </w:p>
        </w:tc>
        <w:tc>
          <w:tcPr>
            <w:tcW w:w="1382" w:type="dxa"/>
            <w:shd w:val="clear" w:color="auto" w:fill="FFFF00"/>
            <w:vAlign w:val="center"/>
          </w:tcPr>
          <w:p w:rsidR="004629FC" w:rsidRPr="00681E88" w:rsidRDefault="004629FC" w:rsidP="00B1257F">
            <w:pPr>
              <w:ind w:left="-534" w:firstLine="534"/>
              <w:contextualSpacing/>
              <w:jc w:val="center"/>
              <w:rPr>
                <w:b/>
                <w:sz w:val="48"/>
              </w:rPr>
            </w:pPr>
            <w:r w:rsidRPr="00681E88">
              <w:rPr>
                <w:b/>
                <w:sz w:val="48"/>
              </w:rPr>
              <w:t>±</w:t>
            </w:r>
          </w:p>
        </w:tc>
        <w:tc>
          <w:tcPr>
            <w:tcW w:w="1382" w:type="dxa"/>
            <w:shd w:val="clear" w:color="auto" w:fill="FFFF00"/>
            <w:vAlign w:val="center"/>
          </w:tcPr>
          <w:p w:rsidR="004629FC" w:rsidRPr="00681E88" w:rsidRDefault="004629FC" w:rsidP="00B1257F">
            <w:pPr>
              <w:ind w:right="-37"/>
              <w:contextualSpacing/>
              <w:jc w:val="center"/>
              <w:rPr>
                <w:b/>
                <w:sz w:val="48"/>
              </w:rPr>
            </w:pPr>
            <w:r w:rsidRPr="00681E88">
              <w:rPr>
                <w:b/>
                <w:sz w:val="48"/>
              </w:rPr>
              <w:t>±</w:t>
            </w:r>
          </w:p>
        </w:tc>
        <w:tc>
          <w:tcPr>
            <w:tcW w:w="1382" w:type="dxa"/>
            <w:shd w:val="clear" w:color="auto" w:fill="FFFF00"/>
            <w:vAlign w:val="center"/>
          </w:tcPr>
          <w:p w:rsidR="004629FC" w:rsidRPr="00681E88" w:rsidRDefault="004629FC" w:rsidP="00B1257F">
            <w:pPr>
              <w:ind w:right="-72"/>
              <w:contextualSpacing/>
              <w:jc w:val="center"/>
              <w:rPr>
                <w:b/>
                <w:sz w:val="48"/>
              </w:rPr>
            </w:pPr>
            <w:r w:rsidRPr="00681E88">
              <w:rPr>
                <w:b/>
                <w:sz w:val="48"/>
              </w:rPr>
              <w:t>±</w:t>
            </w:r>
          </w:p>
        </w:tc>
        <w:tc>
          <w:tcPr>
            <w:tcW w:w="1382" w:type="dxa"/>
            <w:shd w:val="clear" w:color="auto" w:fill="FF6600"/>
            <w:vAlign w:val="center"/>
          </w:tcPr>
          <w:p w:rsidR="004629FC" w:rsidRPr="00681E88" w:rsidRDefault="004629FC" w:rsidP="00B1257F">
            <w:pPr>
              <w:ind w:left="-476" w:firstLine="476"/>
              <w:jc w:val="center"/>
              <w:rPr>
                <w:b/>
                <w:sz w:val="48"/>
                <w:szCs w:val="44"/>
              </w:rPr>
            </w:pPr>
            <w:r w:rsidRPr="00681E88">
              <w:rPr>
                <w:b/>
                <w:sz w:val="48"/>
                <w:szCs w:val="44"/>
              </w:rPr>
              <w:t>–</w:t>
            </w:r>
          </w:p>
        </w:tc>
      </w:tr>
      <w:tr w:rsidR="004629FC" w:rsidRPr="00681E88" w:rsidTr="00B1257F">
        <w:trPr>
          <w:jc w:val="center"/>
        </w:trPr>
        <w:tc>
          <w:tcPr>
            <w:tcW w:w="3741" w:type="dxa"/>
            <w:vAlign w:val="center"/>
          </w:tcPr>
          <w:p w:rsidR="004629FC" w:rsidRPr="00681E88" w:rsidRDefault="004629FC" w:rsidP="00B1257F">
            <w:pPr>
              <w:contextualSpacing/>
              <w:jc w:val="center"/>
              <w:rPr>
                <w:sz w:val="24"/>
              </w:rPr>
            </w:pPr>
            <w:r w:rsidRPr="00681E88">
              <w:rPr>
                <w:sz w:val="24"/>
              </w:rPr>
              <w:t>ВЦП Министерства</w:t>
            </w:r>
          </w:p>
          <w:p w:rsidR="004629FC" w:rsidRPr="00681E88" w:rsidRDefault="004629FC" w:rsidP="00B1257F">
            <w:pPr>
              <w:contextualSpacing/>
              <w:jc w:val="center"/>
              <w:rPr>
                <w:sz w:val="24"/>
              </w:rPr>
            </w:pPr>
            <w:r w:rsidRPr="00681E88">
              <w:rPr>
                <w:sz w:val="24"/>
              </w:rPr>
              <w:t xml:space="preserve"> </w:t>
            </w:r>
            <w:r w:rsidR="00021DB7" w:rsidRPr="00681E88">
              <w:rPr>
                <w:sz w:val="24"/>
              </w:rPr>
              <w:t>К</w:t>
            </w:r>
            <w:r w:rsidRPr="00681E88">
              <w:rPr>
                <w:sz w:val="24"/>
              </w:rPr>
              <w:t>ультуры</w:t>
            </w:r>
            <w:r w:rsidR="00021DB7">
              <w:rPr>
                <w:sz w:val="24"/>
              </w:rPr>
              <w:t xml:space="preserve"> РФ</w:t>
            </w:r>
          </w:p>
        </w:tc>
        <w:tc>
          <w:tcPr>
            <w:tcW w:w="1382" w:type="dxa"/>
            <w:shd w:val="clear" w:color="auto" w:fill="FF6600"/>
            <w:vAlign w:val="center"/>
          </w:tcPr>
          <w:p w:rsidR="004629FC" w:rsidRPr="00681E88" w:rsidRDefault="004629FC" w:rsidP="00B1257F">
            <w:pPr>
              <w:ind w:left="-534" w:firstLine="534"/>
              <w:contextualSpacing/>
              <w:jc w:val="center"/>
              <w:rPr>
                <w:b/>
                <w:sz w:val="48"/>
              </w:rPr>
            </w:pPr>
            <w:r w:rsidRPr="00681E88">
              <w:rPr>
                <w:b/>
                <w:sz w:val="48"/>
                <w:szCs w:val="44"/>
              </w:rPr>
              <w:t>–</w:t>
            </w:r>
          </w:p>
        </w:tc>
        <w:tc>
          <w:tcPr>
            <w:tcW w:w="1382" w:type="dxa"/>
            <w:shd w:val="clear" w:color="auto" w:fill="FF6600"/>
            <w:vAlign w:val="center"/>
          </w:tcPr>
          <w:p w:rsidR="004629FC" w:rsidRPr="00681E88" w:rsidRDefault="004629FC" w:rsidP="00B1257F">
            <w:pPr>
              <w:ind w:right="-37"/>
              <w:contextualSpacing/>
              <w:jc w:val="center"/>
              <w:rPr>
                <w:b/>
                <w:sz w:val="48"/>
              </w:rPr>
            </w:pPr>
            <w:r w:rsidRPr="00681E88">
              <w:rPr>
                <w:b/>
                <w:sz w:val="48"/>
                <w:szCs w:val="44"/>
              </w:rPr>
              <w:t>–</w:t>
            </w:r>
          </w:p>
        </w:tc>
        <w:tc>
          <w:tcPr>
            <w:tcW w:w="1382" w:type="dxa"/>
            <w:shd w:val="clear" w:color="auto" w:fill="FF6600"/>
            <w:vAlign w:val="center"/>
          </w:tcPr>
          <w:p w:rsidR="004629FC" w:rsidRPr="00681E88" w:rsidRDefault="004629FC" w:rsidP="00B1257F">
            <w:pPr>
              <w:ind w:right="-72"/>
              <w:contextualSpacing/>
              <w:jc w:val="center"/>
              <w:rPr>
                <w:b/>
                <w:sz w:val="48"/>
              </w:rPr>
            </w:pPr>
            <w:r w:rsidRPr="00681E88">
              <w:rPr>
                <w:b/>
                <w:sz w:val="48"/>
                <w:szCs w:val="44"/>
              </w:rPr>
              <w:t>–</w:t>
            </w:r>
          </w:p>
        </w:tc>
        <w:tc>
          <w:tcPr>
            <w:tcW w:w="1382" w:type="dxa"/>
            <w:shd w:val="clear" w:color="auto" w:fill="FF6600"/>
            <w:vAlign w:val="center"/>
          </w:tcPr>
          <w:p w:rsidR="004629FC" w:rsidRPr="00681E88" w:rsidRDefault="004629FC" w:rsidP="00B1257F">
            <w:pPr>
              <w:ind w:left="-476" w:firstLine="476"/>
              <w:jc w:val="center"/>
              <w:rPr>
                <w:b/>
                <w:sz w:val="48"/>
                <w:szCs w:val="44"/>
              </w:rPr>
            </w:pPr>
            <w:r w:rsidRPr="00681E88">
              <w:rPr>
                <w:b/>
                <w:sz w:val="48"/>
                <w:szCs w:val="44"/>
              </w:rPr>
              <w:t>–</w:t>
            </w:r>
          </w:p>
        </w:tc>
      </w:tr>
      <w:tr w:rsidR="004629FC" w:rsidRPr="00681E88" w:rsidTr="00B1257F">
        <w:trPr>
          <w:jc w:val="center"/>
        </w:trPr>
        <w:tc>
          <w:tcPr>
            <w:tcW w:w="3741" w:type="dxa"/>
            <w:vAlign w:val="center"/>
          </w:tcPr>
          <w:p w:rsidR="004629FC" w:rsidRPr="00681E88" w:rsidRDefault="004629FC" w:rsidP="00B1257F">
            <w:pPr>
              <w:contextualSpacing/>
              <w:jc w:val="center"/>
              <w:rPr>
                <w:sz w:val="24"/>
              </w:rPr>
            </w:pPr>
            <w:r w:rsidRPr="00681E88">
              <w:rPr>
                <w:sz w:val="24"/>
              </w:rPr>
              <w:t>ВЦП Министерства промышле</w:t>
            </w:r>
            <w:r w:rsidRPr="00681E88">
              <w:rPr>
                <w:sz w:val="24"/>
              </w:rPr>
              <w:t>н</w:t>
            </w:r>
            <w:r w:rsidRPr="00681E88">
              <w:rPr>
                <w:sz w:val="24"/>
              </w:rPr>
              <w:t>ности и торговли</w:t>
            </w:r>
            <w:r w:rsidR="00021DB7">
              <w:rPr>
                <w:sz w:val="24"/>
              </w:rPr>
              <w:t xml:space="preserve"> РФ</w:t>
            </w:r>
          </w:p>
        </w:tc>
        <w:tc>
          <w:tcPr>
            <w:tcW w:w="1382" w:type="dxa"/>
            <w:shd w:val="clear" w:color="auto" w:fill="92D050"/>
            <w:vAlign w:val="center"/>
          </w:tcPr>
          <w:p w:rsidR="004629FC" w:rsidRPr="00681E88" w:rsidRDefault="004629FC" w:rsidP="00B1257F">
            <w:pPr>
              <w:ind w:left="-534" w:firstLine="534"/>
              <w:contextualSpacing/>
              <w:jc w:val="center"/>
              <w:rPr>
                <w:b/>
                <w:sz w:val="48"/>
              </w:rPr>
            </w:pPr>
            <w:r w:rsidRPr="00681E88">
              <w:rPr>
                <w:b/>
                <w:sz w:val="48"/>
              </w:rPr>
              <w:t>+</w:t>
            </w:r>
          </w:p>
        </w:tc>
        <w:tc>
          <w:tcPr>
            <w:tcW w:w="1382" w:type="dxa"/>
            <w:shd w:val="clear" w:color="auto" w:fill="FFFF00"/>
            <w:vAlign w:val="center"/>
          </w:tcPr>
          <w:p w:rsidR="004629FC" w:rsidRPr="00681E88" w:rsidRDefault="004629FC" w:rsidP="00B1257F">
            <w:pPr>
              <w:ind w:right="-37"/>
              <w:contextualSpacing/>
              <w:jc w:val="center"/>
              <w:rPr>
                <w:b/>
                <w:sz w:val="48"/>
              </w:rPr>
            </w:pPr>
            <w:r w:rsidRPr="00681E88">
              <w:rPr>
                <w:b/>
                <w:sz w:val="48"/>
              </w:rPr>
              <w:t>±</w:t>
            </w:r>
          </w:p>
        </w:tc>
        <w:tc>
          <w:tcPr>
            <w:tcW w:w="1382" w:type="dxa"/>
            <w:shd w:val="clear" w:color="auto" w:fill="FFFF00"/>
            <w:vAlign w:val="center"/>
          </w:tcPr>
          <w:p w:rsidR="004629FC" w:rsidRPr="00681E88" w:rsidRDefault="004629FC" w:rsidP="00B1257F">
            <w:pPr>
              <w:ind w:right="-72"/>
              <w:contextualSpacing/>
              <w:jc w:val="center"/>
              <w:rPr>
                <w:b/>
                <w:sz w:val="48"/>
              </w:rPr>
            </w:pPr>
            <w:r w:rsidRPr="00681E88">
              <w:rPr>
                <w:b/>
                <w:sz w:val="48"/>
              </w:rPr>
              <w:t>±</w:t>
            </w:r>
          </w:p>
        </w:tc>
        <w:tc>
          <w:tcPr>
            <w:tcW w:w="1382" w:type="dxa"/>
            <w:shd w:val="clear" w:color="auto" w:fill="FF6600"/>
            <w:vAlign w:val="center"/>
          </w:tcPr>
          <w:p w:rsidR="004629FC" w:rsidRPr="00681E88" w:rsidRDefault="004629FC" w:rsidP="00B1257F">
            <w:pPr>
              <w:ind w:left="-476" w:firstLine="476"/>
              <w:jc w:val="center"/>
              <w:rPr>
                <w:b/>
                <w:sz w:val="48"/>
                <w:szCs w:val="44"/>
              </w:rPr>
            </w:pPr>
            <w:r w:rsidRPr="00681E88">
              <w:rPr>
                <w:b/>
                <w:sz w:val="48"/>
                <w:szCs w:val="44"/>
              </w:rPr>
              <w:t>–</w:t>
            </w:r>
          </w:p>
        </w:tc>
      </w:tr>
      <w:tr w:rsidR="004629FC" w:rsidRPr="00681E88" w:rsidTr="00B1257F">
        <w:trPr>
          <w:jc w:val="center"/>
        </w:trPr>
        <w:tc>
          <w:tcPr>
            <w:tcW w:w="3741" w:type="dxa"/>
            <w:vAlign w:val="center"/>
          </w:tcPr>
          <w:p w:rsidR="004629FC" w:rsidRPr="00681E88" w:rsidRDefault="004629FC" w:rsidP="00B1257F">
            <w:pPr>
              <w:contextualSpacing/>
              <w:jc w:val="center"/>
              <w:rPr>
                <w:sz w:val="24"/>
              </w:rPr>
            </w:pPr>
            <w:r w:rsidRPr="00681E88">
              <w:rPr>
                <w:sz w:val="24"/>
              </w:rPr>
              <w:t>ВЦП Министерства энергетики</w:t>
            </w:r>
            <w:r w:rsidR="00021DB7">
              <w:rPr>
                <w:sz w:val="24"/>
              </w:rPr>
              <w:t xml:space="preserve"> РФ</w:t>
            </w:r>
          </w:p>
        </w:tc>
        <w:tc>
          <w:tcPr>
            <w:tcW w:w="1382" w:type="dxa"/>
            <w:shd w:val="clear" w:color="auto" w:fill="FFFF00"/>
            <w:vAlign w:val="center"/>
          </w:tcPr>
          <w:p w:rsidR="00021DB7" w:rsidRPr="00681E88" w:rsidRDefault="004629FC" w:rsidP="00021DB7">
            <w:pPr>
              <w:ind w:left="-534" w:firstLine="534"/>
              <w:contextualSpacing/>
              <w:jc w:val="center"/>
              <w:rPr>
                <w:b/>
                <w:sz w:val="48"/>
              </w:rPr>
            </w:pPr>
            <w:r w:rsidRPr="00681E88">
              <w:rPr>
                <w:b/>
                <w:sz w:val="48"/>
              </w:rPr>
              <w:t>±</w:t>
            </w:r>
          </w:p>
        </w:tc>
        <w:tc>
          <w:tcPr>
            <w:tcW w:w="1382" w:type="dxa"/>
            <w:shd w:val="clear" w:color="auto" w:fill="92D050"/>
            <w:vAlign w:val="center"/>
          </w:tcPr>
          <w:p w:rsidR="004629FC" w:rsidRPr="00681E88" w:rsidRDefault="004629FC" w:rsidP="00B1257F">
            <w:pPr>
              <w:ind w:right="-37"/>
              <w:contextualSpacing/>
              <w:jc w:val="center"/>
              <w:rPr>
                <w:b/>
                <w:sz w:val="48"/>
              </w:rPr>
            </w:pPr>
            <w:r w:rsidRPr="00681E88">
              <w:rPr>
                <w:b/>
                <w:sz w:val="48"/>
              </w:rPr>
              <w:t>+</w:t>
            </w:r>
          </w:p>
        </w:tc>
        <w:tc>
          <w:tcPr>
            <w:tcW w:w="1382" w:type="dxa"/>
            <w:shd w:val="clear" w:color="auto" w:fill="FFFF00"/>
            <w:vAlign w:val="center"/>
          </w:tcPr>
          <w:p w:rsidR="004629FC" w:rsidRPr="00681E88" w:rsidRDefault="004629FC" w:rsidP="00B1257F">
            <w:pPr>
              <w:ind w:right="-72"/>
              <w:contextualSpacing/>
              <w:jc w:val="center"/>
              <w:rPr>
                <w:b/>
                <w:sz w:val="48"/>
              </w:rPr>
            </w:pPr>
            <w:r w:rsidRPr="00681E88">
              <w:rPr>
                <w:b/>
                <w:sz w:val="48"/>
              </w:rPr>
              <w:t>±</w:t>
            </w:r>
          </w:p>
        </w:tc>
        <w:tc>
          <w:tcPr>
            <w:tcW w:w="1382" w:type="dxa"/>
            <w:shd w:val="clear" w:color="auto" w:fill="FF6600"/>
            <w:vAlign w:val="center"/>
          </w:tcPr>
          <w:p w:rsidR="004629FC" w:rsidRPr="00681E88" w:rsidRDefault="004629FC" w:rsidP="00B1257F">
            <w:pPr>
              <w:ind w:left="-476" w:firstLine="476"/>
              <w:jc w:val="center"/>
              <w:rPr>
                <w:b/>
                <w:sz w:val="48"/>
                <w:szCs w:val="44"/>
              </w:rPr>
            </w:pPr>
            <w:r w:rsidRPr="00681E88">
              <w:rPr>
                <w:b/>
                <w:sz w:val="48"/>
                <w:szCs w:val="44"/>
              </w:rPr>
              <w:t>–</w:t>
            </w:r>
          </w:p>
        </w:tc>
      </w:tr>
      <w:tr w:rsidR="004629FC" w:rsidRPr="00681E88" w:rsidTr="00B1257F">
        <w:trPr>
          <w:jc w:val="center"/>
        </w:trPr>
        <w:tc>
          <w:tcPr>
            <w:tcW w:w="3741" w:type="dxa"/>
            <w:vAlign w:val="center"/>
          </w:tcPr>
          <w:p w:rsidR="004629FC" w:rsidRPr="00681E88" w:rsidRDefault="004629FC" w:rsidP="00B1257F">
            <w:pPr>
              <w:contextualSpacing/>
              <w:jc w:val="center"/>
              <w:rPr>
                <w:sz w:val="24"/>
              </w:rPr>
            </w:pPr>
            <w:r w:rsidRPr="00681E88">
              <w:rPr>
                <w:sz w:val="24"/>
              </w:rPr>
              <w:t>ВЦП Министерства здравоохр</w:t>
            </w:r>
            <w:r w:rsidRPr="00681E88">
              <w:rPr>
                <w:sz w:val="24"/>
              </w:rPr>
              <w:t>а</w:t>
            </w:r>
            <w:r w:rsidRPr="00681E88">
              <w:rPr>
                <w:sz w:val="24"/>
              </w:rPr>
              <w:t>нения и социального развития</w:t>
            </w:r>
            <w:r w:rsidR="00021DB7">
              <w:rPr>
                <w:sz w:val="24"/>
              </w:rPr>
              <w:t xml:space="preserve"> РФ</w:t>
            </w:r>
          </w:p>
        </w:tc>
        <w:tc>
          <w:tcPr>
            <w:tcW w:w="1382" w:type="dxa"/>
            <w:shd w:val="clear" w:color="auto" w:fill="92D050"/>
            <w:vAlign w:val="center"/>
          </w:tcPr>
          <w:p w:rsidR="004629FC" w:rsidRPr="00681E88" w:rsidRDefault="004629FC" w:rsidP="00B1257F">
            <w:pPr>
              <w:ind w:left="-534" w:firstLine="534"/>
              <w:contextualSpacing/>
              <w:jc w:val="center"/>
              <w:rPr>
                <w:b/>
                <w:sz w:val="48"/>
              </w:rPr>
            </w:pPr>
            <w:r w:rsidRPr="00681E88">
              <w:rPr>
                <w:b/>
                <w:sz w:val="48"/>
              </w:rPr>
              <w:t>+</w:t>
            </w:r>
          </w:p>
        </w:tc>
        <w:tc>
          <w:tcPr>
            <w:tcW w:w="1382" w:type="dxa"/>
            <w:shd w:val="clear" w:color="auto" w:fill="92D050"/>
            <w:vAlign w:val="center"/>
          </w:tcPr>
          <w:p w:rsidR="004629FC" w:rsidRPr="00681E88" w:rsidRDefault="004629FC" w:rsidP="00B1257F">
            <w:pPr>
              <w:ind w:right="-37"/>
              <w:contextualSpacing/>
              <w:jc w:val="center"/>
              <w:rPr>
                <w:b/>
                <w:sz w:val="48"/>
              </w:rPr>
            </w:pPr>
            <w:r w:rsidRPr="00681E88">
              <w:rPr>
                <w:b/>
                <w:sz w:val="48"/>
              </w:rPr>
              <w:t>+</w:t>
            </w:r>
          </w:p>
        </w:tc>
        <w:tc>
          <w:tcPr>
            <w:tcW w:w="1382" w:type="dxa"/>
            <w:shd w:val="clear" w:color="auto" w:fill="FFFF00"/>
            <w:vAlign w:val="center"/>
          </w:tcPr>
          <w:p w:rsidR="004629FC" w:rsidRPr="00681E88" w:rsidRDefault="004629FC" w:rsidP="00B1257F">
            <w:pPr>
              <w:ind w:right="-72"/>
              <w:contextualSpacing/>
              <w:jc w:val="center"/>
              <w:rPr>
                <w:b/>
                <w:sz w:val="48"/>
              </w:rPr>
            </w:pPr>
            <w:r w:rsidRPr="00681E88">
              <w:rPr>
                <w:b/>
                <w:sz w:val="48"/>
              </w:rPr>
              <w:t>±</w:t>
            </w:r>
          </w:p>
        </w:tc>
        <w:tc>
          <w:tcPr>
            <w:tcW w:w="1382" w:type="dxa"/>
            <w:shd w:val="clear" w:color="auto" w:fill="92D050"/>
            <w:vAlign w:val="center"/>
          </w:tcPr>
          <w:p w:rsidR="004629FC" w:rsidRPr="00681E88" w:rsidRDefault="004629FC" w:rsidP="00B1257F">
            <w:pPr>
              <w:ind w:left="-476" w:firstLine="476"/>
              <w:contextualSpacing/>
              <w:jc w:val="center"/>
              <w:rPr>
                <w:b/>
                <w:sz w:val="48"/>
                <w:szCs w:val="44"/>
              </w:rPr>
            </w:pPr>
            <w:r w:rsidRPr="00681E88">
              <w:rPr>
                <w:b/>
                <w:sz w:val="48"/>
                <w:szCs w:val="44"/>
              </w:rPr>
              <w:t>+</w:t>
            </w:r>
          </w:p>
        </w:tc>
      </w:tr>
      <w:tr w:rsidR="004629FC" w:rsidRPr="00681E88" w:rsidTr="00B1257F">
        <w:trPr>
          <w:jc w:val="center"/>
        </w:trPr>
        <w:tc>
          <w:tcPr>
            <w:tcW w:w="3741" w:type="dxa"/>
            <w:vAlign w:val="center"/>
          </w:tcPr>
          <w:p w:rsidR="004629FC" w:rsidRDefault="004629FC" w:rsidP="00B1257F">
            <w:pPr>
              <w:contextualSpacing/>
              <w:jc w:val="center"/>
              <w:rPr>
                <w:sz w:val="24"/>
              </w:rPr>
            </w:pPr>
            <w:r w:rsidRPr="00681E88">
              <w:rPr>
                <w:sz w:val="24"/>
              </w:rPr>
              <w:t xml:space="preserve">ВЦП Министерства сельского </w:t>
            </w:r>
          </w:p>
          <w:p w:rsidR="004629FC" w:rsidRPr="00681E88" w:rsidRDefault="00F1511E" w:rsidP="00B1257F">
            <w:pPr>
              <w:contextualSpacing/>
              <w:jc w:val="center"/>
              <w:rPr>
                <w:sz w:val="24"/>
              </w:rPr>
            </w:pPr>
            <w:r>
              <w:rPr>
                <w:sz w:val="24"/>
              </w:rPr>
              <w:t>х</w:t>
            </w:r>
            <w:r w:rsidR="004629FC" w:rsidRPr="00681E88">
              <w:rPr>
                <w:sz w:val="24"/>
              </w:rPr>
              <w:t>озяйства</w:t>
            </w:r>
            <w:r w:rsidR="00021DB7">
              <w:rPr>
                <w:sz w:val="24"/>
              </w:rPr>
              <w:t xml:space="preserve"> РФ</w:t>
            </w:r>
          </w:p>
        </w:tc>
        <w:tc>
          <w:tcPr>
            <w:tcW w:w="1382" w:type="dxa"/>
            <w:shd w:val="clear" w:color="auto" w:fill="92D050"/>
            <w:vAlign w:val="center"/>
          </w:tcPr>
          <w:p w:rsidR="004629FC" w:rsidRPr="00681E88" w:rsidRDefault="004629FC" w:rsidP="00B1257F">
            <w:pPr>
              <w:ind w:left="-534" w:firstLine="534"/>
              <w:contextualSpacing/>
              <w:jc w:val="center"/>
              <w:rPr>
                <w:b/>
                <w:sz w:val="48"/>
              </w:rPr>
            </w:pPr>
            <w:r w:rsidRPr="00681E88">
              <w:rPr>
                <w:b/>
                <w:sz w:val="48"/>
              </w:rPr>
              <w:t>+</w:t>
            </w:r>
          </w:p>
        </w:tc>
        <w:tc>
          <w:tcPr>
            <w:tcW w:w="1382" w:type="dxa"/>
            <w:shd w:val="clear" w:color="auto" w:fill="92D050"/>
            <w:vAlign w:val="center"/>
          </w:tcPr>
          <w:p w:rsidR="004629FC" w:rsidRPr="00681E88" w:rsidRDefault="004629FC" w:rsidP="00B1257F">
            <w:pPr>
              <w:ind w:right="-37"/>
              <w:contextualSpacing/>
              <w:jc w:val="center"/>
              <w:rPr>
                <w:b/>
                <w:sz w:val="48"/>
              </w:rPr>
            </w:pPr>
            <w:r w:rsidRPr="00681E88">
              <w:rPr>
                <w:b/>
                <w:sz w:val="48"/>
              </w:rPr>
              <w:t>+</w:t>
            </w:r>
          </w:p>
        </w:tc>
        <w:tc>
          <w:tcPr>
            <w:tcW w:w="1382" w:type="dxa"/>
            <w:shd w:val="clear" w:color="auto" w:fill="FFFF00"/>
            <w:vAlign w:val="center"/>
          </w:tcPr>
          <w:p w:rsidR="004629FC" w:rsidRPr="00681E88" w:rsidRDefault="004629FC" w:rsidP="00B1257F">
            <w:pPr>
              <w:ind w:right="-72"/>
              <w:contextualSpacing/>
              <w:jc w:val="center"/>
              <w:rPr>
                <w:b/>
                <w:sz w:val="48"/>
              </w:rPr>
            </w:pPr>
            <w:r w:rsidRPr="00681E88">
              <w:rPr>
                <w:b/>
                <w:sz w:val="48"/>
              </w:rPr>
              <w:t>±</w:t>
            </w:r>
          </w:p>
        </w:tc>
        <w:tc>
          <w:tcPr>
            <w:tcW w:w="1382" w:type="dxa"/>
            <w:shd w:val="clear" w:color="auto" w:fill="FF6600"/>
            <w:vAlign w:val="center"/>
          </w:tcPr>
          <w:p w:rsidR="004629FC" w:rsidRPr="00681E88" w:rsidRDefault="004629FC" w:rsidP="00B1257F">
            <w:pPr>
              <w:ind w:left="-476" w:firstLine="476"/>
              <w:contextualSpacing/>
              <w:jc w:val="center"/>
              <w:rPr>
                <w:b/>
                <w:sz w:val="48"/>
                <w:szCs w:val="44"/>
              </w:rPr>
            </w:pPr>
            <w:r w:rsidRPr="00681E88">
              <w:rPr>
                <w:b/>
                <w:sz w:val="48"/>
                <w:szCs w:val="44"/>
              </w:rPr>
              <w:t>–</w:t>
            </w:r>
          </w:p>
        </w:tc>
      </w:tr>
    </w:tbl>
    <w:p w:rsidR="004629FC" w:rsidRDefault="004629FC" w:rsidP="004629FC">
      <w:pPr>
        <w:spacing w:line="360" w:lineRule="auto"/>
        <w:jc w:val="both"/>
        <w:rPr>
          <w:sz w:val="26"/>
          <w:szCs w:val="26"/>
        </w:rPr>
      </w:pP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1"/>
        <w:gridCol w:w="4891"/>
      </w:tblGrid>
      <w:tr w:rsidR="004629FC" w:rsidRPr="00681E88" w:rsidTr="00B1257F">
        <w:trPr>
          <w:jc w:val="center"/>
        </w:trPr>
        <w:tc>
          <w:tcPr>
            <w:tcW w:w="951" w:type="dxa"/>
            <w:shd w:val="clear" w:color="auto" w:fill="92D050"/>
            <w:vAlign w:val="center"/>
          </w:tcPr>
          <w:p w:rsidR="004629FC" w:rsidRPr="00681E88" w:rsidRDefault="004629FC" w:rsidP="00B1257F">
            <w:pPr>
              <w:ind w:left="-534" w:firstLine="534"/>
              <w:contextualSpacing/>
              <w:jc w:val="center"/>
              <w:rPr>
                <w:b/>
                <w:sz w:val="48"/>
              </w:rPr>
            </w:pPr>
            <w:r w:rsidRPr="00681E88">
              <w:rPr>
                <w:b/>
                <w:sz w:val="48"/>
              </w:rPr>
              <w:t>+</w:t>
            </w:r>
          </w:p>
        </w:tc>
        <w:tc>
          <w:tcPr>
            <w:tcW w:w="4891" w:type="dxa"/>
            <w:shd w:val="clear" w:color="auto" w:fill="auto"/>
            <w:vAlign w:val="center"/>
          </w:tcPr>
          <w:p w:rsidR="004629FC" w:rsidRPr="00B45399" w:rsidRDefault="004629FC" w:rsidP="00C35351">
            <w:pPr>
              <w:ind w:left="-534" w:firstLine="534"/>
              <w:contextualSpacing/>
              <w:jc w:val="center"/>
              <w:rPr>
                <w:sz w:val="24"/>
                <w:szCs w:val="24"/>
              </w:rPr>
            </w:pPr>
            <w:r w:rsidRPr="00B45399">
              <w:rPr>
                <w:sz w:val="24"/>
                <w:szCs w:val="24"/>
              </w:rPr>
              <w:t>Хорошо</w:t>
            </w:r>
            <w:r>
              <w:rPr>
                <w:sz w:val="24"/>
                <w:szCs w:val="24"/>
              </w:rPr>
              <w:t xml:space="preserve">, необходимы </w:t>
            </w:r>
            <w:r w:rsidR="00C35351">
              <w:rPr>
                <w:sz w:val="24"/>
                <w:szCs w:val="24"/>
              </w:rPr>
              <w:t>небольшие</w:t>
            </w:r>
            <w:r>
              <w:rPr>
                <w:sz w:val="24"/>
                <w:szCs w:val="24"/>
              </w:rPr>
              <w:t xml:space="preserve"> уточнения</w:t>
            </w:r>
          </w:p>
        </w:tc>
      </w:tr>
      <w:tr w:rsidR="004629FC" w:rsidRPr="00681E88" w:rsidTr="00B1257F">
        <w:trPr>
          <w:jc w:val="center"/>
        </w:trPr>
        <w:tc>
          <w:tcPr>
            <w:tcW w:w="951" w:type="dxa"/>
            <w:shd w:val="clear" w:color="auto" w:fill="FFFF00"/>
            <w:vAlign w:val="center"/>
          </w:tcPr>
          <w:p w:rsidR="004629FC" w:rsidRPr="00681E88" w:rsidRDefault="004629FC" w:rsidP="00B1257F">
            <w:pPr>
              <w:ind w:left="-534" w:firstLine="534"/>
              <w:contextualSpacing/>
              <w:jc w:val="center"/>
              <w:rPr>
                <w:b/>
                <w:sz w:val="48"/>
              </w:rPr>
            </w:pPr>
            <w:r w:rsidRPr="00681E88">
              <w:rPr>
                <w:b/>
                <w:sz w:val="48"/>
              </w:rPr>
              <w:t>±</w:t>
            </w:r>
          </w:p>
        </w:tc>
        <w:tc>
          <w:tcPr>
            <w:tcW w:w="4891" w:type="dxa"/>
            <w:shd w:val="clear" w:color="auto" w:fill="auto"/>
            <w:vAlign w:val="center"/>
          </w:tcPr>
          <w:p w:rsidR="004629FC" w:rsidRPr="00B45399" w:rsidRDefault="004629FC" w:rsidP="00B1257F">
            <w:pPr>
              <w:ind w:left="-534" w:firstLine="534"/>
              <w:contextualSpacing/>
              <w:jc w:val="center"/>
              <w:rPr>
                <w:sz w:val="24"/>
                <w:szCs w:val="24"/>
              </w:rPr>
            </w:pPr>
            <w:r>
              <w:rPr>
                <w:sz w:val="24"/>
                <w:szCs w:val="24"/>
              </w:rPr>
              <w:t>Присутствует не в полной мере</w:t>
            </w:r>
          </w:p>
        </w:tc>
      </w:tr>
      <w:tr w:rsidR="004629FC" w:rsidRPr="00681E88" w:rsidTr="00B1257F">
        <w:trPr>
          <w:jc w:val="center"/>
        </w:trPr>
        <w:tc>
          <w:tcPr>
            <w:tcW w:w="951" w:type="dxa"/>
            <w:shd w:val="clear" w:color="auto" w:fill="FF6600"/>
            <w:vAlign w:val="center"/>
          </w:tcPr>
          <w:p w:rsidR="004629FC" w:rsidRPr="00681E88" w:rsidRDefault="004629FC" w:rsidP="00B1257F">
            <w:pPr>
              <w:ind w:left="-534" w:firstLine="534"/>
              <w:contextualSpacing/>
              <w:jc w:val="center"/>
              <w:rPr>
                <w:b/>
                <w:sz w:val="48"/>
              </w:rPr>
            </w:pPr>
            <w:r w:rsidRPr="00681E88">
              <w:rPr>
                <w:b/>
                <w:sz w:val="48"/>
                <w:szCs w:val="44"/>
              </w:rPr>
              <w:t>–</w:t>
            </w:r>
          </w:p>
        </w:tc>
        <w:tc>
          <w:tcPr>
            <w:tcW w:w="4891" w:type="dxa"/>
            <w:shd w:val="clear" w:color="auto" w:fill="auto"/>
            <w:vAlign w:val="center"/>
          </w:tcPr>
          <w:p w:rsidR="004629FC" w:rsidRPr="00B45399" w:rsidRDefault="004629FC" w:rsidP="00B1257F">
            <w:pPr>
              <w:ind w:left="-534" w:firstLine="534"/>
              <w:contextualSpacing/>
              <w:jc w:val="center"/>
              <w:rPr>
                <w:sz w:val="24"/>
                <w:szCs w:val="24"/>
              </w:rPr>
            </w:pPr>
            <w:r>
              <w:rPr>
                <w:sz w:val="24"/>
                <w:szCs w:val="24"/>
              </w:rPr>
              <w:t>Практически отсутствует</w:t>
            </w:r>
          </w:p>
        </w:tc>
      </w:tr>
    </w:tbl>
    <w:p w:rsidR="004629FC" w:rsidRDefault="004629FC" w:rsidP="004629FC">
      <w:pPr>
        <w:spacing w:line="360" w:lineRule="auto"/>
        <w:jc w:val="both"/>
        <w:rPr>
          <w:sz w:val="26"/>
          <w:szCs w:val="26"/>
        </w:rPr>
      </w:pPr>
    </w:p>
    <w:p w:rsidR="002030AB" w:rsidRPr="008D7F11" w:rsidRDefault="002030AB" w:rsidP="002030AB">
      <w:pPr>
        <w:spacing w:line="360" w:lineRule="auto"/>
        <w:ind w:firstLine="709"/>
        <w:jc w:val="both"/>
        <w:rPr>
          <w:sz w:val="26"/>
          <w:szCs w:val="26"/>
        </w:rPr>
      </w:pPr>
      <w:r w:rsidRPr="008D7F11">
        <w:rPr>
          <w:sz w:val="26"/>
          <w:szCs w:val="26"/>
        </w:rPr>
        <w:lastRenderedPageBreak/>
        <w:t xml:space="preserve">Цели и задачи варьировались в зависимости от сферы, </w:t>
      </w:r>
      <w:r>
        <w:rPr>
          <w:sz w:val="26"/>
          <w:szCs w:val="26"/>
        </w:rPr>
        <w:t xml:space="preserve">регулированием </w:t>
      </w:r>
      <w:r w:rsidRPr="008D7F11">
        <w:rPr>
          <w:sz w:val="26"/>
          <w:szCs w:val="26"/>
        </w:rPr>
        <w:t xml:space="preserve">которой занималось </w:t>
      </w:r>
      <w:r>
        <w:rPr>
          <w:sz w:val="26"/>
          <w:szCs w:val="26"/>
        </w:rPr>
        <w:t>соответствующее</w:t>
      </w:r>
      <w:r w:rsidRPr="008D7F11">
        <w:rPr>
          <w:sz w:val="26"/>
          <w:szCs w:val="26"/>
        </w:rPr>
        <w:t xml:space="preserve"> ведомство, </w:t>
      </w:r>
      <w:r>
        <w:rPr>
          <w:sz w:val="26"/>
          <w:szCs w:val="26"/>
        </w:rPr>
        <w:t xml:space="preserve">однако </w:t>
      </w:r>
      <w:r w:rsidRPr="008D7F11">
        <w:rPr>
          <w:sz w:val="26"/>
          <w:szCs w:val="26"/>
        </w:rPr>
        <w:t>по сути б</w:t>
      </w:r>
      <w:r>
        <w:rPr>
          <w:sz w:val="26"/>
          <w:szCs w:val="26"/>
        </w:rPr>
        <w:t>ыли</w:t>
      </w:r>
      <w:r w:rsidRPr="008D7F11">
        <w:rPr>
          <w:sz w:val="26"/>
          <w:szCs w:val="26"/>
        </w:rPr>
        <w:t xml:space="preserve"> одноти</w:t>
      </w:r>
      <w:r w:rsidRPr="008D7F11">
        <w:rPr>
          <w:sz w:val="26"/>
          <w:szCs w:val="26"/>
        </w:rPr>
        <w:t>п</w:t>
      </w:r>
      <w:r w:rsidRPr="008D7F11">
        <w:rPr>
          <w:sz w:val="26"/>
          <w:szCs w:val="26"/>
        </w:rPr>
        <w:t>ными:  создать условия для развития сектора, сформировать благоприятную ср</w:t>
      </w:r>
      <w:r w:rsidRPr="008D7F11">
        <w:rPr>
          <w:sz w:val="26"/>
          <w:szCs w:val="26"/>
        </w:rPr>
        <w:t>е</w:t>
      </w:r>
      <w:r w:rsidRPr="008D7F11">
        <w:rPr>
          <w:sz w:val="26"/>
          <w:szCs w:val="26"/>
        </w:rPr>
        <w:t>ду, повысить эффективность и конкурентоспособность, увеличить долю прису</w:t>
      </w:r>
      <w:r w:rsidRPr="008D7F11">
        <w:rPr>
          <w:sz w:val="26"/>
          <w:szCs w:val="26"/>
        </w:rPr>
        <w:t>т</w:t>
      </w:r>
      <w:r w:rsidRPr="008D7F11">
        <w:rPr>
          <w:sz w:val="26"/>
          <w:szCs w:val="26"/>
        </w:rPr>
        <w:t>ствия сектора МСП на рынке товаров и услуг, уровень образования и квалиф</w:t>
      </w:r>
      <w:r w:rsidRPr="008D7F11">
        <w:rPr>
          <w:sz w:val="26"/>
          <w:szCs w:val="26"/>
        </w:rPr>
        <w:t>и</w:t>
      </w:r>
      <w:r w:rsidRPr="008D7F11">
        <w:rPr>
          <w:sz w:val="26"/>
          <w:szCs w:val="26"/>
        </w:rPr>
        <w:t>кации пер</w:t>
      </w:r>
      <w:r>
        <w:rPr>
          <w:sz w:val="26"/>
          <w:szCs w:val="26"/>
        </w:rPr>
        <w:t>сонала</w:t>
      </w:r>
      <w:r w:rsidRPr="008D7F11">
        <w:rPr>
          <w:sz w:val="26"/>
          <w:szCs w:val="26"/>
        </w:rPr>
        <w:t>.</w:t>
      </w:r>
    </w:p>
    <w:p w:rsidR="004629FC" w:rsidRPr="008D7F11" w:rsidRDefault="004629FC" w:rsidP="004629FC">
      <w:pPr>
        <w:spacing w:line="360" w:lineRule="auto"/>
        <w:ind w:firstLine="709"/>
        <w:jc w:val="both"/>
        <w:rPr>
          <w:sz w:val="26"/>
          <w:szCs w:val="26"/>
        </w:rPr>
      </w:pPr>
      <w:r w:rsidRPr="008D7F11">
        <w:rPr>
          <w:sz w:val="26"/>
          <w:szCs w:val="26"/>
        </w:rPr>
        <w:t xml:space="preserve">Первое, что </w:t>
      </w:r>
      <w:r>
        <w:rPr>
          <w:sz w:val="26"/>
          <w:szCs w:val="26"/>
        </w:rPr>
        <w:t xml:space="preserve">следует отметить при анализе этих документов </w:t>
      </w:r>
      <w:r w:rsidRPr="008D7F11">
        <w:rPr>
          <w:sz w:val="26"/>
          <w:szCs w:val="26"/>
        </w:rPr>
        <w:t xml:space="preserve"> – явное нес</w:t>
      </w:r>
      <w:r w:rsidRPr="008D7F11">
        <w:rPr>
          <w:sz w:val="26"/>
          <w:szCs w:val="26"/>
        </w:rPr>
        <w:t>о</w:t>
      </w:r>
      <w:r w:rsidRPr="008D7F11">
        <w:rPr>
          <w:sz w:val="26"/>
          <w:szCs w:val="26"/>
        </w:rPr>
        <w:t xml:space="preserve">ответствие заявленных целей и задач механизмам, формам и инструментам его развития, которые предлагались большинством федеральных органов власти. </w:t>
      </w:r>
    </w:p>
    <w:p w:rsidR="004629FC" w:rsidRDefault="004629FC" w:rsidP="004629FC">
      <w:pPr>
        <w:spacing w:line="360" w:lineRule="auto"/>
        <w:ind w:firstLine="709"/>
        <w:jc w:val="both"/>
        <w:rPr>
          <w:sz w:val="26"/>
          <w:szCs w:val="26"/>
        </w:rPr>
      </w:pPr>
      <w:r w:rsidRPr="008D7F11">
        <w:rPr>
          <w:sz w:val="26"/>
          <w:szCs w:val="26"/>
        </w:rPr>
        <w:t>Значительная часть мероприятий, включаемых в проекты программ, к м</w:t>
      </w:r>
      <w:r w:rsidRPr="008D7F11">
        <w:rPr>
          <w:sz w:val="26"/>
          <w:szCs w:val="26"/>
        </w:rPr>
        <w:t>а</w:t>
      </w:r>
      <w:r w:rsidRPr="008D7F11">
        <w:rPr>
          <w:sz w:val="26"/>
          <w:szCs w:val="26"/>
        </w:rPr>
        <w:t>лому бизнесу имела весьма опосредованное отношение или не имела такого в</w:t>
      </w:r>
      <w:r w:rsidRPr="008D7F11">
        <w:rPr>
          <w:sz w:val="26"/>
          <w:szCs w:val="26"/>
        </w:rPr>
        <w:t>о</w:t>
      </w:r>
      <w:r w:rsidRPr="008D7F11">
        <w:rPr>
          <w:sz w:val="26"/>
          <w:szCs w:val="26"/>
        </w:rPr>
        <w:t>обще. Другая часть – текущие задачи ведомств, которые должны были выпо</w:t>
      </w:r>
      <w:r w:rsidRPr="008D7F11">
        <w:rPr>
          <w:sz w:val="26"/>
          <w:szCs w:val="26"/>
        </w:rPr>
        <w:t>л</w:t>
      </w:r>
      <w:r w:rsidRPr="008D7F11">
        <w:rPr>
          <w:sz w:val="26"/>
          <w:szCs w:val="26"/>
        </w:rPr>
        <w:t>няться вне зависимости от того, будут ли приняты отдельные программы по</w:t>
      </w:r>
      <w:r w:rsidRPr="008D7F11">
        <w:rPr>
          <w:sz w:val="26"/>
          <w:szCs w:val="26"/>
        </w:rPr>
        <w:t>д</w:t>
      </w:r>
      <w:r>
        <w:rPr>
          <w:sz w:val="26"/>
          <w:szCs w:val="26"/>
        </w:rPr>
        <w:t>держки и развития М</w:t>
      </w:r>
      <w:r w:rsidRPr="008D7F11">
        <w:rPr>
          <w:sz w:val="26"/>
          <w:szCs w:val="26"/>
        </w:rPr>
        <w:t>С</w:t>
      </w:r>
      <w:r>
        <w:rPr>
          <w:sz w:val="26"/>
          <w:szCs w:val="26"/>
        </w:rPr>
        <w:t>П</w:t>
      </w:r>
      <w:r w:rsidRPr="008D7F11">
        <w:rPr>
          <w:sz w:val="26"/>
          <w:szCs w:val="26"/>
        </w:rPr>
        <w:t xml:space="preserve"> или нет (в том числе разработка различных нормати</w:t>
      </w:r>
      <w:r w:rsidRPr="008D7F11">
        <w:rPr>
          <w:sz w:val="26"/>
          <w:szCs w:val="26"/>
        </w:rPr>
        <w:t>в</w:t>
      </w:r>
      <w:r w:rsidRPr="008D7F11">
        <w:rPr>
          <w:sz w:val="26"/>
          <w:szCs w:val="26"/>
        </w:rPr>
        <w:t xml:space="preserve">ных и правовых актов). Третья – мероприятия, </w:t>
      </w:r>
      <w:r>
        <w:rPr>
          <w:sz w:val="26"/>
          <w:szCs w:val="26"/>
        </w:rPr>
        <w:t xml:space="preserve">заведомо </w:t>
      </w:r>
      <w:r w:rsidRPr="008D7F11">
        <w:rPr>
          <w:sz w:val="26"/>
          <w:szCs w:val="26"/>
        </w:rPr>
        <w:t>уже выполненные. Че</w:t>
      </w:r>
      <w:r w:rsidRPr="008D7F11">
        <w:rPr>
          <w:sz w:val="26"/>
          <w:szCs w:val="26"/>
        </w:rPr>
        <w:t>т</w:t>
      </w:r>
      <w:r w:rsidRPr="008D7F11">
        <w:rPr>
          <w:sz w:val="26"/>
          <w:szCs w:val="26"/>
        </w:rPr>
        <w:t>вертая – сугубо «рекламно-пиарные» мероприятия, связанные с пропагандой м</w:t>
      </w:r>
      <w:r w:rsidRPr="008D7F11">
        <w:rPr>
          <w:sz w:val="26"/>
          <w:szCs w:val="26"/>
        </w:rPr>
        <w:t>а</w:t>
      </w:r>
      <w:r w:rsidRPr="008D7F11">
        <w:rPr>
          <w:sz w:val="26"/>
          <w:szCs w:val="26"/>
        </w:rPr>
        <w:t>лого бизнеса и необходимостью улучшения имиджа предпринимателя среди ш</w:t>
      </w:r>
      <w:r w:rsidRPr="008D7F11">
        <w:rPr>
          <w:sz w:val="26"/>
          <w:szCs w:val="26"/>
        </w:rPr>
        <w:t>и</w:t>
      </w:r>
      <w:r w:rsidRPr="008D7F11">
        <w:rPr>
          <w:sz w:val="26"/>
          <w:szCs w:val="26"/>
        </w:rPr>
        <w:t>роких</w:t>
      </w:r>
      <w:r>
        <w:rPr>
          <w:sz w:val="26"/>
          <w:szCs w:val="26"/>
        </w:rPr>
        <w:t xml:space="preserve"> масс населения и, в частности, </w:t>
      </w:r>
      <w:r w:rsidRPr="008D7F11">
        <w:rPr>
          <w:sz w:val="26"/>
          <w:szCs w:val="26"/>
        </w:rPr>
        <w:t xml:space="preserve">молодежи. </w:t>
      </w:r>
      <w:r>
        <w:rPr>
          <w:sz w:val="26"/>
          <w:szCs w:val="26"/>
        </w:rPr>
        <w:t>Кроме того, п</w:t>
      </w:r>
      <w:r w:rsidRPr="0056531B">
        <w:rPr>
          <w:sz w:val="26"/>
          <w:szCs w:val="26"/>
        </w:rPr>
        <w:t>очти все ведомс</w:t>
      </w:r>
      <w:r w:rsidRPr="0056531B">
        <w:rPr>
          <w:sz w:val="26"/>
          <w:szCs w:val="26"/>
        </w:rPr>
        <w:t>т</w:t>
      </w:r>
      <w:r w:rsidRPr="0056531B">
        <w:rPr>
          <w:sz w:val="26"/>
          <w:szCs w:val="26"/>
        </w:rPr>
        <w:t>ва предлагали создать специализированные сайты или отдельные разделы на сайтах по проблематике МСП.</w:t>
      </w:r>
    </w:p>
    <w:p w:rsidR="004629FC" w:rsidRDefault="004629FC" w:rsidP="004629FC">
      <w:pPr>
        <w:spacing w:line="360" w:lineRule="auto"/>
        <w:ind w:firstLine="709"/>
        <w:jc w:val="both"/>
        <w:rPr>
          <w:sz w:val="26"/>
          <w:szCs w:val="26"/>
        </w:rPr>
      </w:pPr>
      <w:r w:rsidRPr="0056531B">
        <w:rPr>
          <w:sz w:val="26"/>
          <w:szCs w:val="26"/>
        </w:rPr>
        <w:t>Большинство целевых индикаторов и показателей, по которым</w:t>
      </w:r>
      <w:r>
        <w:rPr>
          <w:sz w:val="26"/>
          <w:szCs w:val="26"/>
        </w:rPr>
        <w:t xml:space="preserve"> должна была</w:t>
      </w:r>
      <w:r w:rsidRPr="0056531B">
        <w:rPr>
          <w:sz w:val="26"/>
          <w:szCs w:val="26"/>
        </w:rPr>
        <w:t xml:space="preserve"> производит</w:t>
      </w:r>
      <w:r>
        <w:rPr>
          <w:sz w:val="26"/>
          <w:szCs w:val="26"/>
        </w:rPr>
        <w:t>ь</w:t>
      </w:r>
      <w:r w:rsidRPr="0056531B">
        <w:rPr>
          <w:sz w:val="26"/>
          <w:szCs w:val="26"/>
        </w:rPr>
        <w:t>ся оценка эффек</w:t>
      </w:r>
      <w:r>
        <w:rPr>
          <w:sz w:val="26"/>
          <w:szCs w:val="26"/>
        </w:rPr>
        <w:t xml:space="preserve">тивности соответствующих программ, </w:t>
      </w:r>
      <w:r w:rsidRPr="0056531B">
        <w:rPr>
          <w:sz w:val="26"/>
          <w:szCs w:val="26"/>
        </w:rPr>
        <w:t>никак не были обоснованы и не просчитаны.</w:t>
      </w:r>
    </w:p>
    <w:p w:rsidR="004629FC" w:rsidRDefault="004629FC" w:rsidP="004629FC">
      <w:pPr>
        <w:spacing w:line="360" w:lineRule="auto"/>
        <w:ind w:firstLine="709"/>
        <w:jc w:val="both"/>
        <w:rPr>
          <w:sz w:val="26"/>
          <w:szCs w:val="26"/>
        </w:rPr>
      </w:pPr>
      <w:r>
        <w:rPr>
          <w:sz w:val="26"/>
          <w:szCs w:val="26"/>
        </w:rPr>
        <w:t xml:space="preserve">Отметим, что согласно разработанным проектам программ </w:t>
      </w:r>
      <w:r w:rsidRPr="0056531B">
        <w:rPr>
          <w:sz w:val="26"/>
          <w:szCs w:val="26"/>
        </w:rPr>
        <w:t>за 3 с небол</w:t>
      </w:r>
      <w:r w:rsidRPr="0056531B">
        <w:rPr>
          <w:sz w:val="26"/>
          <w:szCs w:val="26"/>
        </w:rPr>
        <w:t>ь</w:t>
      </w:r>
      <w:r w:rsidRPr="0056531B">
        <w:rPr>
          <w:sz w:val="26"/>
          <w:szCs w:val="26"/>
        </w:rPr>
        <w:t xml:space="preserve">шим года </w:t>
      </w:r>
      <w:r>
        <w:rPr>
          <w:sz w:val="26"/>
          <w:szCs w:val="26"/>
        </w:rPr>
        <w:t xml:space="preserve">ведомства </w:t>
      </w:r>
      <w:r w:rsidRPr="0056531B">
        <w:rPr>
          <w:sz w:val="26"/>
          <w:szCs w:val="26"/>
        </w:rPr>
        <w:t>собира</w:t>
      </w:r>
      <w:r>
        <w:rPr>
          <w:sz w:val="26"/>
          <w:szCs w:val="26"/>
        </w:rPr>
        <w:t xml:space="preserve">лись </w:t>
      </w:r>
      <w:r w:rsidRPr="0056531B">
        <w:rPr>
          <w:sz w:val="26"/>
          <w:szCs w:val="26"/>
        </w:rPr>
        <w:t>потратить на сек</w:t>
      </w:r>
      <w:r>
        <w:rPr>
          <w:sz w:val="26"/>
          <w:szCs w:val="26"/>
        </w:rPr>
        <w:t xml:space="preserve">тор МСП </w:t>
      </w:r>
      <w:r w:rsidRPr="0056531B">
        <w:rPr>
          <w:sz w:val="26"/>
          <w:szCs w:val="26"/>
        </w:rPr>
        <w:t xml:space="preserve">свыше </w:t>
      </w:r>
      <w:r w:rsidRPr="0056531B">
        <w:rPr>
          <w:b/>
          <w:i/>
          <w:sz w:val="26"/>
          <w:szCs w:val="26"/>
        </w:rPr>
        <w:t>полутри</w:t>
      </w:r>
      <w:r w:rsidRPr="0056531B">
        <w:rPr>
          <w:b/>
          <w:i/>
          <w:sz w:val="26"/>
          <w:szCs w:val="26"/>
        </w:rPr>
        <w:t>л</w:t>
      </w:r>
      <w:r w:rsidRPr="0056531B">
        <w:rPr>
          <w:b/>
          <w:i/>
          <w:sz w:val="26"/>
          <w:szCs w:val="26"/>
        </w:rPr>
        <w:t>лиона</w:t>
      </w:r>
      <w:r w:rsidRPr="0056531B">
        <w:rPr>
          <w:sz w:val="26"/>
          <w:szCs w:val="26"/>
        </w:rPr>
        <w:t xml:space="preserve"> рублей</w:t>
      </w:r>
      <w:r>
        <w:rPr>
          <w:sz w:val="26"/>
          <w:szCs w:val="26"/>
        </w:rPr>
        <w:t xml:space="preserve">.  Для сравнения  </w:t>
      </w:r>
      <w:r w:rsidRPr="0056531B">
        <w:rPr>
          <w:sz w:val="26"/>
          <w:szCs w:val="26"/>
        </w:rPr>
        <w:t>за почти восемь лет с 1994-2001 годы</w:t>
      </w:r>
      <w:r>
        <w:rPr>
          <w:sz w:val="26"/>
          <w:szCs w:val="26"/>
        </w:rPr>
        <w:t xml:space="preserve"> </w:t>
      </w:r>
      <w:r w:rsidRPr="0056531B">
        <w:rPr>
          <w:sz w:val="26"/>
          <w:szCs w:val="26"/>
        </w:rPr>
        <w:t xml:space="preserve">на сектор было потрачено немногим более 400 млн. рублей, </w:t>
      </w:r>
      <w:r>
        <w:rPr>
          <w:sz w:val="26"/>
          <w:szCs w:val="26"/>
        </w:rPr>
        <w:t xml:space="preserve">в 2012 году на предоставление субсидий бюджетам субъектам Российской Федерации для реализации программ </w:t>
      </w:r>
      <w:r w:rsidRPr="000E0C41">
        <w:rPr>
          <w:sz w:val="26"/>
          <w:szCs w:val="26"/>
        </w:rPr>
        <w:lastRenderedPageBreak/>
        <w:t>государственной поддержки малого и среднего предпринимательства</w:t>
      </w:r>
      <w:r>
        <w:rPr>
          <w:sz w:val="26"/>
          <w:szCs w:val="26"/>
        </w:rPr>
        <w:t xml:space="preserve"> федерал</w:t>
      </w:r>
      <w:r>
        <w:rPr>
          <w:sz w:val="26"/>
          <w:szCs w:val="26"/>
        </w:rPr>
        <w:t>ь</w:t>
      </w:r>
      <w:r>
        <w:rPr>
          <w:sz w:val="26"/>
          <w:szCs w:val="26"/>
        </w:rPr>
        <w:t>ным бюджетом предусмотрено 19 млрд. рублей.  Очевидно, что под политически актуальные задачи  развития МСП  ведомства необоснованно пытались получить из федерального бюджета дополнительные ресурсы.</w:t>
      </w:r>
    </w:p>
    <w:p w:rsidR="004629FC" w:rsidRDefault="004629FC" w:rsidP="004629FC">
      <w:pPr>
        <w:spacing w:line="360" w:lineRule="auto"/>
        <w:ind w:firstLine="709"/>
        <w:jc w:val="both"/>
        <w:rPr>
          <w:sz w:val="26"/>
          <w:szCs w:val="26"/>
        </w:rPr>
      </w:pPr>
      <w:r w:rsidRPr="0056531B">
        <w:rPr>
          <w:sz w:val="26"/>
          <w:szCs w:val="26"/>
        </w:rPr>
        <w:t>На выходе финансирование программ было существенн</w:t>
      </w:r>
      <w:r>
        <w:rPr>
          <w:sz w:val="26"/>
          <w:szCs w:val="26"/>
        </w:rPr>
        <w:t>о</w:t>
      </w:r>
      <w:r w:rsidRPr="0056531B">
        <w:rPr>
          <w:sz w:val="26"/>
          <w:szCs w:val="26"/>
        </w:rPr>
        <w:t xml:space="preserve"> сокращено, часть про</w:t>
      </w:r>
      <w:r>
        <w:rPr>
          <w:sz w:val="26"/>
          <w:szCs w:val="26"/>
        </w:rPr>
        <w:t>ектов программами так и не стали</w:t>
      </w:r>
      <w:r w:rsidRPr="0056531B">
        <w:rPr>
          <w:sz w:val="26"/>
          <w:szCs w:val="26"/>
        </w:rPr>
        <w:t>.</w:t>
      </w:r>
      <w:r>
        <w:rPr>
          <w:sz w:val="26"/>
          <w:szCs w:val="26"/>
        </w:rPr>
        <w:t xml:space="preserve"> В итоге были приняты </w:t>
      </w:r>
      <w:r w:rsidRPr="00221463">
        <w:rPr>
          <w:sz w:val="26"/>
          <w:szCs w:val="26"/>
        </w:rPr>
        <w:t>программы сл</w:t>
      </w:r>
      <w:r w:rsidRPr="00221463">
        <w:rPr>
          <w:sz w:val="26"/>
          <w:szCs w:val="26"/>
        </w:rPr>
        <w:t>е</w:t>
      </w:r>
      <w:r w:rsidRPr="00221463">
        <w:rPr>
          <w:sz w:val="26"/>
          <w:szCs w:val="26"/>
        </w:rPr>
        <w:t>дующих ведомств:</w:t>
      </w:r>
    </w:p>
    <w:p w:rsidR="004629FC" w:rsidRPr="003D0658" w:rsidRDefault="004629FC" w:rsidP="004629FC">
      <w:pPr>
        <w:numPr>
          <w:ilvl w:val="0"/>
          <w:numId w:val="8"/>
        </w:numPr>
        <w:spacing w:line="360" w:lineRule="auto"/>
        <w:jc w:val="both"/>
        <w:rPr>
          <w:sz w:val="26"/>
          <w:szCs w:val="26"/>
        </w:rPr>
      </w:pPr>
      <w:r w:rsidRPr="003D0658">
        <w:rPr>
          <w:sz w:val="26"/>
          <w:szCs w:val="26"/>
        </w:rPr>
        <w:t xml:space="preserve">Министерство энергетики </w:t>
      </w:r>
      <w:r w:rsidR="003A0681">
        <w:rPr>
          <w:sz w:val="26"/>
          <w:szCs w:val="26"/>
        </w:rPr>
        <w:t xml:space="preserve">РФ </w:t>
      </w:r>
      <w:r w:rsidRPr="003D0658">
        <w:rPr>
          <w:sz w:val="26"/>
          <w:szCs w:val="26"/>
        </w:rPr>
        <w:t xml:space="preserve"> (приказ </w:t>
      </w:r>
      <w:r>
        <w:rPr>
          <w:sz w:val="26"/>
          <w:szCs w:val="26"/>
        </w:rPr>
        <w:t xml:space="preserve">Минэнерго России от 30 марта 2010 года № 132 </w:t>
      </w:r>
      <w:r w:rsidRPr="003D0658">
        <w:rPr>
          <w:sz w:val="26"/>
          <w:szCs w:val="26"/>
        </w:rPr>
        <w:t>«Об утверждении аналитической программы Ми</w:t>
      </w:r>
      <w:r w:rsidRPr="003D0658">
        <w:rPr>
          <w:sz w:val="26"/>
          <w:szCs w:val="26"/>
        </w:rPr>
        <w:t>н</w:t>
      </w:r>
      <w:r w:rsidRPr="003D0658">
        <w:rPr>
          <w:sz w:val="26"/>
          <w:szCs w:val="26"/>
        </w:rPr>
        <w:t>энерго Рос</w:t>
      </w:r>
      <w:r>
        <w:rPr>
          <w:sz w:val="26"/>
          <w:szCs w:val="26"/>
        </w:rPr>
        <w:t xml:space="preserve">сии </w:t>
      </w:r>
      <w:r w:rsidRPr="000A1FA6">
        <w:rPr>
          <w:sz w:val="26"/>
          <w:szCs w:val="26"/>
        </w:rPr>
        <w:t>“</w:t>
      </w:r>
      <w:r w:rsidRPr="003D0658">
        <w:rPr>
          <w:sz w:val="26"/>
          <w:szCs w:val="26"/>
        </w:rPr>
        <w:t>Развитие малого и среднего предпринимательства в сфере топливно-энергетического комплек</w:t>
      </w:r>
      <w:r>
        <w:rPr>
          <w:sz w:val="26"/>
          <w:szCs w:val="26"/>
        </w:rPr>
        <w:t>са</w:t>
      </w:r>
      <w:r w:rsidRPr="000A1FA6">
        <w:rPr>
          <w:sz w:val="26"/>
          <w:szCs w:val="26"/>
        </w:rPr>
        <w:t>”</w:t>
      </w:r>
      <w:r>
        <w:rPr>
          <w:sz w:val="26"/>
          <w:szCs w:val="26"/>
        </w:rPr>
        <w:t>»</w:t>
      </w:r>
      <w:r w:rsidRPr="003D0658">
        <w:rPr>
          <w:sz w:val="26"/>
          <w:szCs w:val="26"/>
        </w:rPr>
        <w:t>)</w:t>
      </w:r>
      <w:r>
        <w:rPr>
          <w:sz w:val="26"/>
          <w:szCs w:val="26"/>
        </w:rPr>
        <w:t>;</w:t>
      </w:r>
    </w:p>
    <w:p w:rsidR="004629FC" w:rsidRPr="003D0658" w:rsidRDefault="004629FC" w:rsidP="004629FC">
      <w:pPr>
        <w:numPr>
          <w:ilvl w:val="0"/>
          <w:numId w:val="8"/>
        </w:numPr>
        <w:spacing w:line="360" w:lineRule="auto"/>
        <w:jc w:val="both"/>
        <w:rPr>
          <w:sz w:val="26"/>
          <w:szCs w:val="26"/>
        </w:rPr>
      </w:pPr>
      <w:r w:rsidRPr="003D0658">
        <w:rPr>
          <w:sz w:val="26"/>
          <w:szCs w:val="26"/>
        </w:rPr>
        <w:t>Мин</w:t>
      </w:r>
      <w:r w:rsidR="003A0681">
        <w:rPr>
          <w:sz w:val="26"/>
          <w:szCs w:val="26"/>
        </w:rPr>
        <w:t>истерство здравоохранения и социального развития РФ</w:t>
      </w:r>
      <w:r w:rsidRPr="003D0658">
        <w:rPr>
          <w:sz w:val="26"/>
          <w:szCs w:val="26"/>
        </w:rPr>
        <w:t xml:space="preserve"> (приказ</w:t>
      </w:r>
      <w:r>
        <w:rPr>
          <w:sz w:val="26"/>
          <w:szCs w:val="26"/>
        </w:rPr>
        <w:t xml:space="preserve"> Минздравсоцразвития России</w:t>
      </w:r>
      <w:r w:rsidRPr="003D0658">
        <w:rPr>
          <w:sz w:val="26"/>
          <w:szCs w:val="26"/>
        </w:rPr>
        <w:t xml:space="preserve"> </w:t>
      </w:r>
      <w:r>
        <w:rPr>
          <w:sz w:val="26"/>
          <w:szCs w:val="26"/>
        </w:rPr>
        <w:t xml:space="preserve">от 1 февраля 2010 года № 42 </w:t>
      </w:r>
      <w:r w:rsidRPr="003D0658">
        <w:rPr>
          <w:sz w:val="26"/>
          <w:szCs w:val="26"/>
        </w:rPr>
        <w:t>«Об утве</w:t>
      </w:r>
      <w:r w:rsidRPr="003D0658">
        <w:rPr>
          <w:sz w:val="26"/>
          <w:szCs w:val="26"/>
        </w:rPr>
        <w:t>р</w:t>
      </w:r>
      <w:r w:rsidRPr="003D0658">
        <w:rPr>
          <w:sz w:val="26"/>
          <w:szCs w:val="26"/>
        </w:rPr>
        <w:t>ждении аналитической ведомственной целевой программы Министе</w:t>
      </w:r>
      <w:r w:rsidRPr="003D0658">
        <w:rPr>
          <w:sz w:val="26"/>
          <w:szCs w:val="26"/>
        </w:rPr>
        <w:t>р</w:t>
      </w:r>
      <w:r w:rsidRPr="003D0658">
        <w:rPr>
          <w:sz w:val="26"/>
          <w:szCs w:val="26"/>
        </w:rPr>
        <w:t>ства здравоохранения и социального развития Российской Федера</w:t>
      </w:r>
      <w:r>
        <w:rPr>
          <w:sz w:val="26"/>
          <w:szCs w:val="26"/>
        </w:rPr>
        <w:t xml:space="preserve">ции </w:t>
      </w:r>
      <w:r w:rsidRPr="000A1FA6">
        <w:rPr>
          <w:sz w:val="26"/>
          <w:szCs w:val="26"/>
        </w:rPr>
        <w:t>“</w:t>
      </w:r>
      <w:r w:rsidRPr="003D0658">
        <w:rPr>
          <w:sz w:val="26"/>
          <w:szCs w:val="26"/>
        </w:rPr>
        <w:t>Содействие развитию малого и среднего предпринимательства в здр</w:t>
      </w:r>
      <w:r w:rsidRPr="003D0658">
        <w:rPr>
          <w:sz w:val="26"/>
          <w:szCs w:val="26"/>
        </w:rPr>
        <w:t>а</w:t>
      </w:r>
      <w:r w:rsidRPr="003D0658">
        <w:rPr>
          <w:sz w:val="26"/>
          <w:szCs w:val="26"/>
        </w:rPr>
        <w:t>воохранении и сфере социал</w:t>
      </w:r>
      <w:r>
        <w:rPr>
          <w:sz w:val="26"/>
          <w:szCs w:val="26"/>
        </w:rPr>
        <w:t>ьных услуг</w:t>
      </w:r>
      <w:r w:rsidRPr="000A1FA6">
        <w:rPr>
          <w:sz w:val="26"/>
          <w:szCs w:val="26"/>
        </w:rPr>
        <w:t>”</w:t>
      </w:r>
      <w:r>
        <w:rPr>
          <w:sz w:val="26"/>
          <w:szCs w:val="26"/>
        </w:rPr>
        <w:t>»</w:t>
      </w:r>
      <w:r w:rsidRPr="003D0658">
        <w:rPr>
          <w:sz w:val="26"/>
          <w:szCs w:val="26"/>
        </w:rPr>
        <w:t>)</w:t>
      </w:r>
      <w:r>
        <w:rPr>
          <w:sz w:val="26"/>
          <w:szCs w:val="26"/>
        </w:rPr>
        <w:t>;</w:t>
      </w:r>
    </w:p>
    <w:p w:rsidR="004629FC" w:rsidRPr="003D0658" w:rsidRDefault="004629FC" w:rsidP="004629FC">
      <w:pPr>
        <w:numPr>
          <w:ilvl w:val="0"/>
          <w:numId w:val="8"/>
        </w:numPr>
        <w:spacing w:line="360" w:lineRule="auto"/>
        <w:jc w:val="both"/>
        <w:rPr>
          <w:sz w:val="26"/>
          <w:szCs w:val="26"/>
        </w:rPr>
      </w:pPr>
      <w:r w:rsidRPr="003D0658">
        <w:rPr>
          <w:sz w:val="26"/>
          <w:szCs w:val="26"/>
        </w:rPr>
        <w:t>Министерство культуры</w:t>
      </w:r>
      <w:r w:rsidR="003A0681">
        <w:rPr>
          <w:sz w:val="26"/>
          <w:szCs w:val="26"/>
        </w:rPr>
        <w:t xml:space="preserve"> РФ</w:t>
      </w:r>
      <w:r w:rsidRPr="003D0658">
        <w:rPr>
          <w:sz w:val="26"/>
          <w:szCs w:val="26"/>
        </w:rPr>
        <w:t xml:space="preserve"> (приказ </w:t>
      </w:r>
      <w:r>
        <w:rPr>
          <w:sz w:val="26"/>
          <w:szCs w:val="26"/>
        </w:rPr>
        <w:t xml:space="preserve">Министерства культуры </w:t>
      </w:r>
      <w:r w:rsidR="003A0681">
        <w:rPr>
          <w:sz w:val="26"/>
          <w:szCs w:val="26"/>
        </w:rPr>
        <w:t xml:space="preserve">РФ </w:t>
      </w:r>
      <w:r>
        <w:rPr>
          <w:sz w:val="26"/>
          <w:szCs w:val="26"/>
        </w:rPr>
        <w:t xml:space="preserve">от 24 марта 2010 года № 114 </w:t>
      </w:r>
      <w:r w:rsidR="00BA2817">
        <w:rPr>
          <w:sz w:val="26"/>
          <w:szCs w:val="26"/>
        </w:rPr>
        <w:t>«Об утверждении а</w:t>
      </w:r>
      <w:r w:rsidRPr="003D0658">
        <w:rPr>
          <w:sz w:val="26"/>
          <w:szCs w:val="26"/>
        </w:rPr>
        <w:t>налитической программы ведомст</w:t>
      </w:r>
      <w:r>
        <w:rPr>
          <w:sz w:val="26"/>
          <w:szCs w:val="26"/>
        </w:rPr>
        <w:t xml:space="preserve">ва </w:t>
      </w:r>
      <w:r w:rsidRPr="000A1FA6">
        <w:rPr>
          <w:sz w:val="26"/>
          <w:szCs w:val="26"/>
        </w:rPr>
        <w:t>“</w:t>
      </w:r>
      <w:r w:rsidRPr="003D0658">
        <w:rPr>
          <w:sz w:val="26"/>
          <w:szCs w:val="26"/>
        </w:rPr>
        <w:t>Популя</w:t>
      </w:r>
      <w:r>
        <w:rPr>
          <w:sz w:val="26"/>
          <w:szCs w:val="26"/>
        </w:rPr>
        <w:t>ри</w:t>
      </w:r>
      <w:r w:rsidRPr="003D0658">
        <w:rPr>
          <w:sz w:val="26"/>
          <w:szCs w:val="26"/>
        </w:rPr>
        <w:t>зация и развитие малого и среднего предприн</w:t>
      </w:r>
      <w:r w:rsidRPr="003D0658">
        <w:rPr>
          <w:sz w:val="26"/>
          <w:szCs w:val="26"/>
        </w:rPr>
        <w:t>и</w:t>
      </w:r>
      <w:r w:rsidRPr="003D0658">
        <w:rPr>
          <w:sz w:val="26"/>
          <w:szCs w:val="26"/>
        </w:rPr>
        <w:t>мательст</w:t>
      </w:r>
      <w:r>
        <w:rPr>
          <w:sz w:val="26"/>
          <w:szCs w:val="26"/>
        </w:rPr>
        <w:t>ва на 2010-2012 годы</w:t>
      </w:r>
      <w:r w:rsidRPr="000A1FA6">
        <w:rPr>
          <w:sz w:val="26"/>
          <w:szCs w:val="26"/>
        </w:rPr>
        <w:t>”</w:t>
      </w:r>
      <w:r w:rsidRPr="003D0658">
        <w:rPr>
          <w:sz w:val="26"/>
          <w:szCs w:val="26"/>
        </w:rPr>
        <w:t>»)</w:t>
      </w:r>
      <w:r>
        <w:rPr>
          <w:sz w:val="26"/>
          <w:szCs w:val="26"/>
        </w:rPr>
        <w:t>;</w:t>
      </w:r>
    </w:p>
    <w:p w:rsidR="004629FC" w:rsidRPr="003D0658" w:rsidRDefault="004629FC" w:rsidP="004629FC">
      <w:pPr>
        <w:numPr>
          <w:ilvl w:val="0"/>
          <w:numId w:val="8"/>
        </w:numPr>
        <w:spacing w:line="360" w:lineRule="auto"/>
        <w:jc w:val="both"/>
        <w:rPr>
          <w:sz w:val="26"/>
          <w:szCs w:val="26"/>
        </w:rPr>
      </w:pPr>
      <w:r w:rsidRPr="003D0658">
        <w:rPr>
          <w:sz w:val="26"/>
          <w:szCs w:val="26"/>
        </w:rPr>
        <w:t>Министерство транспорта</w:t>
      </w:r>
      <w:r w:rsidR="003A0681">
        <w:rPr>
          <w:sz w:val="26"/>
          <w:szCs w:val="26"/>
        </w:rPr>
        <w:t xml:space="preserve"> РФ</w:t>
      </w:r>
      <w:r w:rsidRPr="003D0658">
        <w:rPr>
          <w:sz w:val="26"/>
          <w:szCs w:val="26"/>
        </w:rPr>
        <w:t xml:space="preserve"> (приказ</w:t>
      </w:r>
      <w:r>
        <w:rPr>
          <w:sz w:val="26"/>
          <w:szCs w:val="26"/>
        </w:rPr>
        <w:t xml:space="preserve"> Министерства транспорта от 23 марта 2010 года</w:t>
      </w:r>
      <w:r w:rsidRPr="003D0658">
        <w:rPr>
          <w:sz w:val="26"/>
          <w:szCs w:val="26"/>
        </w:rPr>
        <w:t xml:space="preserve"> </w:t>
      </w:r>
      <w:r>
        <w:rPr>
          <w:sz w:val="26"/>
          <w:szCs w:val="26"/>
        </w:rPr>
        <w:t xml:space="preserve">№ 70 </w:t>
      </w:r>
      <w:r w:rsidRPr="003D0658">
        <w:rPr>
          <w:sz w:val="26"/>
          <w:szCs w:val="26"/>
        </w:rPr>
        <w:t>«Об утверждении аналитической ведомственной целевой програм</w:t>
      </w:r>
      <w:r>
        <w:rPr>
          <w:sz w:val="26"/>
          <w:szCs w:val="26"/>
        </w:rPr>
        <w:t xml:space="preserve">мы </w:t>
      </w:r>
      <w:r w:rsidRPr="000A1FA6">
        <w:rPr>
          <w:sz w:val="26"/>
          <w:szCs w:val="26"/>
        </w:rPr>
        <w:t>“</w:t>
      </w:r>
      <w:r w:rsidRPr="003D0658">
        <w:rPr>
          <w:sz w:val="26"/>
          <w:szCs w:val="26"/>
        </w:rPr>
        <w:t>Создание условий для развития субъектов малого и среднего предпринимательства в сфере транспор</w:t>
      </w:r>
      <w:r>
        <w:rPr>
          <w:sz w:val="26"/>
          <w:szCs w:val="26"/>
        </w:rPr>
        <w:t>та</w:t>
      </w:r>
      <w:r w:rsidRPr="000A1FA6">
        <w:rPr>
          <w:sz w:val="26"/>
          <w:szCs w:val="26"/>
        </w:rPr>
        <w:t>”</w:t>
      </w:r>
      <w:r w:rsidRPr="003D0658">
        <w:rPr>
          <w:sz w:val="26"/>
          <w:szCs w:val="26"/>
        </w:rPr>
        <w:t>»)</w:t>
      </w:r>
      <w:r>
        <w:rPr>
          <w:sz w:val="26"/>
          <w:szCs w:val="26"/>
        </w:rPr>
        <w:t>;</w:t>
      </w:r>
    </w:p>
    <w:p w:rsidR="004629FC" w:rsidRPr="003D0658" w:rsidRDefault="004629FC" w:rsidP="004629FC">
      <w:pPr>
        <w:numPr>
          <w:ilvl w:val="0"/>
          <w:numId w:val="8"/>
        </w:numPr>
        <w:spacing w:line="360" w:lineRule="auto"/>
        <w:jc w:val="both"/>
        <w:rPr>
          <w:sz w:val="26"/>
          <w:szCs w:val="26"/>
        </w:rPr>
      </w:pPr>
      <w:r w:rsidRPr="003D0658">
        <w:rPr>
          <w:sz w:val="26"/>
          <w:szCs w:val="26"/>
        </w:rPr>
        <w:t>Министерство промышленности и торговли</w:t>
      </w:r>
      <w:r w:rsidR="003A0681">
        <w:rPr>
          <w:sz w:val="26"/>
          <w:szCs w:val="26"/>
        </w:rPr>
        <w:t xml:space="preserve"> РФ</w:t>
      </w:r>
      <w:r w:rsidRPr="003D0658">
        <w:rPr>
          <w:sz w:val="26"/>
          <w:szCs w:val="26"/>
        </w:rPr>
        <w:t xml:space="preserve"> (приказ</w:t>
      </w:r>
      <w:r>
        <w:rPr>
          <w:sz w:val="26"/>
          <w:szCs w:val="26"/>
        </w:rPr>
        <w:t xml:space="preserve"> Министерства промышленности и торговли </w:t>
      </w:r>
      <w:r w:rsidR="003A0681">
        <w:rPr>
          <w:sz w:val="26"/>
          <w:szCs w:val="26"/>
        </w:rPr>
        <w:t xml:space="preserve">РФ </w:t>
      </w:r>
      <w:r>
        <w:rPr>
          <w:sz w:val="26"/>
          <w:szCs w:val="26"/>
        </w:rPr>
        <w:t>от 15 февраля 2010 года № 123</w:t>
      </w:r>
      <w:r w:rsidR="00BA2817">
        <w:rPr>
          <w:sz w:val="26"/>
          <w:szCs w:val="26"/>
        </w:rPr>
        <w:t xml:space="preserve"> «Об утверждении в</w:t>
      </w:r>
      <w:r w:rsidRPr="003D0658">
        <w:rPr>
          <w:sz w:val="26"/>
          <w:szCs w:val="26"/>
        </w:rPr>
        <w:t>едомственной целевой програм</w:t>
      </w:r>
      <w:r>
        <w:rPr>
          <w:sz w:val="26"/>
          <w:szCs w:val="26"/>
        </w:rPr>
        <w:t xml:space="preserve">мы </w:t>
      </w:r>
      <w:r w:rsidRPr="000A1FA6">
        <w:rPr>
          <w:sz w:val="26"/>
          <w:szCs w:val="26"/>
        </w:rPr>
        <w:t>“</w:t>
      </w:r>
      <w:r w:rsidRPr="003D0658">
        <w:rPr>
          <w:sz w:val="26"/>
          <w:szCs w:val="26"/>
        </w:rPr>
        <w:t xml:space="preserve">Развитие малого и </w:t>
      </w:r>
      <w:r w:rsidRPr="003D0658">
        <w:rPr>
          <w:sz w:val="26"/>
          <w:szCs w:val="26"/>
        </w:rPr>
        <w:lastRenderedPageBreak/>
        <w:t>среднего предпринимательства в отраслях промышленности и в то</w:t>
      </w:r>
      <w:r w:rsidRPr="003D0658">
        <w:rPr>
          <w:sz w:val="26"/>
          <w:szCs w:val="26"/>
        </w:rPr>
        <w:t>р</w:t>
      </w:r>
      <w:r>
        <w:rPr>
          <w:sz w:val="26"/>
          <w:szCs w:val="26"/>
        </w:rPr>
        <w:t>говле</w:t>
      </w:r>
      <w:r w:rsidRPr="000A1FA6">
        <w:rPr>
          <w:sz w:val="26"/>
          <w:szCs w:val="26"/>
        </w:rPr>
        <w:t>”</w:t>
      </w:r>
      <w:r>
        <w:rPr>
          <w:sz w:val="26"/>
          <w:szCs w:val="26"/>
        </w:rPr>
        <w:t>»</w:t>
      </w:r>
      <w:r w:rsidRPr="003D0658">
        <w:rPr>
          <w:sz w:val="26"/>
          <w:szCs w:val="26"/>
        </w:rPr>
        <w:t>)</w:t>
      </w:r>
      <w:r>
        <w:rPr>
          <w:sz w:val="26"/>
          <w:szCs w:val="26"/>
        </w:rPr>
        <w:t>;</w:t>
      </w:r>
    </w:p>
    <w:p w:rsidR="004629FC" w:rsidRPr="000A1FA6" w:rsidRDefault="004629FC" w:rsidP="004629FC">
      <w:pPr>
        <w:numPr>
          <w:ilvl w:val="0"/>
          <w:numId w:val="8"/>
        </w:numPr>
        <w:spacing w:line="360" w:lineRule="auto"/>
        <w:jc w:val="both"/>
        <w:rPr>
          <w:sz w:val="26"/>
          <w:szCs w:val="26"/>
        </w:rPr>
      </w:pPr>
      <w:r w:rsidRPr="003D0658">
        <w:rPr>
          <w:sz w:val="26"/>
          <w:szCs w:val="26"/>
        </w:rPr>
        <w:t>Министерство сельского хозяйства</w:t>
      </w:r>
      <w:r w:rsidR="003A0681">
        <w:rPr>
          <w:sz w:val="26"/>
          <w:szCs w:val="26"/>
        </w:rPr>
        <w:t xml:space="preserve"> РФ</w:t>
      </w:r>
      <w:r w:rsidRPr="003D0658">
        <w:rPr>
          <w:sz w:val="26"/>
          <w:szCs w:val="26"/>
        </w:rPr>
        <w:t xml:space="preserve"> (приказ </w:t>
      </w:r>
      <w:r>
        <w:rPr>
          <w:sz w:val="26"/>
          <w:szCs w:val="26"/>
        </w:rPr>
        <w:t>Министерства сельск</w:t>
      </w:r>
      <w:r>
        <w:rPr>
          <w:sz w:val="26"/>
          <w:szCs w:val="26"/>
        </w:rPr>
        <w:t>о</w:t>
      </w:r>
      <w:r>
        <w:rPr>
          <w:sz w:val="26"/>
          <w:szCs w:val="26"/>
        </w:rPr>
        <w:t xml:space="preserve">го хозяйства </w:t>
      </w:r>
      <w:r w:rsidR="003A0681">
        <w:rPr>
          <w:sz w:val="26"/>
          <w:szCs w:val="26"/>
        </w:rPr>
        <w:t xml:space="preserve">РФ </w:t>
      </w:r>
      <w:r>
        <w:rPr>
          <w:sz w:val="26"/>
          <w:szCs w:val="26"/>
        </w:rPr>
        <w:t>от 9 июня 2009 года № 218</w:t>
      </w:r>
      <w:r w:rsidRPr="003D0658">
        <w:rPr>
          <w:sz w:val="26"/>
          <w:szCs w:val="26"/>
        </w:rPr>
        <w:t xml:space="preserve"> «Об отраслевой целевой программе по развитию малых форм хозяйствования»)</w:t>
      </w:r>
      <w:r>
        <w:rPr>
          <w:sz w:val="26"/>
          <w:szCs w:val="26"/>
        </w:rPr>
        <w:t>.</w:t>
      </w:r>
    </w:p>
    <w:p w:rsidR="00E4300C" w:rsidRPr="002030AB" w:rsidRDefault="00FA4E52" w:rsidP="002030AB">
      <w:pPr>
        <w:spacing w:line="360" w:lineRule="auto"/>
        <w:ind w:firstLine="720"/>
        <w:jc w:val="both"/>
        <w:rPr>
          <w:sz w:val="26"/>
          <w:szCs w:val="26"/>
        </w:rPr>
      </w:pPr>
      <w:r w:rsidRPr="00FA4E52">
        <w:rPr>
          <w:sz w:val="26"/>
          <w:szCs w:val="26"/>
        </w:rPr>
        <w:t>Тематика целей и задач ведомственных и целевых программ представлена в таблице 2.2.</w:t>
      </w:r>
    </w:p>
    <w:p w:rsidR="004629FC" w:rsidRPr="005777DE" w:rsidRDefault="004629FC" w:rsidP="00F1511E">
      <w:pPr>
        <w:jc w:val="right"/>
        <w:rPr>
          <w:b/>
          <w:sz w:val="26"/>
          <w:szCs w:val="26"/>
        </w:rPr>
      </w:pPr>
      <w:r>
        <w:rPr>
          <w:b/>
          <w:sz w:val="26"/>
          <w:szCs w:val="26"/>
        </w:rPr>
        <w:t>Т</w:t>
      </w:r>
      <w:r w:rsidRPr="005777DE">
        <w:rPr>
          <w:b/>
          <w:sz w:val="26"/>
          <w:szCs w:val="26"/>
        </w:rPr>
        <w:t xml:space="preserve">аблица  </w:t>
      </w:r>
      <w:r>
        <w:rPr>
          <w:b/>
          <w:sz w:val="26"/>
          <w:szCs w:val="26"/>
        </w:rPr>
        <w:t>2.2</w:t>
      </w:r>
    </w:p>
    <w:p w:rsidR="004629FC" w:rsidRPr="005777DE" w:rsidRDefault="004629FC" w:rsidP="00F1511E">
      <w:pPr>
        <w:jc w:val="center"/>
        <w:rPr>
          <w:b/>
          <w:sz w:val="26"/>
          <w:szCs w:val="26"/>
        </w:rPr>
      </w:pPr>
      <w:r w:rsidRPr="005777DE">
        <w:rPr>
          <w:b/>
          <w:sz w:val="26"/>
          <w:szCs w:val="26"/>
        </w:rPr>
        <w:t>Тематик</w:t>
      </w:r>
      <w:r w:rsidR="00FA4E52">
        <w:rPr>
          <w:b/>
          <w:sz w:val="26"/>
          <w:szCs w:val="26"/>
        </w:rPr>
        <w:t xml:space="preserve">а целей и задач ведомственных </w:t>
      </w:r>
      <w:r w:rsidRPr="005777DE">
        <w:rPr>
          <w:b/>
          <w:sz w:val="26"/>
          <w:szCs w:val="26"/>
        </w:rPr>
        <w:t>целевых программ</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25"/>
        <w:gridCol w:w="895"/>
        <w:gridCol w:w="895"/>
        <w:gridCol w:w="896"/>
        <w:gridCol w:w="895"/>
        <w:gridCol w:w="895"/>
        <w:gridCol w:w="896"/>
      </w:tblGrid>
      <w:tr w:rsidR="004629FC" w:rsidRPr="005777DE" w:rsidTr="00C35351">
        <w:trPr>
          <w:cantSplit/>
          <w:trHeight w:val="3812"/>
          <w:tblHeader/>
          <w:jc w:val="center"/>
        </w:trPr>
        <w:tc>
          <w:tcPr>
            <w:tcW w:w="3525" w:type="dxa"/>
            <w:shd w:val="clear" w:color="auto" w:fill="FABF8F"/>
            <w:vAlign w:val="center"/>
          </w:tcPr>
          <w:p w:rsidR="004629FC" w:rsidRPr="005777DE" w:rsidRDefault="004629FC" w:rsidP="00B1257F">
            <w:pPr>
              <w:tabs>
                <w:tab w:val="center" w:pos="4153"/>
                <w:tab w:val="right" w:pos="8306"/>
              </w:tabs>
              <w:jc w:val="center"/>
              <w:rPr>
                <w:color w:val="000000"/>
              </w:rPr>
            </w:pPr>
          </w:p>
        </w:tc>
        <w:tc>
          <w:tcPr>
            <w:tcW w:w="895" w:type="dxa"/>
            <w:shd w:val="clear" w:color="auto" w:fill="FABF8F"/>
            <w:textDirection w:val="btLr"/>
            <w:vAlign w:val="center"/>
          </w:tcPr>
          <w:p w:rsidR="004629FC" w:rsidRPr="002030AB" w:rsidRDefault="004629FC" w:rsidP="00B1257F">
            <w:pPr>
              <w:tabs>
                <w:tab w:val="center" w:pos="4153"/>
                <w:tab w:val="right" w:pos="8306"/>
              </w:tabs>
              <w:ind w:left="113" w:right="113"/>
              <w:jc w:val="center"/>
              <w:rPr>
                <w:b/>
                <w:color w:val="000000"/>
                <w:sz w:val="24"/>
                <w:szCs w:val="24"/>
              </w:rPr>
            </w:pPr>
            <w:r w:rsidRPr="002030AB">
              <w:rPr>
                <w:b/>
                <w:color w:val="000000"/>
                <w:sz w:val="24"/>
                <w:szCs w:val="24"/>
              </w:rPr>
              <w:t>Минэнерго России</w:t>
            </w:r>
          </w:p>
        </w:tc>
        <w:tc>
          <w:tcPr>
            <w:tcW w:w="895" w:type="dxa"/>
            <w:tcBorders>
              <w:bottom w:val="single" w:sz="4" w:space="0" w:color="auto"/>
            </w:tcBorders>
            <w:shd w:val="clear" w:color="auto" w:fill="FABF8F"/>
            <w:textDirection w:val="btLr"/>
            <w:vAlign w:val="center"/>
          </w:tcPr>
          <w:p w:rsidR="004629FC" w:rsidRPr="002030AB" w:rsidRDefault="004629FC" w:rsidP="00B1257F">
            <w:pPr>
              <w:tabs>
                <w:tab w:val="center" w:pos="4153"/>
                <w:tab w:val="right" w:pos="8306"/>
              </w:tabs>
              <w:ind w:left="113" w:right="113"/>
              <w:jc w:val="center"/>
              <w:rPr>
                <w:b/>
                <w:color w:val="000000"/>
                <w:sz w:val="24"/>
                <w:szCs w:val="24"/>
                <w:lang w:val="en-US"/>
              </w:rPr>
            </w:pPr>
            <w:r w:rsidRPr="002030AB">
              <w:rPr>
                <w:b/>
                <w:color w:val="000000"/>
                <w:sz w:val="24"/>
                <w:szCs w:val="24"/>
              </w:rPr>
              <w:t xml:space="preserve">Минздравсоцразвития России </w:t>
            </w:r>
          </w:p>
        </w:tc>
        <w:tc>
          <w:tcPr>
            <w:tcW w:w="896" w:type="dxa"/>
            <w:shd w:val="clear" w:color="auto" w:fill="FABF8F"/>
            <w:textDirection w:val="btLr"/>
            <w:vAlign w:val="center"/>
          </w:tcPr>
          <w:p w:rsidR="004629FC" w:rsidRPr="002030AB" w:rsidRDefault="004629FC" w:rsidP="00B1257F">
            <w:pPr>
              <w:tabs>
                <w:tab w:val="center" w:pos="4153"/>
                <w:tab w:val="right" w:pos="8306"/>
              </w:tabs>
              <w:ind w:left="113" w:right="113"/>
              <w:jc w:val="center"/>
              <w:rPr>
                <w:b/>
                <w:color w:val="000000"/>
                <w:sz w:val="24"/>
                <w:szCs w:val="24"/>
              </w:rPr>
            </w:pPr>
            <w:r w:rsidRPr="002030AB">
              <w:rPr>
                <w:b/>
                <w:color w:val="000000"/>
                <w:sz w:val="24"/>
                <w:szCs w:val="24"/>
              </w:rPr>
              <w:t>Минкультуры России</w:t>
            </w:r>
          </w:p>
        </w:tc>
        <w:tc>
          <w:tcPr>
            <w:tcW w:w="895" w:type="dxa"/>
            <w:shd w:val="clear" w:color="auto" w:fill="FABF8F"/>
            <w:textDirection w:val="btLr"/>
            <w:vAlign w:val="center"/>
          </w:tcPr>
          <w:p w:rsidR="004629FC" w:rsidRPr="002030AB" w:rsidRDefault="004629FC" w:rsidP="00B1257F">
            <w:pPr>
              <w:tabs>
                <w:tab w:val="center" w:pos="4153"/>
                <w:tab w:val="right" w:pos="8306"/>
              </w:tabs>
              <w:ind w:left="113" w:right="113"/>
              <w:jc w:val="center"/>
              <w:rPr>
                <w:b/>
                <w:color w:val="000000"/>
                <w:sz w:val="24"/>
                <w:szCs w:val="24"/>
              </w:rPr>
            </w:pPr>
            <w:r w:rsidRPr="002030AB">
              <w:rPr>
                <w:b/>
                <w:color w:val="000000"/>
                <w:sz w:val="24"/>
                <w:szCs w:val="24"/>
              </w:rPr>
              <w:t>Минпромторг России</w:t>
            </w:r>
          </w:p>
        </w:tc>
        <w:tc>
          <w:tcPr>
            <w:tcW w:w="895" w:type="dxa"/>
            <w:tcBorders>
              <w:bottom w:val="single" w:sz="4" w:space="0" w:color="auto"/>
            </w:tcBorders>
            <w:shd w:val="clear" w:color="auto" w:fill="FABF8F"/>
            <w:textDirection w:val="btLr"/>
            <w:vAlign w:val="center"/>
          </w:tcPr>
          <w:p w:rsidR="004629FC" w:rsidRPr="002030AB" w:rsidRDefault="004629FC" w:rsidP="00B1257F">
            <w:pPr>
              <w:tabs>
                <w:tab w:val="center" w:pos="4153"/>
                <w:tab w:val="right" w:pos="8306"/>
              </w:tabs>
              <w:ind w:left="113" w:right="113"/>
              <w:jc w:val="center"/>
              <w:rPr>
                <w:b/>
                <w:color w:val="000000"/>
                <w:sz w:val="24"/>
                <w:szCs w:val="24"/>
              </w:rPr>
            </w:pPr>
            <w:r w:rsidRPr="002030AB">
              <w:rPr>
                <w:b/>
                <w:color w:val="000000"/>
                <w:sz w:val="24"/>
                <w:szCs w:val="24"/>
              </w:rPr>
              <w:t>Минсельхоз России</w:t>
            </w:r>
          </w:p>
        </w:tc>
        <w:tc>
          <w:tcPr>
            <w:tcW w:w="896" w:type="dxa"/>
            <w:shd w:val="clear" w:color="auto" w:fill="FABF8F"/>
            <w:textDirection w:val="btLr"/>
            <w:vAlign w:val="center"/>
          </w:tcPr>
          <w:p w:rsidR="004629FC" w:rsidRPr="002030AB" w:rsidRDefault="004629FC" w:rsidP="00B1257F">
            <w:pPr>
              <w:tabs>
                <w:tab w:val="center" w:pos="4153"/>
                <w:tab w:val="right" w:pos="8306"/>
              </w:tabs>
              <w:ind w:left="113" w:right="113"/>
              <w:jc w:val="center"/>
              <w:rPr>
                <w:b/>
                <w:color w:val="000000"/>
                <w:sz w:val="24"/>
                <w:szCs w:val="24"/>
              </w:rPr>
            </w:pPr>
            <w:r w:rsidRPr="002030AB">
              <w:rPr>
                <w:b/>
                <w:color w:val="000000"/>
                <w:sz w:val="24"/>
                <w:szCs w:val="24"/>
              </w:rPr>
              <w:t>Минтранс России</w:t>
            </w: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t>Начало осуществления пре</w:t>
            </w:r>
            <w:r w:rsidRPr="000424D1">
              <w:rPr>
                <w:color w:val="000000"/>
                <w:sz w:val="24"/>
                <w:szCs w:val="24"/>
              </w:rPr>
              <w:t>д</w:t>
            </w:r>
            <w:r w:rsidRPr="000424D1">
              <w:rPr>
                <w:color w:val="000000"/>
                <w:sz w:val="24"/>
                <w:szCs w:val="24"/>
              </w:rPr>
              <w:t>принимательской деятельности</w:t>
            </w: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8"/>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6"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t>Снижение административных барьеров</w:t>
            </w: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sz w:val="18"/>
              </w:rPr>
            </w:pPr>
          </w:p>
        </w:tc>
        <w:tc>
          <w:tcPr>
            <w:tcW w:w="896"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6"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t>Доступность финансовых услуг</w:t>
            </w: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6"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t>Развитие конкуренции</w:t>
            </w: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t>Доступ к государственному (муниципальному) имуществу</w:t>
            </w:r>
          </w:p>
        </w:tc>
        <w:tc>
          <w:tcPr>
            <w:tcW w:w="895"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c>
          <w:tcPr>
            <w:tcW w:w="896"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t>Доступ к государственным (муниципальным) заказам</w:t>
            </w: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6"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lastRenderedPageBreak/>
              <w:t>Развитие инноваций</w:t>
            </w:r>
          </w:p>
        </w:tc>
        <w:tc>
          <w:tcPr>
            <w:tcW w:w="895" w:type="dxa"/>
            <w:tcBorders>
              <w:bottom w:val="single" w:sz="4" w:space="0" w:color="auto"/>
            </w:tcBorders>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tcBorders>
              <w:bottom w:val="single" w:sz="4" w:space="0" w:color="auto"/>
            </w:tcBorders>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t>Доступ к инфраструктуре</w:t>
            </w: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6" w:type="dxa"/>
            <w:tcBorders>
              <w:bottom w:val="single" w:sz="4" w:space="0" w:color="auto"/>
            </w:tcBorders>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r>
      <w:tr w:rsidR="004629FC" w:rsidRPr="005777DE" w:rsidTr="00C35351">
        <w:trPr>
          <w:trHeight w:val="806"/>
          <w:jc w:val="center"/>
        </w:trPr>
        <w:tc>
          <w:tcPr>
            <w:tcW w:w="3525" w:type="dxa"/>
            <w:vAlign w:val="center"/>
          </w:tcPr>
          <w:p w:rsidR="004629FC" w:rsidRPr="000424D1" w:rsidRDefault="004629FC" w:rsidP="00B1257F">
            <w:pPr>
              <w:tabs>
                <w:tab w:val="center" w:pos="4153"/>
                <w:tab w:val="right" w:pos="8306"/>
              </w:tabs>
              <w:jc w:val="center"/>
              <w:rPr>
                <w:color w:val="000000"/>
                <w:sz w:val="24"/>
                <w:szCs w:val="24"/>
              </w:rPr>
            </w:pPr>
            <w:r w:rsidRPr="000424D1">
              <w:rPr>
                <w:color w:val="000000"/>
                <w:sz w:val="24"/>
                <w:szCs w:val="24"/>
              </w:rPr>
              <w:t>Популяризация МСП</w:t>
            </w: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6" w:type="dxa"/>
            <w:shd w:val="clear" w:color="auto" w:fill="E36C0A"/>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5" w:type="dxa"/>
            <w:vAlign w:val="center"/>
          </w:tcPr>
          <w:p w:rsidR="004629FC" w:rsidRPr="005777DE" w:rsidRDefault="004629FC" w:rsidP="00B1257F">
            <w:pPr>
              <w:tabs>
                <w:tab w:val="center" w:pos="4153"/>
                <w:tab w:val="right" w:pos="8306"/>
              </w:tabs>
              <w:jc w:val="center"/>
              <w:rPr>
                <w:color w:val="000000"/>
                <w:sz w:val="16"/>
                <w:szCs w:val="16"/>
              </w:rPr>
            </w:pPr>
          </w:p>
        </w:tc>
        <w:tc>
          <w:tcPr>
            <w:tcW w:w="896" w:type="dxa"/>
            <w:vAlign w:val="center"/>
          </w:tcPr>
          <w:p w:rsidR="004629FC" w:rsidRPr="005777DE" w:rsidRDefault="004629FC" w:rsidP="00B1257F">
            <w:pPr>
              <w:tabs>
                <w:tab w:val="center" w:pos="4153"/>
                <w:tab w:val="right" w:pos="8306"/>
              </w:tabs>
              <w:jc w:val="center"/>
              <w:rPr>
                <w:color w:val="000000"/>
                <w:sz w:val="16"/>
                <w:szCs w:val="16"/>
              </w:rPr>
            </w:pPr>
          </w:p>
        </w:tc>
      </w:tr>
    </w:tbl>
    <w:p w:rsidR="00E4300C" w:rsidRDefault="00E4300C" w:rsidP="002030AB">
      <w:pPr>
        <w:spacing w:line="360" w:lineRule="auto"/>
        <w:jc w:val="both"/>
        <w:rPr>
          <w:b/>
          <w:sz w:val="26"/>
          <w:szCs w:val="26"/>
        </w:rPr>
      </w:pPr>
    </w:p>
    <w:p w:rsidR="002030AB" w:rsidRPr="00531FAA" w:rsidRDefault="002030AB" w:rsidP="002030AB">
      <w:pPr>
        <w:spacing w:line="360" w:lineRule="auto"/>
        <w:jc w:val="both"/>
        <w:rPr>
          <w:sz w:val="26"/>
          <w:szCs w:val="26"/>
        </w:rPr>
      </w:pPr>
    </w:p>
    <w:p w:rsidR="00460CEB" w:rsidRPr="00A827F3" w:rsidRDefault="00460CEB" w:rsidP="00460CEB">
      <w:pPr>
        <w:pStyle w:val="2"/>
        <w:spacing w:line="360" w:lineRule="auto"/>
        <w:ind w:firstLine="720"/>
        <w:rPr>
          <w:sz w:val="28"/>
          <w:szCs w:val="28"/>
        </w:rPr>
      </w:pPr>
      <w:bookmarkStart w:id="41" w:name="_Toc316488192"/>
      <w:bookmarkStart w:id="42" w:name="_Toc316489172"/>
      <w:bookmarkStart w:id="43" w:name="_Toc316489275"/>
      <w:bookmarkStart w:id="44" w:name="_Toc320518206"/>
      <w:r>
        <w:rPr>
          <w:sz w:val="28"/>
          <w:szCs w:val="28"/>
        </w:rPr>
        <w:t>2</w:t>
      </w:r>
      <w:r w:rsidRPr="00A827F3">
        <w:rPr>
          <w:sz w:val="28"/>
          <w:szCs w:val="28"/>
        </w:rPr>
        <w:t>.</w:t>
      </w:r>
      <w:r>
        <w:rPr>
          <w:sz w:val="28"/>
          <w:szCs w:val="28"/>
        </w:rPr>
        <w:t>2</w:t>
      </w:r>
      <w:r w:rsidRPr="00A827F3">
        <w:rPr>
          <w:sz w:val="28"/>
          <w:szCs w:val="28"/>
        </w:rPr>
        <w:t xml:space="preserve">. </w:t>
      </w:r>
      <w:r>
        <w:rPr>
          <w:sz w:val="28"/>
          <w:szCs w:val="28"/>
        </w:rPr>
        <w:t xml:space="preserve">Оценка </w:t>
      </w:r>
      <w:r w:rsidR="00021DB7">
        <w:rPr>
          <w:sz w:val="28"/>
          <w:szCs w:val="28"/>
        </w:rPr>
        <w:t>уровня проработки</w:t>
      </w:r>
      <w:r>
        <w:rPr>
          <w:sz w:val="28"/>
          <w:szCs w:val="28"/>
        </w:rPr>
        <w:t xml:space="preserve"> ведомственных программ</w:t>
      </w:r>
      <w:bookmarkEnd w:id="41"/>
      <w:bookmarkEnd w:id="42"/>
      <w:bookmarkEnd w:id="43"/>
      <w:bookmarkEnd w:id="44"/>
      <w:r w:rsidRPr="00A827F3">
        <w:rPr>
          <w:sz w:val="28"/>
          <w:szCs w:val="28"/>
        </w:rPr>
        <w:t xml:space="preserve"> </w:t>
      </w:r>
    </w:p>
    <w:p w:rsidR="00E038ED" w:rsidRDefault="00E038ED" w:rsidP="00E038ED">
      <w:pPr>
        <w:spacing w:line="360" w:lineRule="auto"/>
        <w:ind w:firstLine="709"/>
        <w:rPr>
          <w:b/>
          <w:sz w:val="26"/>
          <w:szCs w:val="26"/>
        </w:rPr>
      </w:pPr>
      <w:r>
        <w:rPr>
          <w:b/>
          <w:sz w:val="26"/>
          <w:szCs w:val="26"/>
        </w:rPr>
        <w:t>2.2.1. Программа Министерства транспорта</w:t>
      </w:r>
      <w:r w:rsidR="00FA4E52">
        <w:rPr>
          <w:b/>
          <w:sz w:val="26"/>
          <w:szCs w:val="26"/>
        </w:rPr>
        <w:t xml:space="preserve"> РФ</w:t>
      </w:r>
    </w:p>
    <w:p w:rsidR="004629FC" w:rsidRPr="008D7F11" w:rsidRDefault="004629FC" w:rsidP="004629FC">
      <w:pPr>
        <w:spacing w:line="360" w:lineRule="auto"/>
        <w:ind w:firstLine="709"/>
        <w:jc w:val="both"/>
        <w:rPr>
          <w:sz w:val="26"/>
          <w:szCs w:val="26"/>
        </w:rPr>
      </w:pPr>
      <w:r>
        <w:rPr>
          <w:sz w:val="26"/>
          <w:szCs w:val="26"/>
        </w:rPr>
        <w:t xml:space="preserve">Первоначально в проекте ведомственной программы </w:t>
      </w:r>
      <w:r w:rsidRPr="008D7F11">
        <w:rPr>
          <w:sz w:val="26"/>
          <w:szCs w:val="26"/>
        </w:rPr>
        <w:t>Минтранс</w:t>
      </w:r>
      <w:r>
        <w:rPr>
          <w:sz w:val="26"/>
          <w:szCs w:val="26"/>
        </w:rPr>
        <w:t xml:space="preserve"> России</w:t>
      </w:r>
      <w:r w:rsidRPr="008D7F11">
        <w:rPr>
          <w:sz w:val="26"/>
          <w:szCs w:val="26"/>
        </w:rPr>
        <w:t xml:space="preserve"> предложил потратить выделяемые средства на два мероприятия: предоставлять субсидии бюджетам РФ на закупку автотранспортных средств, производимых на территории РФ «для обеспечения транспортного обслуживания населения мун</w:t>
      </w:r>
      <w:r w:rsidRPr="008D7F11">
        <w:rPr>
          <w:sz w:val="26"/>
          <w:szCs w:val="26"/>
        </w:rPr>
        <w:t>и</w:t>
      </w:r>
      <w:r w:rsidRPr="008D7F11">
        <w:rPr>
          <w:sz w:val="26"/>
          <w:szCs w:val="26"/>
        </w:rPr>
        <w:t>ципальных образований» (52 млрд. бюджетных рублей) и внести в уставной к</w:t>
      </w:r>
      <w:r w:rsidRPr="008D7F11">
        <w:rPr>
          <w:sz w:val="26"/>
          <w:szCs w:val="26"/>
        </w:rPr>
        <w:t>а</w:t>
      </w:r>
      <w:r w:rsidRPr="008D7F11">
        <w:rPr>
          <w:sz w:val="26"/>
          <w:szCs w:val="26"/>
        </w:rPr>
        <w:t>питал ОАО «Государственная транспортная лизинговая компания» для осущес</w:t>
      </w:r>
      <w:r w:rsidRPr="008D7F11">
        <w:rPr>
          <w:sz w:val="26"/>
          <w:szCs w:val="26"/>
        </w:rPr>
        <w:t>т</w:t>
      </w:r>
      <w:r w:rsidRPr="008D7F11">
        <w:rPr>
          <w:sz w:val="26"/>
          <w:szCs w:val="26"/>
        </w:rPr>
        <w:t>вления закупок автомобильной и дорожно-строительной техники 54 млрд. ру</w:t>
      </w:r>
      <w:r w:rsidRPr="008D7F11">
        <w:rPr>
          <w:sz w:val="26"/>
          <w:szCs w:val="26"/>
        </w:rPr>
        <w:t>б</w:t>
      </w:r>
      <w:r w:rsidRPr="008D7F11">
        <w:rPr>
          <w:sz w:val="26"/>
          <w:szCs w:val="26"/>
        </w:rPr>
        <w:t>лей (40 млрд. из федерального бюджета). В этом заключалась практически вся поддерж</w:t>
      </w:r>
      <w:r>
        <w:rPr>
          <w:sz w:val="26"/>
          <w:szCs w:val="26"/>
        </w:rPr>
        <w:t>ка МСП</w:t>
      </w:r>
      <w:r w:rsidRPr="008D7F11">
        <w:rPr>
          <w:sz w:val="26"/>
          <w:szCs w:val="26"/>
        </w:rPr>
        <w:t xml:space="preserve">, поскольку ни на одно другое мероприятие выделения ресурсов первоначально даже не было запланировано. </w:t>
      </w:r>
    </w:p>
    <w:p w:rsidR="004629FC" w:rsidRDefault="004629FC" w:rsidP="004629FC">
      <w:pPr>
        <w:tabs>
          <w:tab w:val="left" w:pos="708"/>
          <w:tab w:val="left" w:pos="1416"/>
          <w:tab w:val="left" w:pos="2124"/>
          <w:tab w:val="left" w:pos="2832"/>
          <w:tab w:val="left" w:pos="3540"/>
          <w:tab w:val="left" w:pos="4248"/>
          <w:tab w:val="left" w:pos="5238"/>
        </w:tabs>
        <w:spacing w:line="360" w:lineRule="auto"/>
        <w:ind w:firstLine="709"/>
        <w:jc w:val="both"/>
        <w:rPr>
          <w:sz w:val="26"/>
          <w:szCs w:val="26"/>
        </w:rPr>
      </w:pPr>
      <w:r>
        <w:rPr>
          <w:sz w:val="26"/>
          <w:szCs w:val="26"/>
        </w:rPr>
        <w:lastRenderedPageBreak/>
        <w:t>В</w:t>
      </w:r>
      <w:r w:rsidRPr="008D7F11">
        <w:rPr>
          <w:sz w:val="26"/>
          <w:szCs w:val="26"/>
        </w:rPr>
        <w:t xml:space="preserve"> уже принятой программе </w:t>
      </w:r>
      <w:r>
        <w:rPr>
          <w:sz w:val="26"/>
          <w:szCs w:val="26"/>
        </w:rPr>
        <w:t>о</w:t>
      </w:r>
      <w:r w:rsidRPr="008D7F11">
        <w:rPr>
          <w:sz w:val="26"/>
          <w:szCs w:val="26"/>
        </w:rPr>
        <w:t>сталось 121 млн. рублей на программу 2010-2012 годов, из которых 19 млн. – это текущие расходы, а ос</w:t>
      </w:r>
      <w:r>
        <w:rPr>
          <w:sz w:val="26"/>
          <w:szCs w:val="26"/>
        </w:rPr>
        <w:t xml:space="preserve">тальные 102 млн. – расходы на </w:t>
      </w:r>
      <w:r w:rsidRPr="008D7F11">
        <w:rPr>
          <w:sz w:val="26"/>
          <w:szCs w:val="26"/>
        </w:rPr>
        <w:t xml:space="preserve"> научно-исследовательские и опытно-конструкторские работы. </w:t>
      </w:r>
      <w:r>
        <w:rPr>
          <w:sz w:val="26"/>
          <w:szCs w:val="26"/>
        </w:rPr>
        <w:t>Л</w:t>
      </w:r>
      <w:r>
        <w:rPr>
          <w:sz w:val="26"/>
          <w:szCs w:val="26"/>
        </w:rPr>
        <w:t>о</w:t>
      </w:r>
      <w:r>
        <w:rPr>
          <w:sz w:val="26"/>
          <w:szCs w:val="26"/>
        </w:rPr>
        <w:t xml:space="preserve">гическая структура программы   характеризуется слабой связью </w:t>
      </w:r>
      <w:r w:rsidRPr="008D7F11">
        <w:rPr>
          <w:sz w:val="26"/>
          <w:szCs w:val="26"/>
        </w:rPr>
        <w:t>систем</w:t>
      </w:r>
      <w:r>
        <w:rPr>
          <w:sz w:val="26"/>
          <w:szCs w:val="26"/>
        </w:rPr>
        <w:t>ы</w:t>
      </w:r>
      <w:r w:rsidRPr="008D7F11">
        <w:rPr>
          <w:sz w:val="26"/>
          <w:szCs w:val="26"/>
        </w:rPr>
        <w:t xml:space="preserve"> инд</w:t>
      </w:r>
      <w:r w:rsidRPr="008D7F11">
        <w:rPr>
          <w:sz w:val="26"/>
          <w:szCs w:val="26"/>
        </w:rPr>
        <w:t>и</w:t>
      </w:r>
      <w:r w:rsidRPr="008D7F11">
        <w:rPr>
          <w:sz w:val="26"/>
          <w:szCs w:val="26"/>
        </w:rPr>
        <w:t xml:space="preserve">каторов </w:t>
      </w:r>
      <w:r>
        <w:rPr>
          <w:sz w:val="26"/>
          <w:szCs w:val="26"/>
        </w:rPr>
        <w:t>с</w:t>
      </w:r>
      <w:r w:rsidRPr="008D7F11">
        <w:rPr>
          <w:sz w:val="26"/>
          <w:szCs w:val="26"/>
        </w:rPr>
        <w:t xml:space="preserve"> совокупностью целей, задач и мероприятий, представленных в пр</w:t>
      </w:r>
      <w:r w:rsidRPr="008D7F11">
        <w:rPr>
          <w:sz w:val="26"/>
          <w:szCs w:val="26"/>
        </w:rPr>
        <w:t>о</w:t>
      </w:r>
      <w:r w:rsidRPr="008D7F11">
        <w:rPr>
          <w:sz w:val="26"/>
          <w:szCs w:val="26"/>
        </w:rPr>
        <w:t xml:space="preserve">грамме. </w:t>
      </w:r>
    </w:p>
    <w:p w:rsidR="004629FC" w:rsidRPr="00DD47D2" w:rsidRDefault="004629FC" w:rsidP="004629FC">
      <w:pPr>
        <w:tabs>
          <w:tab w:val="left" w:pos="708"/>
          <w:tab w:val="left" w:pos="1416"/>
          <w:tab w:val="left" w:pos="2124"/>
          <w:tab w:val="left" w:pos="2832"/>
          <w:tab w:val="left" w:pos="3540"/>
          <w:tab w:val="left" w:pos="4248"/>
          <w:tab w:val="left" w:pos="5238"/>
        </w:tabs>
        <w:spacing w:line="360" w:lineRule="auto"/>
        <w:ind w:firstLine="709"/>
        <w:jc w:val="both"/>
        <w:rPr>
          <w:sz w:val="26"/>
          <w:szCs w:val="26"/>
        </w:rPr>
      </w:pPr>
      <w:r w:rsidRPr="008D7F11">
        <w:rPr>
          <w:sz w:val="26"/>
          <w:szCs w:val="26"/>
        </w:rPr>
        <w:t>Размытость целей и задач</w:t>
      </w:r>
      <w:r>
        <w:rPr>
          <w:sz w:val="26"/>
          <w:szCs w:val="26"/>
        </w:rPr>
        <w:t xml:space="preserve"> (общее развитие МСП, </w:t>
      </w:r>
      <w:r w:rsidRPr="00DD47D2">
        <w:rPr>
          <w:sz w:val="26"/>
          <w:szCs w:val="26"/>
        </w:rPr>
        <w:t>совершенствование си</w:t>
      </w:r>
      <w:r w:rsidRPr="00DD47D2">
        <w:rPr>
          <w:sz w:val="26"/>
          <w:szCs w:val="26"/>
        </w:rPr>
        <w:t>с</w:t>
      </w:r>
      <w:r w:rsidRPr="00DD47D2">
        <w:rPr>
          <w:sz w:val="26"/>
          <w:szCs w:val="26"/>
        </w:rPr>
        <w:t>темы нормативного правового обеспечения предпринимательской деятельности, формирование инфраструктуры поддержки  субъектов малого и среднего пре</w:t>
      </w:r>
      <w:r w:rsidRPr="00DD47D2">
        <w:rPr>
          <w:sz w:val="26"/>
          <w:szCs w:val="26"/>
        </w:rPr>
        <w:t>д</w:t>
      </w:r>
      <w:r w:rsidRPr="00DD47D2">
        <w:rPr>
          <w:sz w:val="26"/>
          <w:szCs w:val="26"/>
        </w:rPr>
        <w:t>принимательства</w:t>
      </w:r>
      <w:r>
        <w:rPr>
          <w:sz w:val="26"/>
          <w:szCs w:val="26"/>
        </w:rPr>
        <w:t>) позволила, во-первых, включить в список мероприятий и т</w:t>
      </w:r>
      <w:r>
        <w:rPr>
          <w:sz w:val="26"/>
          <w:szCs w:val="26"/>
        </w:rPr>
        <w:t>а</w:t>
      </w:r>
      <w:r>
        <w:rPr>
          <w:sz w:val="26"/>
          <w:szCs w:val="26"/>
        </w:rPr>
        <w:t>кие, которые не имеют прямого отношения конкретно к развитию МСП (р</w:t>
      </w:r>
      <w:r w:rsidRPr="001C4904">
        <w:rPr>
          <w:sz w:val="26"/>
          <w:szCs w:val="26"/>
        </w:rPr>
        <w:t>азр</w:t>
      </w:r>
      <w:r w:rsidRPr="001C4904">
        <w:rPr>
          <w:sz w:val="26"/>
          <w:szCs w:val="26"/>
        </w:rPr>
        <w:t>а</w:t>
      </w:r>
      <w:r w:rsidRPr="001C4904">
        <w:rPr>
          <w:sz w:val="26"/>
          <w:szCs w:val="26"/>
        </w:rPr>
        <w:t>ботка предложений по  созданию системы транспортного обслуживания лиц с ограниченной подвижностью на городском пассажирском транспорте, подгото</w:t>
      </w:r>
      <w:r w:rsidRPr="001C4904">
        <w:rPr>
          <w:sz w:val="26"/>
          <w:szCs w:val="26"/>
        </w:rPr>
        <w:t>в</w:t>
      </w:r>
      <w:r w:rsidRPr="001C4904">
        <w:rPr>
          <w:sz w:val="26"/>
          <w:szCs w:val="26"/>
        </w:rPr>
        <w:t xml:space="preserve">ка предложений в Министерство финансов </w:t>
      </w:r>
      <w:r w:rsidR="00FA4E52">
        <w:rPr>
          <w:sz w:val="26"/>
          <w:szCs w:val="26"/>
        </w:rPr>
        <w:t xml:space="preserve">РФ </w:t>
      </w:r>
      <w:r w:rsidRPr="001C4904">
        <w:rPr>
          <w:sz w:val="26"/>
          <w:szCs w:val="26"/>
        </w:rPr>
        <w:t>по вопросу  отражения  налога на добавленную стоимость в документах об оплате услуг по перевозке пассажиров  воздушным транспортом и т.д.)</w:t>
      </w:r>
      <w:r>
        <w:rPr>
          <w:sz w:val="26"/>
          <w:szCs w:val="26"/>
        </w:rPr>
        <w:t>, а, во-вторых, ограничиться «разработкой пре</w:t>
      </w:r>
      <w:r>
        <w:rPr>
          <w:sz w:val="26"/>
          <w:szCs w:val="26"/>
        </w:rPr>
        <w:t>д</w:t>
      </w:r>
      <w:r>
        <w:rPr>
          <w:sz w:val="26"/>
          <w:szCs w:val="26"/>
        </w:rPr>
        <w:t xml:space="preserve">ложений» (14 из 23 мероприятий) либо мониторингом текущей активности МСП в отрасли (в т.ч. в сфере госзаказа). </w:t>
      </w:r>
    </w:p>
    <w:p w:rsidR="00FA4E52" w:rsidRPr="008D7F11" w:rsidRDefault="00FA4E52" w:rsidP="00FA4E52">
      <w:pPr>
        <w:spacing w:line="360" w:lineRule="auto"/>
        <w:ind w:firstLine="709"/>
        <w:jc w:val="both"/>
        <w:rPr>
          <w:spacing w:val="-2"/>
          <w:sz w:val="26"/>
          <w:szCs w:val="26"/>
        </w:rPr>
      </w:pPr>
      <w:r>
        <w:rPr>
          <w:sz w:val="26"/>
          <w:szCs w:val="26"/>
        </w:rPr>
        <w:t>О</w:t>
      </w:r>
      <w:r w:rsidR="004629FC" w:rsidRPr="008D7F11">
        <w:rPr>
          <w:sz w:val="26"/>
          <w:szCs w:val="26"/>
        </w:rPr>
        <w:t>жидаемые результаты</w:t>
      </w:r>
      <w:r>
        <w:rPr>
          <w:sz w:val="26"/>
          <w:szCs w:val="26"/>
        </w:rPr>
        <w:t xml:space="preserve"> реализации мероприятий программы выглядят следующим образом</w:t>
      </w:r>
      <w:r w:rsidR="004629FC" w:rsidRPr="008D7F11">
        <w:rPr>
          <w:sz w:val="26"/>
          <w:szCs w:val="26"/>
        </w:rPr>
        <w:t>: рост рентабельности МСП на 6 процентных пунктов,</w:t>
      </w:r>
      <w:r w:rsidR="004629FC" w:rsidRPr="008D7F11">
        <w:rPr>
          <w:spacing w:val="-2"/>
          <w:sz w:val="26"/>
          <w:szCs w:val="26"/>
        </w:rPr>
        <w:t xml:space="preserve"> пр</w:t>
      </w:r>
      <w:r w:rsidR="004629FC" w:rsidRPr="008D7F11">
        <w:rPr>
          <w:spacing w:val="-2"/>
          <w:sz w:val="26"/>
          <w:szCs w:val="26"/>
        </w:rPr>
        <w:t>и</w:t>
      </w:r>
      <w:r w:rsidR="004629FC" w:rsidRPr="008D7F11">
        <w:rPr>
          <w:spacing w:val="-2"/>
          <w:sz w:val="26"/>
          <w:szCs w:val="26"/>
        </w:rPr>
        <w:t>рост занятых на транспортных МСП на 150 тыс. человек,  увеличение доли МСП  в общем количестве малых и средних предприятий по экономике на 0,5 процен</w:t>
      </w:r>
      <w:r w:rsidR="004629FC" w:rsidRPr="008D7F11">
        <w:rPr>
          <w:spacing w:val="-2"/>
          <w:sz w:val="26"/>
          <w:szCs w:val="26"/>
        </w:rPr>
        <w:t>т</w:t>
      </w:r>
      <w:r w:rsidR="004629FC" w:rsidRPr="008D7F11">
        <w:rPr>
          <w:spacing w:val="-2"/>
          <w:sz w:val="26"/>
          <w:szCs w:val="26"/>
        </w:rPr>
        <w:t>ных пункта</w:t>
      </w:r>
      <w:r w:rsidR="004629FC">
        <w:rPr>
          <w:rStyle w:val="a7"/>
          <w:spacing w:val="-2"/>
          <w:sz w:val="26"/>
          <w:szCs w:val="26"/>
        </w:rPr>
        <w:footnoteReference w:id="40"/>
      </w:r>
      <w:r w:rsidR="004629FC" w:rsidRPr="008D7F11">
        <w:rPr>
          <w:spacing w:val="-2"/>
          <w:sz w:val="26"/>
          <w:szCs w:val="26"/>
        </w:rPr>
        <w:t xml:space="preserve"> и доли этих предприятий в общем объеме выручки предприятий транспортного комплекса на 2,2 процентных пункта;  увеличение доли сектора в общем объеме перевозок пассажирского автомобильного транспорта на маршр</w:t>
      </w:r>
      <w:r w:rsidR="004629FC" w:rsidRPr="008D7F11">
        <w:rPr>
          <w:spacing w:val="-2"/>
          <w:sz w:val="26"/>
          <w:szCs w:val="26"/>
        </w:rPr>
        <w:t>у</w:t>
      </w:r>
      <w:r w:rsidR="004629FC" w:rsidRPr="008D7F11">
        <w:rPr>
          <w:spacing w:val="-2"/>
          <w:sz w:val="26"/>
          <w:szCs w:val="26"/>
        </w:rPr>
        <w:t xml:space="preserve">тах регулярных перевозок на 3,0 процентных пункта, а количества поездок лиц с </w:t>
      </w:r>
      <w:r w:rsidR="004629FC" w:rsidRPr="008D7F11">
        <w:rPr>
          <w:spacing w:val="-2"/>
          <w:sz w:val="26"/>
          <w:szCs w:val="26"/>
        </w:rPr>
        <w:lastRenderedPageBreak/>
        <w:t xml:space="preserve">ограниченной подвижностью – в 1,5-2 раза. </w:t>
      </w:r>
      <w:r>
        <w:rPr>
          <w:spacing w:val="-2"/>
          <w:sz w:val="26"/>
          <w:szCs w:val="26"/>
        </w:rPr>
        <w:t xml:space="preserve"> Отметим, что указанные результаты не связаны с целями  и мероприятиями программы.</w:t>
      </w:r>
    </w:p>
    <w:p w:rsidR="00E038ED" w:rsidRDefault="00E038ED" w:rsidP="00E038ED">
      <w:pPr>
        <w:spacing w:line="360" w:lineRule="auto"/>
        <w:rPr>
          <w:b/>
          <w:sz w:val="26"/>
          <w:szCs w:val="26"/>
        </w:rPr>
      </w:pPr>
    </w:p>
    <w:p w:rsidR="004629FC" w:rsidRDefault="004629FC" w:rsidP="004629FC">
      <w:pPr>
        <w:spacing w:line="360" w:lineRule="auto"/>
        <w:ind w:firstLine="720"/>
        <w:rPr>
          <w:b/>
          <w:sz w:val="26"/>
          <w:szCs w:val="26"/>
        </w:rPr>
      </w:pPr>
      <w:r>
        <w:rPr>
          <w:b/>
          <w:sz w:val="26"/>
          <w:szCs w:val="26"/>
        </w:rPr>
        <w:t>2.2.2. Программа Министерства культуры</w:t>
      </w:r>
      <w:r w:rsidR="00FA4E52">
        <w:rPr>
          <w:b/>
          <w:sz w:val="26"/>
          <w:szCs w:val="26"/>
        </w:rPr>
        <w:t xml:space="preserve"> РФ</w:t>
      </w:r>
    </w:p>
    <w:p w:rsidR="00FA4E52" w:rsidRDefault="004629FC" w:rsidP="004629FC">
      <w:pPr>
        <w:spacing w:line="360" w:lineRule="auto"/>
        <w:jc w:val="both"/>
        <w:rPr>
          <w:sz w:val="26"/>
          <w:szCs w:val="26"/>
        </w:rPr>
      </w:pPr>
      <w:r>
        <w:rPr>
          <w:b/>
          <w:sz w:val="26"/>
          <w:szCs w:val="26"/>
        </w:rPr>
        <w:tab/>
      </w:r>
      <w:r>
        <w:rPr>
          <w:sz w:val="26"/>
          <w:szCs w:val="26"/>
        </w:rPr>
        <w:t>Ведомственная программа Минкультуры России оказалась наиболее дал</w:t>
      </w:r>
      <w:r>
        <w:rPr>
          <w:sz w:val="26"/>
          <w:szCs w:val="26"/>
        </w:rPr>
        <w:t>е</w:t>
      </w:r>
      <w:r>
        <w:rPr>
          <w:sz w:val="26"/>
          <w:szCs w:val="26"/>
        </w:rPr>
        <w:t>кой от сферы МСП по спектру мероприятий, заявленных в ней. При невнятности целей (одной из них является «пропаганда необходимости получения высокой квалификации в целях реализации конституционного права каждого гражданина на свободу осуществления предпринимательской деятель</w:t>
      </w:r>
      <w:r w:rsidR="00272C45">
        <w:rPr>
          <w:sz w:val="26"/>
          <w:szCs w:val="26"/>
        </w:rPr>
        <w:t>ности») ведомство, тем не менее,</w:t>
      </w:r>
      <w:r>
        <w:rPr>
          <w:sz w:val="26"/>
          <w:szCs w:val="26"/>
        </w:rPr>
        <w:t xml:space="preserve"> сформулировало четыре задачи: формирование положительного имиджа предпринимателя, стимулирование МСП в области культуры, обеспеч</w:t>
      </w:r>
      <w:r>
        <w:rPr>
          <w:sz w:val="26"/>
          <w:szCs w:val="26"/>
        </w:rPr>
        <w:t>е</w:t>
      </w:r>
      <w:r>
        <w:rPr>
          <w:sz w:val="26"/>
          <w:szCs w:val="26"/>
        </w:rPr>
        <w:t xml:space="preserve">ние доступа МСП к госзаказу и оказание информационной поддержки МСП в отрасли культуры. </w:t>
      </w:r>
    </w:p>
    <w:p w:rsidR="004629FC" w:rsidRDefault="00FA4E52" w:rsidP="00FA4E52">
      <w:pPr>
        <w:spacing w:line="360" w:lineRule="auto"/>
        <w:ind w:firstLine="720"/>
        <w:jc w:val="both"/>
        <w:rPr>
          <w:sz w:val="26"/>
          <w:szCs w:val="26"/>
        </w:rPr>
      </w:pPr>
      <w:r>
        <w:rPr>
          <w:sz w:val="26"/>
          <w:szCs w:val="26"/>
        </w:rPr>
        <w:t>Общий объем финансирования программы состав</w:t>
      </w:r>
      <w:r w:rsidR="00CB7301">
        <w:rPr>
          <w:sz w:val="26"/>
          <w:szCs w:val="26"/>
        </w:rPr>
        <w:t>ил</w:t>
      </w:r>
      <w:r>
        <w:rPr>
          <w:sz w:val="26"/>
          <w:szCs w:val="26"/>
        </w:rPr>
        <w:t xml:space="preserve"> </w:t>
      </w:r>
      <w:r w:rsidR="004629FC" w:rsidRPr="00612161">
        <w:rPr>
          <w:sz w:val="26"/>
          <w:szCs w:val="26"/>
        </w:rPr>
        <w:t xml:space="preserve">1 </w:t>
      </w:r>
      <w:r w:rsidR="004629FC">
        <w:rPr>
          <w:sz w:val="26"/>
          <w:szCs w:val="26"/>
        </w:rPr>
        <w:t>млрд</w:t>
      </w:r>
      <w:r w:rsidR="004629FC" w:rsidRPr="00612161">
        <w:rPr>
          <w:sz w:val="26"/>
          <w:szCs w:val="26"/>
        </w:rPr>
        <w:t>. 890 млн. ру</w:t>
      </w:r>
      <w:r w:rsidR="004629FC" w:rsidRPr="00612161">
        <w:rPr>
          <w:sz w:val="26"/>
          <w:szCs w:val="26"/>
        </w:rPr>
        <w:t>б</w:t>
      </w:r>
      <w:r w:rsidR="004629FC" w:rsidRPr="00612161">
        <w:rPr>
          <w:sz w:val="26"/>
          <w:szCs w:val="26"/>
        </w:rPr>
        <w:t xml:space="preserve">лей (из бюджета действующих обязательств), а ее результативность </w:t>
      </w:r>
      <w:r w:rsidR="00CB7301">
        <w:rPr>
          <w:sz w:val="26"/>
          <w:szCs w:val="26"/>
        </w:rPr>
        <w:t xml:space="preserve"> должна б</w:t>
      </w:r>
      <w:r w:rsidR="00CB7301">
        <w:rPr>
          <w:sz w:val="26"/>
          <w:szCs w:val="26"/>
        </w:rPr>
        <w:t>ы</w:t>
      </w:r>
      <w:r w:rsidR="00CB7301">
        <w:rPr>
          <w:sz w:val="26"/>
          <w:szCs w:val="26"/>
        </w:rPr>
        <w:t xml:space="preserve">ла измеряться </w:t>
      </w:r>
      <w:r w:rsidR="004629FC" w:rsidRPr="00612161">
        <w:rPr>
          <w:sz w:val="26"/>
          <w:szCs w:val="26"/>
        </w:rPr>
        <w:t>в количестве мероприятий, направленных на создание полож</w:t>
      </w:r>
      <w:r w:rsidR="004629FC" w:rsidRPr="00612161">
        <w:rPr>
          <w:sz w:val="26"/>
          <w:szCs w:val="26"/>
        </w:rPr>
        <w:t>и</w:t>
      </w:r>
      <w:r w:rsidR="004629FC" w:rsidRPr="00612161">
        <w:rPr>
          <w:sz w:val="26"/>
          <w:szCs w:val="26"/>
        </w:rPr>
        <w:t>тельного имиджа (в 2009</w:t>
      </w:r>
      <w:r w:rsidR="004629FC" w:rsidRPr="00612161">
        <w:rPr>
          <w:rStyle w:val="a7"/>
          <w:sz w:val="26"/>
          <w:szCs w:val="26"/>
        </w:rPr>
        <w:footnoteReference w:id="41"/>
      </w:r>
      <w:r w:rsidR="004629FC" w:rsidRPr="00612161">
        <w:rPr>
          <w:sz w:val="26"/>
          <w:szCs w:val="26"/>
        </w:rPr>
        <w:t xml:space="preserve"> – 21 мероприятие, в 2010 – 9-11, а в 2011 – 8-10).</w:t>
      </w:r>
      <w:r w:rsidR="004629FC">
        <w:rPr>
          <w:sz w:val="26"/>
          <w:szCs w:val="26"/>
        </w:rPr>
        <w:t xml:space="preserve"> При этом список тех самых мероприятий на 2010 год включа</w:t>
      </w:r>
      <w:r w:rsidR="00CB7301">
        <w:rPr>
          <w:sz w:val="26"/>
          <w:szCs w:val="26"/>
        </w:rPr>
        <w:t>л</w:t>
      </w:r>
      <w:r>
        <w:rPr>
          <w:sz w:val="26"/>
          <w:szCs w:val="26"/>
        </w:rPr>
        <w:t xml:space="preserve"> </w:t>
      </w:r>
      <w:r w:rsidR="004629FC">
        <w:rPr>
          <w:sz w:val="26"/>
          <w:szCs w:val="26"/>
        </w:rPr>
        <w:t xml:space="preserve"> в себя всего лишь два</w:t>
      </w:r>
      <w:r>
        <w:rPr>
          <w:sz w:val="26"/>
          <w:szCs w:val="26"/>
        </w:rPr>
        <w:t xml:space="preserve"> мероприятия</w:t>
      </w:r>
      <w:r w:rsidR="004629FC">
        <w:rPr>
          <w:sz w:val="26"/>
          <w:szCs w:val="26"/>
        </w:rPr>
        <w:t xml:space="preserve">: финансирование неигровых фильмов на тематику, связанную с МСП (тем не менее, в списке из более, чем десятка тем лишь две темы относятся к МСП) и </w:t>
      </w:r>
      <w:r w:rsidR="004629FC" w:rsidRPr="00612161">
        <w:rPr>
          <w:sz w:val="26"/>
          <w:szCs w:val="26"/>
        </w:rPr>
        <w:t>«Проработка совместно с Общероссийской общественной организац</w:t>
      </w:r>
      <w:r w:rsidR="004629FC" w:rsidRPr="00612161">
        <w:rPr>
          <w:sz w:val="26"/>
          <w:szCs w:val="26"/>
        </w:rPr>
        <w:t>и</w:t>
      </w:r>
      <w:r w:rsidR="004629FC" w:rsidRPr="00612161">
        <w:rPr>
          <w:sz w:val="26"/>
          <w:szCs w:val="26"/>
        </w:rPr>
        <w:t>ей «Опора России» о проведении творческого конкурса на сценарий про совр</w:t>
      </w:r>
      <w:r w:rsidR="004629FC" w:rsidRPr="00612161">
        <w:rPr>
          <w:sz w:val="26"/>
          <w:szCs w:val="26"/>
        </w:rPr>
        <w:t>е</w:t>
      </w:r>
      <w:r w:rsidR="004629FC" w:rsidRPr="00612161">
        <w:rPr>
          <w:sz w:val="26"/>
          <w:szCs w:val="26"/>
        </w:rPr>
        <w:t>менного российского предпринимателя»</w:t>
      </w:r>
      <w:r w:rsidR="004629FC">
        <w:rPr>
          <w:sz w:val="26"/>
          <w:szCs w:val="26"/>
        </w:rPr>
        <w:t>.</w:t>
      </w:r>
    </w:p>
    <w:p w:rsidR="004629FC" w:rsidRDefault="004629FC" w:rsidP="004629FC">
      <w:pPr>
        <w:tabs>
          <w:tab w:val="left" w:pos="708"/>
          <w:tab w:val="left" w:pos="1416"/>
          <w:tab w:val="left" w:pos="2124"/>
          <w:tab w:val="left" w:pos="2832"/>
          <w:tab w:val="left" w:pos="3540"/>
          <w:tab w:val="left" w:pos="4248"/>
          <w:tab w:val="left" w:pos="5238"/>
        </w:tabs>
        <w:spacing w:line="360" w:lineRule="auto"/>
        <w:jc w:val="both"/>
        <w:rPr>
          <w:sz w:val="26"/>
          <w:szCs w:val="26"/>
        </w:rPr>
      </w:pPr>
      <w:r>
        <w:rPr>
          <w:sz w:val="26"/>
          <w:szCs w:val="26"/>
        </w:rPr>
        <w:tab/>
        <w:t>Стимулирование МСП в области культуры сосредотачива</w:t>
      </w:r>
      <w:r w:rsidR="00CB7301">
        <w:rPr>
          <w:sz w:val="26"/>
          <w:szCs w:val="26"/>
        </w:rPr>
        <w:t>ется</w:t>
      </w:r>
      <w:r>
        <w:rPr>
          <w:sz w:val="26"/>
          <w:szCs w:val="26"/>
        </w:rPr>
        <w:t>, согласно программе, в сфере кинематографа и выража</w:t>
      </w:r>
      <w:r w:rsidR="00CB7301">
        <w:rPr>
          <w:sz w:val="26"/>
          <w:szCs w:val="26"/>
        </w:rPr>
        <w:t>ется</w:t>
      </w:r>
      <w:r>
        <w:rPr>
          <w:sz w:val="26"/>
          <w:szCs w:val="26"/>
        </w:rPr>
        <w:t xml:space="preserve"> в субсидировании кинотеатров, создании региональных кинокомиссий и создании технопарка «Москинап». В </w:t>
      </w:r>
      <w:r>
        <w:rPr>
          <w:sz w:val="26"/>
          <w:szCs w:val="26"/>
        </w:rPr>
        <w:lastRenderedPageBreak/>
        <w:t>целевых индикаторах уровень выполнения и эффективности этих мероприятий никак не отража</w:t>
      </w:r>
      <w:r w:rsidR="00CB7301">
        <w:rPr>
          <w:sz w:val="26"/>
          <w:szCs w:val="26"/>
        </w:rPr>
        <w:t>ется</w:t>
      </w:r>
      <w:r>
        <w:rPr>
          <w:sz w:val="26"/>
          <w:szCs w:val="26"/>
        </w:rPr>
        <w:t xml:space="preserve">, однако в тексте программы </w:t>
      </w:r>
      <w:r w:rsidR="00CB7301">
        <w:rPr>
          <w:sz w:val="26"/>
          <w:szCs w:val="26"/>
        </w:rPr>
        <w:t xml:space="preserve"> выражена </w:t>
      </w:r>
      <w:r>
        <w:rPr>
          <w:sz w:val="26"/>
          <w:szCs w:val="26"/>
        </w:rPr>
        <w:t>уверенность в том, что по результатам деятельности кинокомиссий в регионах ожидается видимый косвенный экономический эффект в виде темпов прироста оборота МСП в р</w:t>
      </w:r>
      <w:r>
        <w:rPr>
          <w:sz w:val="26"/>
          <w:szCs w:val="26"/>
        </w:rPr>
        <w:t>е</w:t>
      </w:r>
      <w:r>
        <w:rPr>
          <w:sz w:val="26"/>
          <w:szCs w:val="26"/>
        </w:rPr>
        <w:t xml:space="preserve">гионах. </w:t>
      </w:r>
    </w:p>
    <w:p w:rsidR="004629FC" w:rsidRDefault="004629FC" w:rsidP="004629FC">
      <w:pPr>
        <w:tabs>
          <w:tab w:val="left" w:pos="708"/>
          <w:tab w:val="left" w:pos="1416"/>
          <w:tab w:val="left" w:pos="2124"/>
          <w:tab w:val="left" w:pos="2832"/>
          <w:tab w:val="left" w:pos="3540"/>
          <w:tab w:val="left" w:pos="4248"/>
          <w:tab w:val="left" w:pos="5238"/>
        </w:tabs>
        <w:spacing w:line="360" w:lineRule="auto"/>
        <w:jc w:val="both"/>
        <w:rPr>
          <w:sz w:val="26"/>
          <w:szCs w:val="26"/>
        </w:rPr>
      </w:pPr>
      <w:r>
        <w:rPr>
          <w:sz w:val="26"/>
          <w:szCs w:val="26"/>
        </w:rPr>
        <w:tab/>
        <w:t>Задача по привлечению МСП к государственному заказу, судя по заявле</w:t>
      </w:r>
      <w:r>
        <w:rPr>
          <w:sz w:val="26"/>
          <w:szCs w:val="26"/>
        </w:rPr>
        <w:t>н</w:t>
      </w:r>
      <w:r>
        <w:rPr>
          <w:sz w:val="26"/>
          <w:szCs w:val="26"/>
        </w:rPr>
        <w:t>ным мероприятиям, не выходила за рамки текущей работы ведомства по разм</w:t>
      </w:r>
      <w:r>
        <w:rPr>
          <w:sz w:val="26"/>
          <w:szCs w:val="26"/>
        </w:rPr>
        <w:t>е</w:t>
      </w:r>
      <w:r>
        <w:rPr>
          <w:sz w:val="26"/>
          <w:szCs w:val="26"/>
        </w:rPr>
        <w:t>щению госзаказа, однако именно она оценивалась с точки зрения целевых инд</w:t>
      </w:r>
      <w:r>
        <w:rPr>
          <w:sz w:val="26"/>
          <w:szCs w:val="26"/>
        </w:rPr>
        <w:t>и</w:t>
      </w:r>
      <w:r>
        <w:rPr>
          <w:sz w:val="26"/>
          <w:szCs w:val="26"/>
        </w:rPr>
        <w:t>каторов программы (удельный вес субъектов МСП в общем количестве орган</w:t>
      </w:r>
      <w:r>
        <w:rPr>
          <w:sz w:val="26"/>
          <w:szCs w:val="26"/>
        </w:rPr>
        <w:t>и</w:t>
      </w:r>
      <w:r>
        <w:rPr>
          <w:sz w:val="26"/>
          <w:szCs w:val="26"/>
        </w:rPr>
        <w:t xml:space="preserve">заций, принявших участие в размещении госзаказа в 2010-2011 году должен был составить 15%). </w:t>
      </w:r>
    </w:p>
    <w:p w:rsidR="004629FC" w:rsidRPr="00612161" w:rsidRDefault="004629FC" w:rsidP="004629FC">
      <w:pPr>
        <w:tabs>
          <w:tab w:val="left" w:pos="708"/>
          <w:tab w:val="left" w:pos="1416"/>
          <w:tab w:val="left" w:pos="2124"/>
          <w:tab w:val="left" w:pos="2832"/>
          <w:tab w:val="left" w:pos="3540"/>
          <w:tab w:val="left" w:pos="4248"/>
          <w:tab w:val="left" w:pos="5238"/>
        </w:tabs>
        <w:spacing w:line="360" w:lineRule="auto"/>
        <w:jc w:val="both"/>
        <w:rPr>
          <w:sz w:val="26"/>
          <w:szCs w:val="26"/>
        </w:rPr>
      </w:pPr>
      <w:r>
        <w:rPr>
          <w:sz w:val="26"/>
          <w:szCs w:val="26"/>
        </w:rPr>
        <w:tab/>
        <w:t>Наконец, оказание информационной поддержки МСП в отрасли культуры уже никак не относилось к малому и среднему предпринимательству: под заг</w:t>
      </w:r>
      <w:r>
        <w:rPr>
          <w:sz w:val="26"/>
          <w:szCs w:val="26"/>
        </w:rPr>
        <w:t>о</w:t>
      </w:r>
      <w:r>
        <w:rPr>
          <w:sz w:val="26"/>
          <w:szCs w:val="26"/>
        </w:rPr>
        <w:t>ловком «проведение аналитических исследований по вопросам МСП» предлаг</w:t>
      </w:r>
      <w:r>
        <w:rPr>
          <w:sz w:val="26"/>
          <w:szCs w:val="26"/>
        </w:rPr>
        <w:t>а</w:t>
      </w:r>
      <w:r>
        <w:rPr>
          <w:sz w:val="26"/>
          <w:szCs w:val="26"/>
        </w:rPr>
        <w:t>лось провести аналитический обзор отечественного кино, под тематикой «Осв</w:t>
      </w:r>
      <w:r>
        <w:rPr>
          <w:sz w:val="26"/>
          <w:szCs w:val="26"/>
        </w:rPr>
        <w:t>е</w:t>
      </w:r>
      <w:r>
        <w:rPr>
          <w:sz w:val="26"/>
          <w:szCs w:val="26"/>
        </w:rPr>
        <w:t xml:space="preserve">щение проблем МСП», научно-практическую конференцию «Человек, культура и общество в контексте глобализации» и </w:t>
      </w:r>
      <w:r w:rsidRPr="00612161">
        <w:rPr>
          <w:sz w:val="26"/>
          <w:szCs w:val="26"/>
        </w:rPr>
        <w:t>подготовк</w:t>
      </w:r>
      <w:r>
        <w:rPr>
          <w:sz w:val="26"/>
          <w:szCs w:val="26"/>
        </w:rPr>
        <w:t>у</w:t>
      </w:r>
      <w:r w:rsidRPr="00612161">
        <w:rPr>
          <w:sz w:val="26"/>
          <w:szCs w:val="26"/>
        </w:rPr>
        <w:t xml:space="preserve"> монографии про «интелле</w:t>
      </w:r>
      <w:r w:rsidRPr="00612161">
        <w:rPr>
          <w:sz w:val="26"/>
          <w:szCs w:val="26"/>
        </w:rPr>
        <w:t>к</w:t>
      </w:r>
      <w:r w:rsidRPr="00612161">
        <w:rPr>
          <w:sz w:val="26"/>
          <w:szCs w:val="26"/>
        </w:rPr>
        <w:t>туальную элиту» и «культурологический анализ феномен</w:t>
      </w:r>
      <w:r>
        <w:rPr>
          <w:sz w:val="26"/>
          <w:szCs w:val="26"/>
        </w:rPr>
        <w:t>а». В число меропри</w:t>
      </w:r>
      <w:r>
        <w:rPr>
          <w:sz w:val="26"/>
          <w:szCs w:val="26"/>
        </w:rPr>
        <w:t>я</w:t>
      </w:r>
      <w:r>
        <w:rPr>
          <w:sz w:val="26"/>
          <w:szCs w:val="26"/>
        </w:rPr>
        <w:t xml:space="preserve">тий по поддержке и развитию МСП также включено общее мероприятие </w:t>
      </w:r>
      <w:r w:rsidRPr="00612161">
        <w:rPr>
          <w:sz w:val="26"/>
          <w:szCs w:val="26"/>
        </w:rPr>
        <w:t>«орг</w:t>
      </w:r>
      <w:r w:rsidRPr="00612161">
        <w:rPr>
          <w:sz w:val="26"/>
          <w:szCs w:val="26"/>
        </w:rPr>
        <w:t>а</w:t>
      </w:r>
      <w:r w:rsidRPr="00612161">
        <w:rPr>
          <w:sz w:val="26"/>
          <w:szCs w:val="26"/>
        </w:rPr>
        <w:t>низация и осуществление взаимодействия со СМИ».</w:t>
      </w:r>
    </w:p>
    <w:p w:rsidR="004629FC" w:rsidRDefault="004629FC" w:rsidP="004629FC">
      <w:pPr>
        <w:spacing w:line="360" w:lineRule="auto"/>
        <w:rPr>
          <w:b/>
          <w:sz w:val="26"/>
          <w:szCs w:val="26"/>
        </w:rPr>
      </w:pPr>
    </w:p>
    <w:p w:rsidR="004629FC" w:rsidRDefault="004629FC" w:rsidP="004629FC">
      <w:pPr>
        <w:spacing w:line="360" w:lineRule="auto"/>
        <w:ind w:firstLine="709"/>
        <w:rPr>
          <w:b/>
          <w:sz w:val="26"/>
          <w:szCs w:val="26"/>
        </w:rPr>
      </w:pPr>
      <w:r>
        <w:rPr>
          <w:b/>
          <w:sz w:val="26"/>
          <w:szCs w:val="26"/>
        </w:rPr>
        <w:t>2.2.3. Программа Министерства промышленности и торговли</w:t>
      </w:r>
      <w:r w:rsidR="00F1511E">
        <w:rPr>
          <w:b/>
          <w:sz w:val="26"/>
          <w:szCs w:val="26"/>
        </w:rPr>
        <w:t xml:space="preserve"> РФ</w:t>
      </w:r>
    </w:p>
    <w:p w:rsidR="004629FC" w:rsidRDefault="004629FC" w:rsidP="004629FC">
      <w:pPr>
        <w:tabs>
          <w:tab w:val="left" w:pos="708"/>
          <w:tab w:val="left" w:pos="1416"/>
          <w:tab w:val="left" w:pos="2124"/>
          <w:tab w:val="left" w:pos="2832"/>
          <w:tab w:val="left" w:pos="3540"/>
          <w:tab w:val="left" w:pos="4248"/>
          <w:tab w:val="left" w:pos="5238"/>
        </w:tabs>
        <w:spacing w:line="360" w:lineRule="auto"/>
        <w:jc w:val="both"/>
        <w:rPr>
          <w:sz w:val="26"/>
          <w:szCs w:val="26"/>
        </w:rPr>
      </w:pPr>
      <w:r>
        <w:rPr>
          <w:sz w:val="26"/>
          <w:szCs w:val="26"/>
        </w:rPr>
        <w:tab/>
        <w:t>Ведомственная целевая программа Минпромторга России ставит перед собой цели содействия снятию административных барьеров при ведении пре</w:t>
      </w:r>
      <w:r>
        <w:rPr>
          <w:sz w:val="26"/>
          <w:szCs w:val="26"/>
        </w:rPr>
        <w:t>д</w:t>
      </w:r>
      <w:r>
        <w:rPr>
          <w:sz w:val="26"/>
          <w:szCs w:val="26"/>
        </w:rPr>
        <w:t xml:space="preserve">принимательской деятельности и содействия развитию МСП в промышленности и торговли. </w:t>
      </w:r>
    </w:p>
    <w:p w:rsidR="004629FC" w:rsidRDefault="004629FC" w:rsidP="004629FC">
      <w:pPr>
        <w:tabs>
          <w:tab w:val="left" w:pos="708"/>
          <w:tab w:val="left" w:pos="1416"/>
          <w:tab w:val="left" w:pos="2124"/>
          <w:tab w:val="left" w:pos="2832"/>
          <w:tab w:val="left" w:pos="3540"/>
          <w:tab w:val="left" w:pos="4248"/>
          <w:tab w:val="left" w:pos="5238"/>
        </w:tabs>
        <w:spacing w:line="360" w:lineRule="auto"/>
        <w:ind w:firstLine="709"/>
        <w:jc w:val="both"/>
        <w:rPr>
          <w:sz w:val="26"/>
          <w:szCs w:val="26"/>
        </w:rPr>
      </w:pPr>
      <w:r>
        <w:rPr>
          <w:sz w:val="26"/>
          <w:szCs w:val="26"/>
        </w:rPr>
        <w:t xml:space="preserve">При этом наиболее значимым мероприятием в рамках снижения уровня административных барьеров является перевод в 2009 и 2011 году ряда видов </w:t>
      </w:r>
      <w:r>
        <w:rPr>
          <w:sz w:val="26"/>
          <w:szCs w:val="26"/>
        </w:rPr>
        <w:lastRenderedPageBreak/>
        <w:t>продукции из перечня товаров, подлежащих обязательной сертификации, в ра</w:t>
      </w:r>
      <w:r>
        <w:rPr>
          <w:sz w:val="26"/>
          <w:szCs w:val="26"/>
        </w:rPr>
        <w:t>з</w:t>
      </w:r>
      <w:r>
        <w:rPr>
          <w:sz w:val="26"/>
          <w:szCs w:val="26"/>
        </w:rPr>
        <w:t xml:space="preserve">ряд продукции, подтверждение соответствия которой осуществляется в форме принятия декларации о соответствии. </w:t>
      </w:r>
      <w:r w:rsidRPr="004D7E7C">
        <w:rPr>
          <w:sz w:val="26"/>
          <w:szCs w:val="26"/>
        </w:rPr>
        <w:t>Между тем эта задача в рамках реформы технического регулиро</w:t>
      </w:r>
      <w:r>
        <w:rPr>
          <w:sz w:val="26"/>
          <w:szCs w:val="26"/>
        </w:rPr>
        <w:t>вания стояла перед ведомством еще</w:t>
      </w:r>
      <w:r w:rsidRPr="004D7E7C">
        <w:rPr>
          <w:sz w:val="26"/>
          <w:szCs w:val="26"/>
        </w:rPr>
        <w:t xml:space="preserve"> </w:t>
      </w:r>
      <w:r>
        <w:rPr>
          <w:sz w:val="26"/>
          <w:szCs w:val="26"/>
        </w:rPr>
        <w:t xml:space="preserve">с </w:t>
      </w:r>
      <w:r w:rsidRPr="004D7E7C">
        <w:rPr>
          <w:sz w:val="26"/>
          <w:szCs w:val="26"/>
        </w:rPr>
        <w:t xml:space="preserve">2003 года, когда был принят соответствующий закон, который прямо диктовал </w:t>
      </w:r>
      <w:r w:rsidRPr="004D7E7C">
        <w:rPr>
          <w:b/>
          <w:i/>
          <w:sz w:val="26"/>
          <w:szCs w:val="26"/>
        </w:rPr>
        <w:t>ежегодно</w:t>
      </w:r>
      <w:r w:rsidRPr="004D7E7C">
        <w:rPr>
          <w:sz w:val="26"/>
          <w:szCs w:val="26"/>
        </w:rPr>
        <w:t xml:space="preserve"> утве</w:t>
      </w:r>
      <w:r w:rsidRPr="004D7E7C">
        <w:rPr>
          <w:sz w:val="26"/>
          <w:szCs w:val="26"/>
        </w:rPr>
        <w:t>р</w:t>
      </w:r>
      <w:r w:rsidRPr="004D7E7C">
        <w:rPr>
          <w:sz w:val="26"/>
          <w:szCs w:val="26"/>
        </w:rPr>
        <w:t xml:space="preserve">ждать и уточнять такие перечни. </w:t>
      </w:r>
      <w:r>
        <w:rPr>
          <w:sz w:val="26"/>
          <w:szCs w:val="26"/>
        </w:rPr>
        <w:t xml:space="preserve"> Остальные мероприятия</w:t>
      </w:r>
      <w:r w:rsidRPr="00E475FE">
        <w:rPr>
          <w:sz w:val="26"/>
          <w:szCs w:val="26"/>
        </w:rPr>
        <w:t xml:space="preserve"> </w:t>
      </w:r>
      <w:r>
        <w:rPr>
          <w:sz w:val="26"/>
          <w:szCs w:val="26"/>
        </w:rPr>
        <w:t>по снижению админ</w:t>
      </w:r>
      <w:r>
        <w:rPr>
          <w:sz w:val="26"/>
          <w:szCs w:val="26"/>
        </w:rPr>
        <w:t>и</w:t>
      </w:r>
      <w:r>
        <w:rPr>
          <w:sz w:val="26"/>
          <w:szCs w:val="26"/>
        </w:rPr>
        <w:t>стративных барьеров, согласно заявленной программе, носят аналитический х</w:t>
      </w:r>
      <w:r>
        <w:rPr>
          <w:sz w:val="26"/>
          <w:szCs w:val="26"/>
        </w:rPr>
        <w:t>а</w:t>
      </w:r>
      <w:r>
        <w:rPr>
          <w:sz w:val="26"/>
          <w:szCs w:val="26"/>
        </w:rPr>
        <w:t>рактер («анализ» и «изучение возможностей»), однако</w:t>
      </w:r>
      <w:r w:rsidR="00CB7301">
        <w:rPr>
          <w:sz w:val="26"/>
          <w:szCs w:val="26"/>
        </w:rPr>
        <w:t>, по мнению разработч</w:t>
      </w:r>
      <w:r w:rsidR="00CB7301">
        <w:rPr>
          <w:sz w:val="26"/>
          <w:szCs w:val="26"/>
        </w:rPr>
        <w:t>и</w:t>
      </w:r>
      <w:r w:rsidR="00CB7301">
        <w:rPr>
          <w:sz w:val="26"/>
          <w:szCs w:val="26"/>
        </w:rPr>
        <w:t>ков программы,</w:t>
      </w:r>
      <w:r>
        <w:rPr>
          <w:sz w:val="26"/>
          <w:szCs w:val="26"/>
        </w:rPr>
        <w:t xml:space="preserve"> окажут </w:t>
      </w:r>
      <w:r w:rsidRPr="005777DE">
        <w:rPr>
          <w:sz w:val="26"/>
          <w:szCs w:val="26"/>
        </w:rPr>
        <w:t>значимое влияние на достижение вполне конкретных целевых показателей (таб</w:t>
      </w:r>
      <w:r w:rsidR="00EB7CDA">
        <w:rPr>
          <w:sz w:val="26"/>
          <w:szCs w:val="26"/>
        </w:rPr>
        <w:t>лица 2.3</w:t>
      </w:r>
      <w:r w:rsidRPr="005777DE">
        <w:rPr>
          <w:sz w:val="26"/>
          <w:szCs w:val="26"/>
        </w:rPr>
        <w:t>).</w:t>
      </w:r>
    </w:p>
    <w:p w:rsidR="004629FC" w:rsidRPr="005777DE" w:rsidRDefault="004629FC" w:rsidP="004629FC">
      <w:pPr>
        <w:tabs>
          <w:tab w:val="left" w:pos="708"/>
          <w:tab w:val="left" w:pos="1416"/>
          <w:tab w:val="left" w:pos="2124"/>
          <w:tab w:val="left" w:pos="2832"/>
          <w:tab w:val="left" w:pos="3540"/>
          <w:tab w:val="left" w:pos="4248"/>
          <w:tab w:val="left" w:pos="5238"/>
        </w:tabs>
        <w:jc w:val="right"/>
        <w:rPr>
          <w:b/>
          <w:sz w:val="26"/>
          <w:szCs w:val="26"/>
        </w:rPr>
      </w:pPr>
      <w:r w:rsidRPr="005777DE">
        <w:rPr>
          <w:b/>
          <w:sz w:val="26"/>
          <w:szCs w:val="26"/>
        </w:rPr>
        <w:t>Таблица 2.</w:t>
      </w:r>
      <w:r w:rsidR="00EB7CDA">
        <w:rPr>
          <w:b/>
          <w:sz w:val="26"/>
          <w:szCs w:val="26"/>
        </w:rPr>
        <w:t>3</w:t>
      </w:r>
    </w:p>
    <w:p w:rsidR="004629FC" w:rsidRPr="005777DE" w:rsidRDefault="004629FC" w:rsidP="004629FC">
      <w:pPr>
        <w:tabs>
          <w:tab w:val="left" w:pos="708"/>
          <w:tab w:val="left" w:pos="1416"/>
          <w:tab w:val="left" w:pos="2124"/>
          <w:tab w:val="left" w:pos="2832"/>
          <w:tab w:val="left" w:pos="3540"/>
          <w:tab w:val="left" w:pos="4248"/>
          <w:tab w:val="left" w:pos="5238"/>
        </w:tabs>
        <w:jc w:val="center"/>
        <w:rPr>
          <w:b/>
          <w:sz w:val="26"/>
          <w:szCs w:val="26"/>
        </w:rPr>
      </w:pPr>
      <w:r w:rsidRPr="005777DE">
        <w:rPr>
          <w:b/>
          <w:sz w:val="26"/>
          <w:szCs w:val="26"/>
        </w:rPr>
        <w:t xml:space="preserve">Целевые индикаторы в рамках задачи снижения административных </w:t>
      </w:r>
      <w:r w:rsidR="000B1554">
        <w:rPr>
          <w:b/>
          <w:sz w:val="26"/>
          <w:szCs w:val="26"/>
        </w:rPr>
        <w:t xml:space="preserve">               </w:t>
      </w:r>
      <w:r w:rsidRPr="005777DE">
        <w:rPr>
          <w:b/>
          <w:sz w:val="26"/>
          <w:szCs w:val="26"/>
        </w:rPr>
        <w:t>барьеров</w:t>
      </w:r>
    </w:p>
    <w:tbl>
      <w:tblPr>
        <w:tblW w:w="9200" w:type="dxa"/>
        <w:tblInd w:w="103" w:type="dxa"/>
        <w:tblLook w:val="04A0"/>
      </w:tblPr>
      <w:tblGrid>
        <w:gridCol w:w="4560"/>
        <w:gridCol w:w="980"/>
        <w:gridCol w:w="980"/>
        <w:gridCol w:w="980"/>
        <w:gridCol w:w="1700"/>
      </w:tblGrid>
      <w:tr w:rsidR="004629FC" w:rsidRPr="00F1511E" w:rsidTr="00EB7CDA">
        <w:trPr>
          <w:trHeight w:val="255"/>
        </w:trPr>
        <w:tc>
          <w:tcPr>
            <w:tcW w:w="4683" w:type="dxa"/>
            <w:tcBorders>
              <w:top w:val="single" w:sz="4" w:space="0" w:color="auto"/>
              <w:left w:val="single" w:sz="4" w:space="0" w:color="auto"/>
              <w:bottom w:val="single" w:sz="4" w:space="0" w:color="auto"/>
              <w:right w:val="single" w:sz="4" w:space="0" w:color="auto"/>
            </w:tcBorders>
            <w:shd w:val="clear" w:color="auto" w:fill="FABF8F"/>
            <w:vAlign w:val="center"/>
          </w:tcPr>
          <w:p w:rsidR="004629FC" w:rsidRPr="00F1511E" w:rsidRDefault="004629FC" w:rsidP="00B1257F">
            <w:pPr>
              <w:jc w:val="center"/>
              <w:rPr>
                <w:b/>
                <w:bCs/>
                <w:sz w:val="24"/>
                <w:szCs w:val="24"/>
              </w:rPr>
            </w:pPr>
            <w:r w:rsidRPr="00F1511E">
              <w:rPr>
                <w:b/>
                <w:bCs/>
                <w:sz w:val="24"/>
                <w:szCs w:val="24"/>
              </w:rPr>
              <w:t>Наименование индикатора</w:t>
            </w:r>
          </w:p>
        </w:tc>
        <w:tc>
          <w:tcPr>
            <w:tcW w:w="980" w:type="dxa"/>
            <w:tcBorders>
              <w:top w:val="single" w:sz="4" w:space="0" w:color="auto"/>
              <w:left w:val="nil"/>
              <w:bottom w:val="single" w:sz="4" w:space="0" w:color="auto"/>
              <w:right w:val="single" w:sz="4" w:space="0" w:color="auto"/>
            </w:tcBorders>
            <w:shd w:val="clear" w:color="auto" w:fill="FABF8F"/>
            <w:noWrap/>
            <w:vAlign w:val="center"/>
          </w:tcPr>
          <w:p w:rsidR="004629FC" w:rsidRPr="00F1511E" w:rsidRDefault="004629FC" w:rsidP="00B1257F">
            <w:pPr>
              <w:jc w:val="center"/>
              <w:rPr>
                <w:b/>
                <w:bCs/>
                <w:sz w:val="24"/>
                <w:szCs w:val="24"/>
              </w:rPr>
            </w:pPr>
            <w:r w:rsidRPr="00F1511E">
              <w:rPr>
                <w:b/>
                <w:bCs/>
                <w:sz w:val="24"/>
                <w:szCs w:val="24"/>
              </w:rPr>
              <w:t>2008 год</w:t>
            </w:r>
          </w:p>
        </w:tc>
        <w:tc>
          <w:tcPr>
            <w:tcW w:w="980" w:type="dxa"/>
            <w:tcBorders>
              <w:top w:val="single" w:sz="4" w:space="0" w:color="auto"/>
              <w:left w:val="nil"/>
              <w:bottom w:val="single" w:sz="4" w:space="0" w:color="auto"/>
              <w:right w:val="single" w:sz="4" w:space="0" w:color="auto"/>
            </w:tcBorders>
            <w:shd w:val="clear" w:color="auto" w:fill="FABF8F"/>
            <w:noWrap/>
            <w:vAlign w:val="center"/>
          </w:tcPr>
          <w:p w:rsidR="004629FC" w:rsidRPr="00F1511E" w:rsidRDefault="004629FC" w:rsidP="00B1257F">
            <w:pPr>
              <w:jc w:val="center"/>
              <w:rPr>
                <w:b/>
                <w:bCs/>
                <w:sz w:val="24"/>
                <w:szCs w:val="24"/>
              </w:rPr>
            </w:pPr>
            <w:r w:rsidRPr="00F1511E">
              <w:rPr>
                <w:b/>
                <w:bCs/>
                <w:sz w:val="24"/>
                <w:szCs w:val="24"/>
              </w:rPr>
              <w:t>2009 год</w:t>
            </w:r>
          </w:p>
        </w:tc>
        <w:tc>
          <w:tcPr>
            <w:tcW w:w="980" w:type="dxa"/>
            <w:tcBorders>
              <w:top w:val="single" w:sz="4" w:space="0" w:color="auto"/>
              <w:left w:val="nil"/>
              <w:bottom w:val="single" w:sz="4" w:space="0" w:color="auto"/>
              <w:right w:val="single" w:sz="4" w:space="0" w:color="auto"/>
            </w:tcBorders>
            <w:shd w:val="clear" w:color="auto" w:fill="FABF8F"/>
            <w:noWrap/>
            <w:vAlign w:val="center"/>
          </w:tcPr>
          <w:p w:rsidR="004629FC" w:rsidRPr="00F1511E" w:rsidRDefault="004629FC" w:rsidP="00B1257F">
            <w:pPr>
              <w:jc w:val="center"/>
              <w:rPr>
                <w:b/>
                <w:bCs/>
                <w:sz w:val="24"/>
                <w:szCs w:val="24"/>
              </w:rPr>
            </w:pPr>
            <w:r w:rsidRPr="00F1511E">
              <w:rPr>
                <w:b/>
                <w:bCs/>
                <w:sz w:val="24"/>
                <w:szCs w:val="24"/>
              </w:rPr>
              <w:t>2010 год</w:t>
            </w:r>
          </w:p>
        </w:tc>
        <w:tc>
          <w:tcPr>
            <w:tcW w:w="1577" w:type="dxa"/>
            <w:tcBorders>
              <w:top w:val="single" w:sz="4" w:space="0" w:color="auto"/>
              <w:left w:val="nil"/>
              <w:bottom w:val="single" w:sz="4" w:space="0" w:color="auto"/>
              <w:right w:val="single" w:sz="4" w:space="0" w:color="auto"/>
            </w:tcBorders>
            <w:shd w:val="clear" w:color="auto" w:fill="FABF8F"/>
            <w:noWrap/>
            <w:vAlign w:val="center"/>
          </w:tcPr>
          <w:p w:rsidR="004629FC" w:rsidRPr="00F1511E" w:rsidRDefault="004629FC" w:rsidP="00B1257F">
            <w:pPr>
              <w:jc w:val="center"/>
              <w:rPr>
                <w:b/>
                <w:bCs/>
                <w:sz w:val="24"/>
                <w:szCs w:val="24"/>
              </w:rPr>
            </w:pPr>
            <w:r w:rsidRPr="00F1511E">
              <w:rPr>
                <w:b/>
                <w:bCs/>
                <w:sz w:val="24"/>
                <w:szCs w:val="24"/>
              </w:rPr>
              <w:t>Фактический (2010 год)</w:t>
            </w:r>
          </w:p>
        </w:tc>
      </w:tr>
      <w:tr w:rsidR="004629FC" w:rsidRPr="00F1511E" w:rsidTr="00B1257F">
        <w:trPr>
          <w:trHeight w:val="1020"/>
        </w:trPr>
        <w:tc>
          <w:tcPr>
            <w:tcW w:w="4683" w:type="dxa"/>
            <w:tcBorders>
              <w:top w:val="nil"/>
              <w:left w:val="single" w:sz="4" w:space="0" w:color="auto"/>
              <w:bottom w:val="single" w:sz="4" w:space="0" w:color="auto"/>
              <w:right w:val="single" w:sz="4" w:space="0" w:color="auto"/>
            </w:tcBorders>
            <w:shd w:val="clear" w:color="auto" w:fill="auto"/>
            <w:vAlign w:val="center"/>
          </w:tcPr>
          <w:p w:rsidR="004629FC" w:rsidRPr="00F1511E" w:rsidRDefault="004629FC" w:rsidP="00B1257F">
            <w:pPr>
              <w:jc w:val="center"/>
              <w:rPr>
                <w:sz w:val="24"/>
                <w:szCs w:val="24"/>
              </w:rPr>
            </w:pPr>
            <w:r w:rsidRPr="00F1511E">
              <w:rPr>
                <w:sz w:val="24"/>
                <w:szCs w:val="24"/>
              </w:rPr>
              <w:t>Доля издержек на преодоление админ</w:t>
            </w:r>
            <w:r w:rsidRPr="00F1511E">
              <w:rPr>
                <w:sz w:val="24"/>
                <w:szCs w:val="24"/>
              </w:rPr>
              <w:t>и</w:t>
            </w:r>
            <w:r w:rsidRPr="00F1511E">
              <w:rPr>
                <w:sz w:val="24"/>
                <w:szCs w:val="24"/>
              </w:rPr>
              <w:t>стративных барьеров в выручке субъе</w:t>
            </w:r>
            <w:r w:rsidRPr="00F1511E">
              <w:rPr>
                <w:sz w:val="24"/>
                <w:szCs w:val="24"/>
              </w:rPr>
              <w:t>к</w:t>
            </w:r>
            <w:r w:rsidRPr="00F1511E">
              <w:rPr>
                <w:sz w:val="24"/>
                <w:szCs w:val="24"/>
              </w:rPr>
              <w:t>тов малого и среднего предпринимател</w:t>
            </w:r>
            <w:r w:rsidRPr="00F1511E">
              <w:rPr>
                <w:sz w:val="24"/>
                <w:szCs w:val="24"/>
              </w:rPr>
              <w:t>ь</w:t>
            </w:r>
            <w:r w:rsidRPr="00F1511E">
              <w:rPr>
                <w:sz w:val="24"/>
                <w:szCs w:val="24"/>
              </w:rPr>
              <w:t>ства</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8,00</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6,00</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5,00</w:t>
            </w:r>
          </w:p>
        </w:tc>
        <w:tc>
          <w:tcPr>
            <w:tcW w:w="1577" w:type="dxa"/>
            <w:tcBorders>
              <w:top w:val="nil"/>
              <w:left w:val="nil"/>
              <w:bottom w:val="single" w:sz="4" w:space="0" w:color="auto"/>
              <w:right w:val="single" w:sz="4" w:space="0" w:color="auto"/>
            </w:tcBorders>
            <w:shd w:val="clear" w:color="auto" w:fill="auto"/>
            <w:noWrap/>
            <w:vAlign w:val="center"/>
          </w:tcPr>
          <w:p w:rsidR="00F1511E" w:rsidRDefault="004629FC" w:rsidP="00B1257F">
            <w:pPr>
              <w:jc w:val="center"/>
              <w:rPr>
                <w:sz w:val="24"/>
                <w:szCs w:val="24"/>
              </w:rPr>
            </w:pPr>
            <w:r w:rsidRPr="00F1511E">
              <w:rPr>
                <w:sz w:val="24"/>
                <w:szCs w:val="24"/>
              </w:rPr>
              <w:t xml:space="preserve">6,00 </w:t>
            </w:r>
          </w:p>
          <w:p w:rsidR="004629FC" w:rsidRPr="00F1511E" w:rsidRDefault="004629FC" w:rsidP="00B1257F">
            <w:pPr>
              <w:jc w:val="center"/>
              <w:rPr>
                <w:sz w:val="24"/>
                <w:szCs w:val="24"/>
              </w:rPr>
            </w:pPr>
            <w:r w:rsidRPr="00F1511E">
              <w:rPr>
                <w:sz w:val="24"/>
                <w:szCs w:val="24"/>
              </w:rPr>
              <w:t>(опросный показатель, 2009 год)</w:t>
            </w:r>
          </w:p>
        </w:tc>
      </w:tr>
      <w:tr w:rsidR="004629FC" w:rsidRPr="00F1511E" w:rsidTr="00B1257F">
        <w:trPr>
          <w:trHeight w:val="1020"/>
        </w:trPr>
        <w:tc>
          <w:tcPr>
            <w:tcW w:w="4683" w:type="dxa"/>
            <w:tcBorders>
              <w:top w:val="nil"/>
              <w:left w:val="single" w:sz="4" w:space="0" w:color="auto"/>
              <w:bottom w:val="single" w:sz="4" w:space="0" w:color="auto"/>
              <w:right w:val="single" w:sz="4" w:space="0" w:color="auto"/>
            </w:tcBorders>
            <w:shd w:val="clear" w:color="auto" w:fill="auto"/>
            <w:vAlign w:val="center"/>
          </w:tcPr>
          <w:p w:rsidR="004629FC" w:rsidRPr="00F1511E" w:rsidRDefault="004629FC" w:rsidP="00B1257F">
            <w:pPr>
              <w:jc w:val="center"/>
              <w:rPr>
                <w:b/>
                <w:sz w:val="24"/>
                <w:szCs w:val="24"/>
              </w:rPr>
            </w:pPr>
            <w:r w:rsidRPr="00F1511E">
              <w:rPr>
                <w:sz w:val="24"/>
                <w:szCs w:val="24"/>
              </w:rPr>
              <w:t>Количество малых предприятий, занятых в обрабатывающей промышленности, в % от общего числа малых предприятий</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10,7</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11</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11,5</w:t>
            </w:r>
          </w:p>
        </w:tc>
        <w:tc>
          <w:tcPr>
            <w:tcW w:w="1577"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9,5</w:t>
            </w:r>
          </w:p>
          <w:p w:rsidR="004629FC" w:rsidRPr="00F1511E" w:rsidRDefault="004629FC" w:rsidP="00B1257F">
            <w:pPr>
              <w:jc w:val="center"/>
              <w:rPr>
                <w:sz w:val="24"/>
                <w:szCs w:val="24"/>
              </w:rPr>
            </w:pPr>
            <w:r w:rsidRPr="00F1511E">
              <w:rPr>
                <w:sz w:val="24"/>
                <w:szCs w:val="24"/>
              </w:rPr>
              <w:t>(9,7 для МСП)</w:t>
            </w:r>
          </w:p>
        </w:tc>
      </w:tr>
      <w:tr w:rsidR="004629FC" w:rsidRPr="00F1511E" w:rsidTr="00B1257F">
        <w:trPr>
          <w:trHeight w:val="1020"/>
        </w:trPr>
        <w:tc>
          <w:tcPr>
            <w:tcW w:w="4683" w:type="dxa"/>
            <w:tcBorders>
              <w:top w:val="nil"/>
              <w:left w:val="single" w:sz="4" w:space="0" w:color="auto"/>
              <w:bottom w:val="single" w:sz="4" w:space="0" w:color="auto"/>
              <w:right w:val="single" w:sz="4" w:space="0" w:color="auto"/>
            </w:tcBorders>
            <w:shd w:val="clear" w:color="auto" w:fill="auto"/>
            <w:vAlign w:val="center"/>
          </w:tcPr>
          <w:p w:rsidR="004629FC" w:rsidRPr="00F1511E" w:rsidRDefault="004629FC" w:rsidP="00B1257F">
            <w:pPr>
              <w:jc w:val="center"/>
              <w:rPr>
                <w:sz w:val="24"/>
                <w:szCs w:val="24"/>
              </w:rPr>
            </w:pPr>
            <w:r w:rsidRPr="00F1511E">
              <w:rPr>
                <w:sz w:val="24"/>
                <w:szCs w:val="24"/>
              </w:rPr>
              <w:t>Оборот малых предприятий, занятых в обрабатывающей промышленности, в % от общего оборота малых предприятий</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9,8</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10,0</w:t>
            </w:r>
          </w:p>
        </w:tc>
        <w:tc>
          <w:tcPr>
            <w:tcW w:w="980"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10,6</w:t>
            </w:r>
          </w:p>
        </w:tc>
        <w:tc>
          <w:tcPr>
            <w:tcW w:w="1577" w:type="dxa"/>
            <w:tcBorders>
              <w:top w:val="nil"/>
              <w:left w:val="nil"/>
              <w:bottom w:val="single" w:sz="4" w:space="0" w:color="auto"/>
              <w:right w:val="single" w:sz="4" w:space="0" w:color="auto"/>
            </w:tcBorders>
            <w:shd w:val="clear" w:color="auto" w:fill="auto"/>
            <w:noWrap/>
            <w:vAlign w:val="center"/>
          </w:tcPr>
          <w:p w:rsidR="004629FC" w:rsidRPr="00F1511E" w:rsidRDefault="004629FC" w:rsidP="00B1257F">
            <w:pPr>
              <w:jc w:val="center"/>
              <w:rPr>
                <w:sz w:val="24"/>
                <w:szCs w:val="24"/>
              </w:rPr>
            </w:pPr>
            <w:r w:rsidRPr="00F1511E">
              <w:rPr>
                <w:sz w:val="24"/>
                <w:szCs w:val="24"/>
              </w:rPr>
              <w:t>9,3</w:t>
            </w:r>
          </w:p>
          <w:p w:rsidR="004629FC" w:rsidRPr="00F1511E" w:rsidRDefault="004629FC" w:rsidP="00B1257F">
            <w:pPr>
              <w:jc w:val="center"/>
              <w:rPr>
                <w:sz w:val="24"/>
                <w:szCs w:val="24"/>
              </w:rPr>
            </w:pPr>
            <w:r w:rsidRPr="00F1511E">
              <w:rPr>
                <w:sz w:val="24"/>
                <w:szCs w:val="24"/>
              </w:rPr>
              <w:t>(10,9 для МСП)</w:t>
            </w:r>
          </w:p>
        </w:tc>
      </w:tr>
    </w:tbl>
    <w:p w:rsidR="004629FC" w:rsidRPr="00C62017" w:rsidRDefault="004629FC" w:rsidP="004629FC">
      <w:pPr>
        <w:tabs>
          <w:tab w:val="left" w:pos="3149"/>
        </w:tabs>
        <w:spacing w:line="360" w:lineRule="auto"/>
        <w:jc w:val="both"/>
        <w:rPr>
          <w:sz w:val="26"/>
          <w:szCs w:val="26"/>
        </w:rPr>
      </w:pPr>
      <w:r>
        <w:rPr>
          <w:sz w:val="26"/>
          <w:szCs w:val="26"/>
        </w:rPr>
        <w:t xml:space="preserve"> </w:t>
      </w:r>
      <w:r>
        <w:rPr>
          <w:sz w:val="26"/>
          <w:szCs w:val="26"/>
        </w:rPr>
        <w:tab/>
      </w:r>
    </w:p>
    <w:p w:rsidR="004629FC" w:rsidRPr="00A76A39" w:rsidRDefault="004629FC" w:rsidP="004629FC">
      <w:pPr>
        <w:tabs>
          <w:tab w:val="left" w:pos="708"/>
          <w:tab w:val="left" w:pos="1416"/>
          <w:tab w:val="left" w:pos="2124"/>
          <w:tab w:val="left" w:pos="2832"/>
          <w:tab w:val="left" w:pos="3540"/>
          <w:tab w:val="left" w:pos="4248"/>
          <w:tab w:val="left" w:pos="5238"/>
        </w:tabs>
        <w:spacing w:line="360" w:lineRule="auto"/>
        <w:jc w:val="both"/>
        <w:rPr>
          <w:sz w:val="26"/>
          <w:szCs w:val="26"/>
        </w:rPr>
      </w:pPr>
      <w:r>
        <w:rPr>
          <w:sz w:val="26"/>
          <w:szCs w:val="26"/>
        </w:rPr>
        <w:tab/>
        <w:t>Это же наблюдение касается и других задач в рамках программы: знач</w:t>
      </w:r>
      <w:r>
        <w:rPr>
          <w:sz w:val="26"/>
          <w:szCs w:val="26"/>
        </w:rPr>
        <w:t>и</w:t>
      </w:r>
      <w:r>
        <w:rPr>
          <w:sz w:val="26"/>
          <w:szCs w:val="26"/>
        </w:rPr>
        <w:t>тельная часть мероприятий относится к мониторингу реализации действующих нормативных правовых актов и программ, консультированию и информацио</w:t>
      </w:r>
      <w:r>
        <w:rPr>
          <w:sz w:val="26"/>
          <w:szCs w:val="26"/>
        </w:rPr>
        <w:t>н</w:t>
      </w:r>
      <w:r>
        <w:rPr>
          <w:sz w:val="26"/>
          <w:szCs w:val="26"/>
        </w:rPr>
        <w:t>ной поддержке</w:t>
      </w:r>
      <w:r w:rsidR="00CB7301">
        <w:rPr>
          <w:sz w:val="26"/>
          <w:szCs w:val="26"/>
        </w:rPr>
        <w:t>. При этом з</w:t>
      </w:r>
      <w:r>
        <w:rPr>
          <w:sz w:val="26"/>
          <w:szCs w:val="26"/>
        </w:rPr>
        <w:t>аявляется, что</w:t>
      </w:r>
      <w:r w:rsidR="00CB7301">
        <w:rPr>
          <w:sz w:val="26"/>
          <w:szCs w:val="26"/>
        </w:rPr>
        <w:t xml:space="preserve"> проведение</w:t>
      </w:r>
      <w:r>
        <w:rPr>
          <w:sz w:val="26"/>
          <w:szCs w:val="26"/>
        </w:rPr>
        <w:t xml:space="preserve"> мониторинга </w:t>
      </w:r>
      <w:r w:rsidR="00CB7301">
        <w:rPr>
          <w:sz w:val="26"/>
          <w:szCs w:val="26"/>
        </w:rPr>
        <w:t xml:space="preserve">привете у росту и масштабу деятельности </w:t>
      </w:r>
      <w:r>
        <w:rPr>
          <w:sz w:val="26"/>
          <w:szCs w:val="26"/>
        </w:rPr>
        <w:t>МСП</w:t>
      </w:r>
      <w:r w:rsidR="00CB7301">
        <w:rPr>
          <w:sz w:val="26"/>
          <w:szCs w:val="26"/>
        </w:rPr>
        <w:t xml:space="preserve"> (росту доли или количества предприятий)</w:t>
      </w:r>
      <w:r>
        <w:rPr>
          <w:sz w:val="26"/>
          <w:szCs w:val="26"/>
        </w:rPr>
        <w:t xml:space="preserve"> в соответствующей сфере</w:t>
      </w:r>
      <w:r w:rsidR="00CB7301">
        <w:rPr>
          <w:sz w:val="26"/>
          <w:szCs w:val="26"/>
        </w:rPr>
        <w:t xml:space="preserve"> (легкая промышленность, фармацевтическая промы</w:t>
      </w:r>
      <w:r w:rsidR="00CB7301">
        <w:rPr>
          <w:sz w:val="26"/>
          <w:szCs w:val="26"/>
        </w:rPr>
        <w:t>ш</w:t>
      </w:r>
      <w:r w:rsidR="00CB7301">
        <w:rPr>
          <w:sz w:val="26"/>
          <w:szCs w:val="26"/>
        </w:rPr>
        <w:t>ленность и др.)</w:t>
      </w:r>
      <w:r>
        <w:rPr>
          <w:sz w:val="26"/>
          <w:szCs w:val="26"/>
        </w:rPr>
        <w:t xml:space="preserve">. </w:t>
      </w:r>
    </w:p>
    <w:p w:rsidR="004629FC" w:rsidRPr="004D7E7C" w:rsidRDefault="004629FC" w:rsidP="004629FC">
      <w:pPr>
        <w:spacing w:line="360" w:lineRule="auto"/>
        <w:ind w:firstLine="709"/>
        <w:jc w:val="both"/>
        <w:rPr>
          <w:sz w:val="26"/>
          <w:szCs w:val="26"/>
        </w:rPr>
      </w:pPr>
      <w:r>
        <w:rPr>
          <w:sz w:val="26"/>
          <w:szCs w:val="26"/>
        </w:rPr>
        <w:lastRenderedPageBreak/>
        <w:t xml:space="preserve">Кроме того, </w:t>
      </w:r>
      <w:r w:rsidRPr="004D7E7C">
        <w:rPr>
          <w:sz w:val="26"/>
          <w:szCs w:val="26"/>
        </w:rPr>
        <w:t>в рамках программы Минпромторг</w:t>
      </w:r>
      <w:r>
        <w:rPr>
          <w:sz w:val="26"/>
          <w:szCs w:val="26"/>
        </w:rPr>
        <w:t xml:space="preserve"> России</w:t>
      </w:r>
      <w:r w:rsidRPr="004D7E7C">
        <w:rPr>
          <w:sz w:val="26"/>
          <w:szCs w:val="26"/>
        </w:rPr>
        <w:t xml:space="preserve"> </w:t>
      </w:r>
      <w:r>
        <w:rPr>
          <w:sz w:val="26"/>
          <w:szCs w:val="26"/>
        </w:rPr>
        <w:t xml:space="preserve">собирался также </w:t>
      </w:r>
      <w:r w:rsidRPr="004D7E7C">
        <w:rPr>
          <w:sz w:val="26"/>
          <w:szCs w:val="26"/>
        </w:rPr>
        <w:t xml:space="preserve">разработать проект </w:t>
      </w:r>
      <w:r>
        <w:rPr>
          <w:sz w:val="26"/>
          <w:szCs w:val="26"/>
        </w:rPr>
        <w:t xml:space="preserve">федерального закона </w:t>
      </w:r>
      <w:r w:rsidRPr="004D7E7C">
        <w:rPr>
          <w:sz w:val="26"/>
          <w:szCs w:val="26"/>
        </w:rPr>
        <w:t>«Об основах государственного регул</w:t>
      </w:r>
      <w:r w:rsidRPr="004D7E7C">
        <w:rPr>
          <w:sz w:val="26"/>
          <w:szCs w:val="26"/>
        </w:rPr>
        <w:t>и</w:t>
      </w:r>
      <w:r w:rsidRPr="004D7E7C">
        <w:rPr>
          <w:sz w:val="26"/>
          <w:szCs w:val="26"/>
        </w:rPr>
        <w:t>рования торговой деятельно</w:t>
      </w:r>
      <w:r>
        <w:rPr>
          <w:sz w:val="26"/>
          <w:szCs w:val="26"/>
        </w:rPr>
        <w:t>сти в Российской Федерации»,</w:t>
      </w:r>
      <w:r w:rsidRPr="004D7E7C">
        <w:rPr>
          <w:sz w:val="26"/>
          <w:szCs w:val="26"/>
        </w:rPr>
        <w:t xml:space="preserve"> который к</w:t>
      </w:r>
      <w:r>
        <w:rPr>
          <w:sz w:val="26"/>
          <w:szCs w:val="26"/>
        </w:rPr>
        <w:t>о</w:t>
      </w:r>
      <w:r w:rsidRPr="004D7E7C">
        <w:rPr>
          <w:sz w:val="26"/>
          <w:szCs w:val="26"/>
        </w:rPr>
        <w:t xml:space="preserve"> времени </w:t>
      </w:r>
      <w:r>
        <w:rPr>
          <w:sz w:val="26"/>
          <w:szCs w:val="26"/>
        </w:rPr>
        <w:t xml:space="preserve">появления проекта программы </w:t>
      </w:r>
      <w:r w:rsidRPr="004D7E7C">
        <w:rPr>
          <w:sz w:val="26"/>
          <w:szCs w:val="26"/>
        </w:rPr>
        <w:t>уже был принят Гос</w:t>
      </w:r>
      <w:r>
        <w:rPr>
          <w:sz w:val="26"/>
          <w:szCs w:val="26"/>
        </w:rPr>
        <w:t xml:space="preserve">ударственной Думой </w:t>
      </w:r>
      <w:r w:rsidRPr="004D7E7C">
        <w:rPr>
          <w:sz w:val="26"/>
          <w:szCs w:val="26"/>
        </w:rPr>
        <w:t xml:space="preserve"> в пе</w:t>
      </w:r>
      <w:r w:rsidRPr="004D7E7C">
        <w:rPr>
          <w:sz w:val="26"/>
          <w:szCs w:val="26"/>
        </w:rPr>
        <w:t>р</w:t>
      </w:r>
      <w:r w:rsidRPr="004D7E7C">
        <w:rPr>
          <w:sz w:val="26"/>
          <w:szCs w:val="26"/>
        </w:rPr>
        <w:t>вом чтении.</w:t>
      </w:r>
    </w:p>
    <w:p w:rsidR="004629FC" w:rsidRPr="004D7E7C" w:rsidRDefault="00272C45" w:rsidP="004629FC">
      <w:pPr>
        <w:spacing w:line="360" w:lineRule="auto"/>
        <w:ind w:firstLine="709"/>
        <w:jc w:val="both"/>
        <w:rPr>
          <w:sz w:val="26"/>
          <w:szCs w:val="26"/>
        </w:rPr>
      </w:pPr>
      <w:r>
        <w:rPr>
          <w:sz w:val="26"/>
          <w:szCs w:val="26"/>
        </w:rPr>
        <w:t>Тем не менее</w:t>
      </w:r>
      <w:r w:rsidR="004629FC">
        <w:rPr>
          <w:sz w:val="26"/>
          <w:szCs w:val="26"/>
        </w:rPr>
        <w:t xml:space="preserve"> </w:t>
      </w:r>
      <w:r w:rsidR="004629FC" w:rsidRPr="004D7E7C">
        <w:rPr>
          <w:sz w:val="26"/>
          <w:szCs w:val="26"/>
        </w:rPr>
        <w:t xml:space="preserve">уже принятая программа Минпромторга </w:t>
      </w:r>
      <w:r w:rsidR="004629FC">
        <w:rPr>
          <w:sz w:val="26"/>
          <w:szCs w:val="26"/>
        </w:rPr>
        <w:t xml:space="preserve">России </w:t>
      </w:r>
      <w:r w:rsidR="004629FC" w:rsidRPr="004D7E7C">
        <w:rPr>
          <w:sz w:val="26"/>
          <w:szCs w:val="26"/>
        </w:rPr>
        <w:t xml:space="preserve"> по </w:t>
      </w:r>
      <w:r w:rsidR="004629FC">
        <w:rPr>
          <w:sz w:val="26"/>
          <w:szCs w:val="26"/>
        </w:rPr>
        <w:t xml:space="preserve"> объему финансирования </w:t>
      </w:r>
      <w:r w:rsidR="004629FC" w:rsidRPr="004D7E7C">
        <w:rPr>
          <w:sz w:val="26"/>
          <w:szCs w:val="26"/>
        </w:rPr>
        <w:t>оказалась самой весомой: 591 млн. 939 тыс. руб. за три года (из бюджета действующих обя</w:t>
      </w:r>
      <w:r w:rsidR="004629FC">
        <w:rPr>
          <w:sz w:val="26"/>
          <w:szCs w:val="26"/>
        </w:rPr>
        <w:t>зательств).</w:t>
      </w:r>
      <w:r w:rsidR="004629FC" w:rsidRPr="004D7E7C">
        <w:rPr>
          <w:sz w:val="26"/>
          <w:szCs w:val="26"/>
        </w:rPr>
        <w:t xml:space="preserve"> </w:t>
      </w:r>
      <w:r w:rsidR="004629FC">
        <w:rPr>
          <w:sz w:val="26"/>
          <w:szCs w:val="26"/>
        </w:rPr>
        <w:t>Большая часть средств</w:t>
      </w:r>
      <w:r w:rsidR="004629FC" w:rsidRPr="004D7E7C">
        <w:rPr>
          <w:sz w:val="26"/>
          <w:szCs w:val="26"/>
        </w:rPr>
        <w:t xml:space="preserve"> направля</w:t>
      </w:r>
      <w:r w:rsidR="004629FC">
        <w:rPr>
          <w:sz w:val="26"/>
          <w:szCs w:val="26"/>
        </w:rPr>
        <w:t>е</w:t>
      </w:r>
      <w:r w:rsidR="004629FC" w:rsidRPr="004D7E7C">
        <w:rPr>
          <w:sz w:val="26"/>
          <w:szCs w:val="26"/>
        </w:rPr>
        <w:t>тся на субсидии организациям народных художественных промыслов (поддержка пр</w:t>
      </w:r>
      <w:r w:rsidR="004629FC" w:rsidRPr="004D7E7C">
        <w:rPr>
          <w:sz w:val="26"/>
          <w:szCs w:val="26"/>
        </w:rPr>
        <w:t>о</w:t>
      </w:r>
      <w:r w:rsidR="004629FC" w:rsidRPr="004D7E7C">
        <w:rPr>
          <w:sz w:val="26"/>
          <w:szCs w:val="26"/>
        </w:rPr>
        <w:t xml:space="preserve">изводства и реализации изделий). </w:t>
      </w:r>
    </w:p>
    <w:p w:rsidR="004629FC" w:rsidRPr="00A76A39" w:rsidRDefault="004629FC" w:rsidP="004629FC">
      <w:pPr>
        <w:tabs>
          <w:tab w:val="left" w:pos="708"/>
          <w:tab w:val="left" w:pos="1416"/>
          <w:tab w:val="left" w:pos="2124"/>
          <w:tab w:val="left" w:pos="2832"/>
          <w:tab w:val="left" w:pos="3540"/>
          <w:tab w:val="left" w:pos="4248"/>
          <w:tab w:val="left" w:pos="5238"/>
        </w:tabs>
        <w:spacing w:line="360" w:lineRule="auto"/>
        <w:jc w:val="both"/>
        <w:rPr>
          <w:sz w:val="26"/>
          <w:szCs w:val="26"/>
        </w:rPr>
      </w:pPr>
      <w:r>
        <w:rPr>
          <w:sz w:val="26"/>
          <w:szCs w:val="26"/>
        </w:rPr>
        <w:tab/>
      </w:r>
    </w:p>
    <w:p w:rsidR="004629FC" w:rsidRDefault="004629FC" w:rsidP="004629FC">
      <w:pPr>
        <w:spacing w:line="360" w:lineRule="auto"/>
        <w:ind w:firstLine="709"/>
        <w:jc w:val="both"/>
        <w:rPr>
          <w:b/>
          <w:sz w:val="26"/>
          <w:szCs w:val="26"/>
        </w:rPr>
      </w:pPr>
      <w:r>
        <w:rPr>
          <w:b/>
          <w:sz w:val="26"/>
          <w:szCs w:val="26"/>
        </w:rPr>
        <w:t xml:space="preserve">2.2.4. Программа Министерства энергетики </w:t>
      </w:r>
      <w:r w:rsidR="00F1511E">
        <w:rPr>
          <w:b/>
          <w:sz w:val="26"/>
          <w:szCs w:val="26"/>
        </w:rPr>
        <w:t>РФ</w:t>
      </w:r>
    </w:p>
    <w:p w:rsidR="004629FC" w:rsidRDefault="004629FC" w:rsidP="004629FC">
      <w:pPr>
        <w:spacing w:line="360" w:lineRule="auto"/>
        <w:ind w:firstLine="709"/>
        <w:jc w:val="both"/>
        <w:rPr>
          <w:sz w:val="26"/>
          <w:szCs w:val="26"/>
        </w:rPr>
      </w:pPr>
      <w:r>
        <w:rPr>
          <w:sz w:val="26"/>
          <w:szCs w:val="26"/>
        </w:rPr>
        <w:t>Программа «</w:t>
      </w:r>
      <w:r w:rsidRPr="003D0658">
        <w:rPr>
          <w:sz w:val="26"/>
          <w:szCs w:val="26"/>
        </w:rPr>
        <w:t>Развитие малого и среднего предпринимательства в сфере топливно-энергетического комплек</w:t>
      </w:r>
      <w:r>
        <w:rPr>
          <w:sz w:val="26"/>
          <w:szCs w:val="26"/>
        </w:rPr>
        <w:t>са» направлена на достижение следующих целей</w:t>
      </w:r>
      <w:r w:rsidRPr="000D2D23">
        <w:rPr>
          <w:sz w:val="26"/>
          <w:szCs w:val="26"/>
        </w:rPr>
        <w:t>: раз</w:t>
      </w:r>
      <w:r>
        <w:rPr>
          <w:sz w:val="26"/>
          <w:szCs w:val="26"/>
        </w:rPr>
        <w:t>витие МСП в сфере энергоаудита,</w:t>
      </w:r>
      <w:r w:rsidRPr="000D2D23">
        <w:rPr>
          <w:sz w:val="26"/>
          <w:szCs w:val="26"/>
        </w:rPr>
        <w:t xml:space="preserve"> обеспечение </w:t>
      </w:r>
      <w:r>
        <w:rPr>
          <w:sz w:val="26"/>
          <w:szCs w:val="26"/>
        </w:rPr>
        <w:t xml:space="preserve">благоприятных </w:t>
      </w:r>
      <w:r w:rsidRPr="000D2D23">
        <w:rPr>
          <w:sz w:val="26"/>
          <w:szCs w:val="26"/>
        </w:rPr>
        <w:t>усл</w:t>
      </w:r>
      <w:r w:rsidRPr="000D2D23">
        <w:rPr>
          <w:sz w:val="26"/>
          <w:szCs w:val="26"/>
        </w:rPr>
        <w:t>о</w:t>
      </w:r>
      <w:r w:rsidRPr="000D2D23">
        <w:rPr>
          <w:sz w:val="26"/>
          <w:szCs w:val="26"/>
        </w:rPr>
        <w:t>вий для развития инновационной активности</w:t>
      </w:r>
      <w:r>
        <w:rPr>
          <w:sz w:val="26"/>
          <w:szCs w:val="26"/>
        </w:rPr>
        <w:t xml:space="preserve"> субъектов МСП</w:t>
      </w:r>
      <w:r w:rsidRPr="000D2D23">
        <w:rPr>
          <w:sz w:val="26"/>
          <w:szCs w:val="26"/>
        </w:rPr>
        <w:t>: развитие МСП в угольной и торфяной промышленности, создание правовой основы развития рынков инфраструктурных услуг в сфере МСП для ТЭК, инфраструктурное ра</w:t>
      </w:r>
      <w:r w:rsidRPr="000D2D23">
        <w:rPr>
          <w:sz w:val="26"/>
          <w:szCs w:val="26"/>
        </w:rPr>
        <w:t>з</w:t>
      </w:r>
      <w:r w:rsidRPr="000D2D23">
        <w:rPr>
          <w:sz w:val="26"/>
          <w:szCs w:val="26"/>
        </w:rPr>
        <w:t xml:space="preserve">витие МСП в части ресурсообеспечения и пропаганда среди МСП использования возобновляемых источников энергии. </w:t>
      </w:r>
    </w:p>
    <w:p w:rsidR="004629FC" w:rsidRPr="000D2D23" w:rsidRDefault="00CB7301" w:rsidP="004629FC">
      <w:pPr>
        <w:spacing w:line="360" w:lineRule="auto"/>
        <w:ind w:firstLine="709"/>
        <w:jc w:val="both"/>
        <w:rPr>
          <w:sz w:val="26"/>
          <w:szCs w:val="26"/>
        </w:rPr>
      </w:pPr>
      <w:r>
        <w:rPr>
          <w:sz w:val="26"/>
          <w:szCs w:val="26"/>
        </w:rPr>
        <w:t>Для первых трех целей</w:t>
      </w:r>
      <w:r w:rsidR="004629FC" w:rsidRPr="000D2D23">
        <w:rPr>
          <w:sz w:val="26"/>
          <w:szCs w:val="26"/>
        </w:rPr>
        <w:t xml:space="preserve"> </w:t>
      </w:r>
      <w:r w:rsidR="004629FC">
        <w:rPr>
          <w:sz w:val="26"/>
          <w:szCs w:val="26"/>
        </w:rPr>
        <w:t>программы</w:t>
      </w:r>
      <w:r>
        <w:rPr>
          <w:sz w:val="26"/>
          <w:szCs w:val="26"/>
        </w:rPr>
        <w:t xml:space="preserve"> не предусмотрены </w:t>
      </w:r>
      <w:r w:rsidR="004629FC">
        <w:rPr>
          <w:sz w:val="26"/>
          <w:szCs w:val="26"/>
        </w:rPr>
        <w:t xml:space="preserve"> </w:t>
      </w:r>
      <w:r w:rsidR="004629FC" w:rsidRPr="000D2D23">
        <w:rPr>
          <w:sz w:val="26"/>
          <w:szCs w:val="26"/>
        </w:rPr>
        <w:t>число</w:t>
      </w:r>
      <w:r>
        <w:rPr>
          <w:sz w:val="26"/>
          <w:szCs w:val="26"/>
        </w:rPr>
        <w:t>вые</w:t>
      </w:r>
      <w:r w:rsidR="004629FC" w:rsidRPr="000D2D23">
        <w:rPr>
          <w:sz w:val="26"/>
          <w:szCs w:val="26"/>
        </w:rPr>
        <w:t xml:space="preserve"> зна</w:t>
      </w:r>
      <w:r>
        <w:rPr>
          <w:sz w:val="26"/>
          <w:szCs w:val="26"/>
        </w:rPr>
        <w:t>чения</w:t>
      </w:r>
      <w:r w:rsidR="004629FC" w:rsidRPr="000D2D23">
        <w:rPr>
          <w:sz w:val="26"/>
          <w:szCs w:val="26"/>
        </w:rPr>
        <w:t xml:space="preserve"> целевых индикаторов. Предполагается, что значения будут уточняться в проце</w:t>
      </w:r>
      <w:r w:rsidR="004629FC" w:rsidRPr="000D2D23">
        <w:rPr>
          <w:sz w:val="26"/>
          <w:szCs w:val="26"/>
        </w:rPr>
        <w:t>с</w:t>
      </w:r>
      <w:r w:rsidR="004629FC" w:rsidRPr="000D2D23">
        <w:rPr>
          <w:sz w:val="26"/>
          <w:szCs w:val="26"/>
        </w:rPr>
        <w:t>се реализации про</w:t>
      </w:r>
      <w:r>
        <w:rPr>
          <w:sz w:val="26"/>
          <w:szCs w:val="26"/>
        </w:rPr>
        <w:t>граммы</w:t>
      </w:r>
      <w:r w:rsidR="004629FC" w:rsidRPr="000D2D23">
        <w:rPr>
          <w:sz w:val="26"/>
          <w:szCs w:val="26"/>
        </w:rPr>
        <w:t>. Таким образом, формально выполнение данных целей можно оценить лишь по «натуральным» показателям – факту разработки или принятия определенных нормативных актов. В некоторых случаях целевые и</w:t>
      </w:r>
      <w:r w:rsidR="004629FC" w:rsidRPr="000D2D23">
        <w:rPr>
          <w:sz w:val="26"/>
          <w:szCs w:val="26"/>
        </w:rPr>
        <w:t>н</w:t>
      </w:r>
      <w:r w:rsidR="004629FC" w:rsidRPr="000D2D23">
        <w:rPr>
          <w:sz w:val="26"/>
          <w:szCs w:val="26"/>
        </w:rPr>
        <w:t>дикаторы больше похожи на цели: «формирование единого информационного пространства на территории Кемеровской области» (о масштабах, качестве и о</w:t>
      </w:r>
      <w:r w:rsidR="004629FC" w:rsidRPr="000D2D23">
        <w:rPr>
          <w:sz w:val="26"/>
          <w:szCs w:val="26"/>
        </w:rPr>
        <w:t>п</w:t>
      </w:r>
      <w:r w:rsidR="004629FC" w:rsidRPr="000D2D23">
        <w:rPr>
          <w:sz w:val="26"/>
          <w:szCs w:val="26"/>
        </w:rPr>
        <w:t>ределении единого информационного пространства ничего не сказано), «разр</w:t>
      </w:r>
      <w:r w:rsidR="004629FC" w:rsidRPr="000D2D23">
        <w:rPr>
          <w:sz w:val="26"/>
          <w:szCs w:val="26"/>
        </w:rPr>
        <w:t>а</w:t>
      </w:r>
      <w:r w:rsidR="004629FC" w:rsidRPr="000D2D23">
        <w:rPr>
          <w:sz w:val="26"/>
          <w:szCs w:val="26"/>
        </w:rPr>
        <w:lastRenderedPageBreak/>
        <w:t xml:space="preserve">ботка и внедрение инновационных технологий производства, использования и обработки новых материалов и вторичных энергоресурсов» (в этом индикаторе даже не упомянута связь с МСП). </w:t>
      </w:r>
    </w:p>
    <w:p w:rsidR="004629FC" w:rsidRDefault="00CB7301" w:rsidP="004629FC">
      <w:pPr>
        <w:spacing w:line="360" w:lineRule="auto"/>
        <w:ind w:firstLine="709"/>
        <w:jc w:val="both"/>
        <w:rPr>
          <w:sz w:val="26"/>
          <w:szCs w:val="26"/>
        </w:rPr>
      </w:pPr>
      <w:r>
        <w:rPr>
          <w:sz w:val="26"/>
          <w:szCs w:val="26"/>
        </w:rPr>
        <w:t>В рамках достижения цели по инфраструктурному</w:t>
      </w:r>
      <w:r w:rsidR="004629FC" w:rsidRPr="000D2D23">
        <w:rPr>
          <w:sz w:val="26"/>
          <w:szCs w:val="26"/>
        </w:rPr>
        <w:t xml:space="preserve"> разви</w:t>
      </w:r>
      <w:r>
        <w:rPr>
          <w:sz w:val="26"/>
          <w:szCs w:val="26"/>
        </w:rPr>
        <w:t xml:space="preserve">тию </w:t>
      </w:r>
      <w:r w:rsidR="004629FC" w:rsidRPr="000D2D23">
        <w:rPr>
          <w:sz w:val="26"/>
          <w:szCs w:val="26"/>
        </w:rPr>
        <w:t>МСП в части ресурсообеспечения</w:t>
      </w:r>
      <w:r w:rsidR="004629FC">
        <w:rPr>
          <w:sz w:val="26"/>
          <w:szCs w:val="26"/>
        </w:rPr>
        <w:t xml:space="preserve"> </w:t>
      </w:r>
      <w:r>
        <w:rPr>
          <w:sz w:val="26"/>
          <w:szCs w:val="26"/>
        </w:rPr>
        <w:t xml:space="preserve"> программой запланировано </w:t>
      </w:r>
      <w:r w:rsidR="004629FC">
        <w:rPr>
          <w:sz w:val="26"/>
          <w:szCs w:val="26"/>
        </w:rPr>
        <w:t>внедрение энергосберегающего газового оборудования в субъекты МСП и подключение к газораспределител</w:t>
      </w:r>
      <w:r w:rsidR="004629FC">
        <w:rPr>
          <w:sz w:val="26"/>
          <w:szCs w:val="26"/>
        </w:rPr>
        <w:t>ь</w:t>
      </w:r>
      <w:r>
        <w:rPr>
          <w:sz w:val="26"/>
          <w:szCs w:val="26"/>
        </w:rPr>
        <w:t>ной сети. При этом министерство</w:t>
      </w:r>
      <w:r w:rsidR="004629FC">
        <w:rPr>
          <w:sz w:val="26"/>
          <w:szCs w:val="26"/>
        </w:rPr>
        <w:t xml:space="preserve"> рассчитывает запустить этот процесс за счет целевого кредитования, однако в качестве целевого индикатора почему-то ра</w:t>
      </w:r>
      <w:r w:rsidR="004629FC">
        <w:rPr>
          <w:sz w:val="26"/>
          <w:szCs w:val="26"/>
        </w:rPr>
        <w:t>с</w:t>
      </w:r>
      <w:r w:rsidR="004629FC">
        <w:rPr>
          <w:sz w:val="26"/>
          <w:szCs w:val="26"/>
        </w:rPr>
        <w:t xml:space="preserve">сматривает увеличение объема потребления газа в РФ (также без приведения на конкретного числового значения индикатора). </w:t>
      </w:r>
    </w:p>
    <w:p w:rsidR="004629FC" w:rsidRDefault="004629FC" w:rsidP="004629FC">
      <w:pPr>
        <w:spacing w:line="360" w:lineRule="auto"/>
        <w:ind w:firstLine="709"/>
        <w:jc w:val="both"/>
        <w:rPr>
          <w:sz w:val="26"/>
          <w:szCs w:val="26"/>
        </w:rPr>
      </w:pPr>
      <w:r>
        <w:rPr>
          <w:sz w:val="26"/>
          <w:szCs w:val="26"/>
        </w:rPr>
        <w:t>Единственной четкой в цифрах и самостоятельно заявленной системой целевых индикаторов обладает последняя цель программы</w:t>
      </w:r>
      <w:r w:rsidRPr="00E63636">
        <w:rPr>
          <w:sz w:val="26"/>
          <w:szCs w:val="26"/>
        </w:rPr>
        <w:t xml:space="preserve"> </w:t>
      </w:r>
      <w:r>
        <w:rPr>
          <w:sz w:val="26"/>
          <w:szCs w:val="26"/>
        </w:rPr>
        <w:t>–</w:t>
      </w:r>
      <w:r w:rsidRPr="00E63636">
        <w:rPr>
          <w:sz w:val="26"/>
          <w:szCs w:val="26"/>
        </w:rPr>
        <w:t xml:space="preserve"> создание, поддер</w:t>
      </w:r>
      <w:r w:rsidRPr="00E63636">
        <w:rPr>
          <w:sz w:val="26"/>
          <w:szCs w:val="26"/>
        </w:rPr>
        <w:t>ж</w:t>
      </w:r>
      <w:r w:rsidRPr="00E63636">
        <w:rPr>
          <w:sz w:val="26"/>
          <w:szCs w:val="26"/>
        </w:rPr>
        <w:t>ка и мониторинг информационного обеспечения, а также оказание практической помощи хозяйствующим субъектам МСП в выборе рациональных решений по использованию во</w:t>
      </w:r>
      <w:r>
        <w:rPr>
          <w:sz w:val="26"/>
          <w:szCs w:val="26"/>
        </w:rPr>
        <w:t>зобновляемых источников энергии. Основным мероприятием является деятельность экспертно-консалтинговой сети (далее также – ЭКС) по заявленным в цели вопросам и её информатизация. Тем не менее четко измер</w:t>
      </w:r>
      <w:r>
        <w:rPr>
          <w:sz w:val="26"/>
          <w:szCs w:val="26"/>
        </w:rPr>
        <w:t>я</w:t>
      </w:r>
      <w:r>
        <w:rPr>
          <w:sz w:val="26"/>
          <w:szCs w:val="26"/>
        </w:rPr>
        <w:t>ется в целевых индикаторах лишь активность ЭКС (количество «электронных конференций» и реализованные проекты экспертиз). Эффективность деятельн</w:t>
      </w:r>
      <w:r>
        <w:rPr>
          <w:sz w:val="26"/>
          <w:szCs w:val="26"/>
        </w:rPr>
        <w:t>о</w:t>
      </w:r>
      <w:r>
        <w:rPr>
          <w:sz w:val="26"/>
          <w:szCs w:val="26"/>
        </w:rPr>
        <w:t xml:space="preserve">сти ЭКС, согласно приведенным индикаторам, должна </w:t>
      </w:r>
      <w:r w:rsidR="00CB7301">
        <w:rPr>
          <w:sz w:val="26"/>
          <w:szCs w:val="26"/>
        </w:rPr>
        <w:t xml:space="preserve"> повлиять на весь объем</w:t>
      </w:r>
      <w:r>
        <w:rPr>
          <w:sz w:val="26"/>
          <w:szCs w:val="26"/>
        </w:rPr>
        <w:t xml:space="preserve"> электрической и тепловой энергии, произведенной на объектах, работающих на основе возобновляемых источников энергии, и количестве таких объектов, п</w:t>
      </w:r>
      <w:r>
        <w:rPr>
          <w:sz w:val="26"/>
          <w:szCs w:val="26"/>
        </w:rPr>
        <w:t>о</w:t>
      </w:r>
      <w:r>
        <w:rPr>
          <w:sz w:val="26"/>
          <w:szCs w:val="26"/>
        </w:rPr>
        <w:t>строенных в 2011-2012 гг. Влияние конкретно данных мероприятий на такие «широкие» индикаторы оценить будет трудно.</w:t>
      </w:r>
    </w:p>
    <w:p w:rsidR="004629FC" w:rsidRDefault="004629FC" w:rsidP="004629FC">
      <w:pPr>
        <w:spacing w:line="360" w:lineRule="auto"/>
        <w:ind w:firstLine="709"/>
        <w:jc w:val="both"/>
        <w:rPr>
          <w:sz w:val="26"/>
          <w:szCs w:val="26"/>
        </w:rPr>
      </w:pPr>
      <w:r w:rsidRPr="00B56E98">
        <w:rPr>
          <w:sz w:val="26"/>
          <w:szCs w:val="26"/>
        </w:rPr>
        <w:t>Финансирование программы небольшое – всего 14 млн. рубл</w:t>
      </w:r>
      <w:r>
        <w:rPr>
          <w:sz w:val="26"/>
          <w:szCs w:val="26"/>
        </w:rPr>
        <w:t>ей, средства разбиты в разрезе поставленных целей</w:t>
      </w:r>
      <w:r w:rsidRPr="00B56E98">
        <w:rPr>
          <w:sz w:val="26"/>
          <w:szCs w:val="26"/>
        </w:rPr>
        <w:t>, поэтому не вполне понятно, на что фа</w:t>
      </w:r>
      <w:r w:rsidRPr="00B56E98">
        <w:rPr>
          <w:sz w:val="26"/>
          <w:szCs w:val="26"/>
        </w:rPr>
        <w:t>к</w:t>
      </w:r>
      <w:r w:rsidRPr="00B56E98">
        <w:rPr>
          <w:sz w:val="26"/>
          <w:szCs w:val="26"/>
        </w:rPr>
        <w:t xml:space="preserve">тически тратятся. </w:t>
      </w:r>
      <w:r>
        <w:rPr>
          <w:sz w:val="26"/>
          <w:szCs w:val="26"/>
        </w:rPr>
        <w:t>И</w:t>
      </w:r>
      <w:r w:rsidRPr="00B56E98">
        <w:rPr>
          <w:sz w:val="26"/>
          <w:szCs w:val="26"/>
        </w:rPr>
        <w:t xml:space="preserve">сходя из общего анализа документа, можно предположить, </w:t>
      </w:r>
      <w:r w:rsidRPr="00B56E98">
        <w:rPr>
          <w:sz w:val="26"/>
          <w:szCs w:val="26"/>
        </w:rPr>
        <w:lastRenderedPageBreak/>
        <w:t>что таким образом «замаскированы» проведение аналитических работ и подг</w:t>
      </w:r>
      <w:r w:rsidRPr="00B56E98">
        <w:rPr>
          <w:sz w:val="26"/>
          <w:szCs w:val="26"/>
        </w:rPr>
        <w:t>о</w:t>
      </w:r>
      <w:r w:rsidRPr="00B56E98">
        <w:rPr>
          <w:sz w:val="26"/>
          <w:szCs w:val="26"/>
        </w:rPr>
        <w:t>товка нормативных документов.</w:t>
      </w:r>
    </w:p>
    <w:p w:rsidR="00F1511E" w:rsidRDefault="00F1511E" w:rsidP="00CB7301">
      <w:pPr>
        <w:spacing w:line="360" w:lineRule="auto"/>
        <w:rPr>
          <w:sz w:val="26"/>
          <w:szCs w:val="26"/>
        </w:rPr>
      </w:pPr>
    </w:p>
    <w:p w:rsidR="004629FC" w:rsidRPr="00495B39" w:rsidRDefault="004629FC" w:rsidP="004629FC">
      <w:pPr>
        <w:spacing w:line="360" w:lineRule="auto"/>
        <w:ind w:firstLine="709"/>
        <w:rPr>
          <w:b/>
          <w:sz w:val="26"/>
          <w:szCs w:val="26"/>
        </w:rPr>
      </w:pPr>
      <w:r>
        <w:rPr>
          <w:b/>
          <w:sz w:val="26"/>
          <w:szCs w:val="26"/>
        </w:rPr>
        <w:t>2.2.5. Программа Министерства здравоохранения и социального ра</w:t>
      </w:r>
      <w:r>
        <w:rPr>
          <w:b/>
          <w:sz w:val="26"/>
          <w:szCs w:val="26"/>
        </w:rPr>
        <w:t>з</w:t>
      </w:r>
      <w:r>
        <w:rPr>
          <w:b/>
          <w:sz w:val="26"/>
          <w:szCs w:val="26"/>
        </w:rPr>
        <w:t>вития</w:t>
      </w:r>
      <w:r w:rsidR="00F1511E">
        <w:rPr>
          <w:b/>
          <w:sz w:val="26"/>
          <w:szCs w:val="26"/>
        </w:rPr>
        <w:t xml:space="preserve"> РФ</w:t>
      </w:r>
    </w:p>
    <w:p w:rsidR="004629FC" w:rsidRPr="00EF6789" w:rsidRDefault="004629FC" w:rsidP="004629FC">
      <w:pPr>
        <w:spacing w:line="360" w:lineRule="auto"/>
        <w:ind w:firstLine="709"/>
        <w:jc w:val="both"/>
        <w:rPr>
          <w:sz w:val="26"/>
          <w:szCs w:val="26"/>
        </w:rPr>
      </w:pPr>
      <w:r>
        <w:rPr>
          <w:sz w:val="26"/>
          <w:szCs w:val="26"/>
        </w:rPr>
        <w:tab/>
        <w:t xml:space="preserve">Минздравсоцразвития </w:t>
      </w:r>
      <w:r w:rsidR="00CB7301">
        <w:rPr>
          <w:sz w:val="26"/>
          <w:szCs w:val="26"/>
        </w:rPr>
        <w:t xml:space="preserve">России </w:t>
      </w:r>
      <w:r>
        <w:rPr>
          <w:sz w:val="26"/>
          <w:szCs w:val="26"/>
        </w:rPr>
        <w:t>– единственное из ведомств, имеющих с</w:t>
      </w:r>
      <w:r>
        <w:rPr>
          <w:sz w:val="26"/>
          <w:szCs w:val="26"/>
        </w:rPr>
        <w:t>о</w:t>
      </w:r>
      <w:r>
        <w:rPr>
          <w:sz w:val="26"/>
          <w:szCs w:val="26"/>
        </w:rPr>
        <w:t>ответствующую программу, которое по итогам 2010 года разместило в открытом доступе отчет о ходе её реализации, указав выполненные мероприятия и факт</w:t>
      </w:r>
      <w:r>
        <w:rPr>
          <w:sz w:val="26"/>
          <w:szCs w:val="26"/>
        </w:rPr>
        <w:t>и</w:t>
      </w:r>
      <w:r>
        <w:rPr>
          <w:sz w:val="26"/>
          <w:szCs w:val="26"/>
        </w:rPr>
        <w:t>ческие значения выбранных целевых индикаторов.</w:t>
      </w:r>
      <w:r w:rsidRPr="00EF6789">
        <w:rPr>
          <w:sz w:val="26"/>
          <w:szCs w:val="26"/>
        </w:rPr>
        <w:t xml:space="preserve"> </w:t>
      </w:r>
    </w:p>
    <w:p w:rsidR="004629FC" w:rsidRPr="005777DE" w:rsidRDefault="004629FC" w:rsidP="004629FC">
      <w:pPr>
        <w:jc w:val="right"/>
        <w:rPr>
          <w:b/>
          <w:sz w:val="26"/>
          <w:szCs w:val="26"/>
        </w:rPr>
      </w:pPr>
      <w:r w:rsidRPr="005777DE">
        <w:rPr>
          <w:b/>
          <w:sz w:val="26"/>
          <w:szCs w:val="26"/>
        </w:rPr>
        <w:t>Таблица 2.</w:t>
      </w:r>
      <w:r w:rsidR="00EB7CDA">
        <w:rPr>
          <w:b/>
          <w:sz w:val="26"/>
          <w:szCs w:val="26"/>
        </w:rPr>
        <w:t>4</w:t>
      </w:r>
    </w:p>
    <w:p w:rsidR="00EB7CDA" w:rsidRDefault="004629FC" w:rsidP="004629FC">
      <w:pPr>
        <w:jc w:val="center"/>
        <w:rPr>
          <w:b/>
          <w:sz w:val="26"/>
          <w:szCs w:val="26"/>
        </w:rPr>
      </w:pPr>
      <w:r w:rsidRPr="005777DE">
        <w:rPr>
          <w:b/>
          <w:sz w:val="26"/>
          <w:szCs w:val="26"/>
        </w:rPr>
        <w:t>Результаты реализации программы Минздравсоцразвития</w:t>
      </w:r>
      <w:r w:rsidR="00EB7CDA">
        <w:rPr>
          <w:b/>
          <w:sz w:val="26"/>
          <w:szCs w:val="26"/>
        </w:rPr>
        <w:t xml:space="preserve"> России</w:t>
      </w:r>
      <w:r w:rsidRPr="005777DE">
        <w:rPr>
          <w:b/>
          <w:sz w:val="26"/>
          <w:szCs w:val="26"/>
        </w:rPr>
        <w:t xml:space="preserve"> </w:t>
      </w:r>
    </w:p>
    <w:p w:rsidR="004629FC" w:rsidRPr="005777DE" w:rsidRDefault="004629FC" w:rsidP="004629FC">
      <w:pPr>
        <w:jc w:val="center"/>
        <w:rPr>
          <w:b/>
          <w:sz w:val="26"/>
          <w:szCs w:val="26"/>
        </w:rPr>
      </w:pPr>
      <w:r w:rsidRPr="005777DE">
        <w:rPr>
          <w:b/>
          <w:sz w:val="26"/>
          <w:szCs w:val="26"/>
        </w:rPr>
        <w:t>за 2010 год</w:t>
      </w:r>
    </w:p>
    <w:tbl>
      <w:tblPr>
        <w:tblW w:w="10047" w:type="dxa"/>
        <w:jc w:val="center"/>
        <w:tblInd w:w="-4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86"/>
        <w:gridCol w:w="1560"/>
        <w:gridCol w:w="1701"/>
      </w:tblGrid>
      <w:tr w:rsidR="004629FC" w:rsidRPr="00F1511E" w:rsidTr="00EB7CDA">
        <w:trPr>
          <w:tblHeader/>
          <w:jc w:val="center"/>
        </w:trPr>
        <w:tc>
          <w:tcPr>
            <w:tcW w:w="6786" w:type="dxa"/>
            <w:shd w:val="clear" w:color="auto" w:fill="FABF8F"/>
            <w:vAlign w:val="center"/>
          </w:tcPr>
          <w:p w:rsidR="004629FC" w:rsidRPr="00F1511E" w:rsidRDefault="004629FC" w:rsidP="00B1257F">
            <w:pPr>
              <w:tabs>
                <w:tab w:val="center" w:pos="4153"/>
                <w:tab w:val="right" w:pos="8306"/>
              </w:tabs>
              <w:contextualSpacing/>
              <w:jc w:val="center"/>
              <w:rPr>
                <w:b/>
                <w:sz w:val="24"/>
                <w:szCs w:val="24"/>
              </w:rPr>
            </w:pPr>
            <w:r w:rsidRPr="00F1511E">
              <w:rPr>
                <w:b/>
                <w:sz w:val="24"/>
                <w:szCs w:val="24"/>
              </w:rPr>
              <w:t>Целевой индикатор</w:t>
            </w:r>
          </w:p>
        </w:tc>
        <w:tc>
          <w:tcPr>
            <w:tcW w:w="1560" w:type="dxa"/>
            <w:shd w:val="clear" w:color="auto" w:fill="FABF8F"/>
            <w:vAlign w:val="center"/>
          </w:tcPr>
          <w:p w:rsidR="004629FC" w:rsidRPr="00F1511E" w:rsidRDefault="004629FC" w:rsidP="00B1257F">
            <w:pPr>
              <w:tabs>
                <w:tab w:val="center" w:pos="4153"/>
                <w:tab w:val="right" w:pos="8306"/>
              </w:tabs>
              <w:contextualSpacing/>
              <w:jc w:val="center"/>
              <w:rPr>
                <w:b/>
                <w:sz w:val="24"/>
                <w:szCs w:val="24"/>
              </w:rPr>
            </w:pPr>
            <w:r w:rsidRPr="00F1511E">
              <w:rPr>
                <w:b/>
                <w:sz w:val="24"/>
                <w:szCs w:val="24"/>
              </w:rPr>
              <w:t>Целевое значение (2010)</w:t>
            </w:r>
          </w:p>
        </w:tc>
        <w:tc>
          <w:tcPr>
            <w:tcW w:w="1701" w:type="dxa"/>
            <w:shd w:val="clear" w:color="auto" w:fill="FABF8F"/>
            <w:vAlign w:val="center"/>
          </w:tcPr>
          <w:p w:rsidR="004629FC" w:rsidRPr="00F1511E" w:rsidRDefault="004629FC" w:rsidP="00B1257F">
            <w:pPr>
              <w:tabs>
                <w:tab w:val="center" w:pos="4153"/>
                <w:tab w:val="right" w:pos="8306"/>
              </w:tabs>
              <w:contextualSpacing/>
              <w:jc w:val="center"/>
              <w:rPr>
                <w:b/>
                <w:sz w:val="24"/>
                <w:szCs w:val="24"/>
              </w:rPr>
            </w:pPr>
            <w:r w:rsidRPr="00F1511E">
              <w:rPr>
                <w:b/>
                <w:sz w:val="24"/>
                <w:szCs w:val="24"/>
              </w:rPr>
              <w:t>Фактическое значение (2010)</w:t>
            </w:r>
            <w:r w:rsidRPr="00F1511E">
              <w:rPr>
                <w:rStyle w:val="a7"/>
                <w:b/>
                <w:sz w:val="24"/>
                <w:szCs w:val="24"/>
              </w:rPr>
              <w:footnoteReference w:id="42"/>
            </w:r>
          </w:p>
        </w:tc>
      </w:tr>
      <w:tr w:rsidR="004629FC" w:rsidRPr="00F1511E" w:rsidTr="00F1511E">
        <w:trPr>
          <w:jc w:val="center"/>
        </w:trPr>
        <w:tc>
          <w:tcPr>
            <w:tcW w:w="6786" w:type="dxa"/>
            <w:vAlign w:val="center"/>
          </w:tcPr>
          <w:p w:rsidR="004629FC" w:rsidRPr="00F1511E" w:rsidRDefault="00F1511E" w:rsidP="00B1257F">
            <w:pPr>
              <w:tabs>
                <w:tab w:val="center" w:pos="4153"/>
                <w:tab w:val="right" w:pos="8306"/>
              </w:tabs>
              <w:contextualSpacing/>
              <w:jc w:val="center"/>
              <w:rPr>
                <w:sz w:val="22"/>
                <w:szCs w:val="22"/>
              </w:rPr>
            </w:pPr>
            <w:r>
              <w:rPr>
                <w:sz w:val="22"/>
                <w:szCs w:val="22"/>
              </w:rPr>
              <w:t>Д</w:t>
            </w:r>
            <w:r w:rsidR="004629FC" w:rsidRPr="00F1511E">
              <w:rPr>
                <w:sz w:val="22"/>
                <w:szCs w:val="22"/>
              </w:rPr>
              <w:t>оля безработных граждан, открывших собственное дело, в общей численности безработных граждан, зарегистрированных в органах службы занятости</w:t>
            </w: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0,7%</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3,3%</w:t>
            </w:r>
          </w:p>
        </w:tc>
      </w:tr>
      <w:tr w:rsidR="004629FC" w:rsidRPr="00F1511E" w:rsidTr="00F1511E">
        <w:trPr>
          <w:jc w:val="center"/>
        </w:trPr>
        <w:tc>
          <w:tcPr>
            <w:tcW w:w="6786" w:type="dxa"/>
            <w:shd w:val="clear" w:color="auto" w:fill="auto"/>
            <w:vAlign w:val="center"/>
          </w:tcPr>
          <w:p w:rsidR="004629FC" w:rsidRPr="00F1511E" w:rsidRDefault="00F1511E" w:rsidP="00B1257F">
            <w:pPr>
              <w:tabs>
                <w:tab w:val="center" w:pos="4153"/>
                <w:tab w:val="right" w:pos="8306"/>
              </w:tabs>
              <w:contextualSpacing/>
              <w:jc w:val="center"/>
              <w:rPr>
                <w:sz w:val="22"/>
                <w:szCs w:val="22"/>
              </w:rPr>
            </w:pPr>
            <w:r>
              <w:rPr>
                <w:sz w:val="22"/>
                <w:szCs w:val="22"/>
              </w:rPr>
              <w:t>Д</w:t>
            </w:r>
            <w:r w:rsidR="004629FC" w:rsidRPr="00F1511E">
              <w:rPr>
                <w:sz w:val="22"/>
                <w:szCs w:val="22"/>
              </w:rPr>
              <w:t>оля безработных граждан, прошедших профессиональную подг</w:t>
            </w:r>
            <w:r w:rsidR="004629FC" w:rsidRPr="00F1511E">
              <w:rPr>
                <w:sz w:val="22"/>
                <w:szCs w:val="22"/>
              </w:rPr>
              <w:t>о</w:t>
            </w:r>
            <w:r w:rsidR="004629FC" w:rsidRPr="00F1511E">
              <w:rPr>
                <w:sz w:val="22"/>
                <w:szCs w:val="22"/>
              </w:rPr>
              <w:t>товку по организации предпринимательской деятельности, в общей численности безработных граждан, прошедших профессиональную подготовку</w:t>
            </w:r>
          </w:p>
        </w:tc>
        <w:tc>
          <w:tcPr>
            <w:tcW w:w="1560" w:type="dxa"/>
            <w:shd w:val="clear" w:color="auto" w:fill="auto"/>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15,0%</w:t>
            </w:r>
          </w:p>
        </w:tc>
        <w:tc>
          <w:tcPr>
            <w:tcW w:w="1701" w:type="dxa"/>
            <w:shd w:val="clear" w:color="auto" w:fill="auto"/>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9,1%</w:t>
            </w:r>
          </w:p>
        </w:tc>
      </w:tr>
      <w:tr w:rsidR="004629FC" w:rsidRPr="00F1511E" w:rsidTr="00F1511E">
        <w:trPr>
          <w:jc w:val="center"/>
        </w:trPr>
        <w:tc>
          <w:tcPr>
            <w:tcW w:w="6786" w:type="dxa"/>
            <w:vAlign w:val="center"/>
          </w:tcPr>
          <w:p w:rsidR="004629FC" w:rsidRPr="00F1511E" w:rsidRDefault="00F1511E" w:rsidP="00B1257F">
            <w:pPr>
              <w:tabs>
                <w:tab w:val="center" w:pos="4153"/>
                <w:tab w:val="right" w:pos="8306"/>
              </w:tabs>
              <w:contextualSpacing/>
              <w:jc w:val="center"/>
              <w:rPr>
                <w:sz w:val="22"/>
                <w:szCs w:val="22"/>
              </w:rPr>
            </w:pPr>
            <w:r>
              <w:rPr>
                <w:sz w:val="22"/>
                <w:szCs w:val="22"/>
              </w:rPr>
              <w:t>Д</w:t>
            </w:r>
            <w:r w:rsidR="004629FC" w:rsidRPr="00F1511E">
              <w:rPr>
                <w:sz w:val="22"/>
                <w:szCs w:val="22"/>
              </w:rPr>
              <w:t>оля предприятий малого и среднего предпринимательства, пода</w:t>
            </w:r>
            <w:r w:rsidR="004629FC" w:rsidRPr="00F1511E">
              <w:rPr>
                <w:sz w:val="22"/>
                <w:szCs w:val="22"/>
              </w:rPr>
              <w:t>в</w:t>
            </w:r>
            <w:r w:rsidR="004629FC" w:rsidRPr="00F1511E">
              <w:rPr>
                <w:sz w:val="22"/>
                <w:szCs w:val="22"/>
              </w:rPr>
              <w:t>ших декларацию о соответствии организации работ по охране труда государственным нормативным требованиям охраны труда</w:t>
            </w: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0%</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0%</w:t>
            </w:r>
          </w:p>
        </w:tc>
      </w:tr>
      <w:tr w:rsidR="004629FC" w:rsidRPr="00F1511E" w:rsidTr="00F1511E">
        <w:trPr>
          <w:jc w:val="center"/>
        </w:trPr>
        <w:tc>
          <w:tcPr>
            <w:tcW w:w="6786" w:type="dxa"/>
            <w:vAlign w:val="center"/>
          </w:tcPr>
          <w:p w:rsidR="004629FC" w:rsidRPr="00F1511E" w:rsidRDefault="00F1511E" w:rsidP="00B1257F">
            <w:pPr>
              <w:tabs>
                <w:tab w:val="center" w:pos="4153"/>
                <w:tab w:val="right" w:pos="8306"/>
              </w:tabs>
              <w:contextualSpacing/>
              <w:jc w:val="center"/>
              <w:rPr>
                <w:sz w:val="22"/>
                <w:szCs w:val="22"/>
              </w:rPr>
            </w:pPr>
            <w:r>
              <w:rPr>
                <w:sz w:val="22"/>
                <w:szCs w:val="22"/>
              </w:rPr>
              <w:t>Д</w:t>
            </w:r>
            <w:r w:rsidR="004629FC" w:rsidRPr="00F1511E">
              <w:rPr>
                <w:sz w:val="22"/>
                <w:szCs w:val="22"/>
              </w:rPr>
              <w:t>оля предприятий малого и среднего предпринимательства, име</w:t>
            </w:r>
            <w:r w:rsidR="004629FC" w:rsidRPr="00F1511E">
              <w:rPr>
                <w:sz w:val="22"/>
                <w:szCs w:val="22"/>
              </w:rPr>
              <w:t>ю</w:t>
            </w:r>
            <w:r w:rsidR="004629FC" w:rsidRPr="00F1511E">
              <w:rPr>
                <w:sz w:val="22"/>
                <w:szCs w:val="22"/>
              </w:rPr>
              <w:t>щих здравпункты</w:t>
            </w: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3%</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3%</w:t>
            </w:r>
          </w:p>
        </w:tc>
      </w:tr>
      <w:tr w:rsidR="004629FC" w:rsidRPr="00F1511E" w:rsidTr="00F1511E">
        <w:trPr>
          <w:jc w:val="center"/>
        </w:trPr>
        <w:tc>
          <w:tcPr>
            <w:tcW w:w="6786" w:type="dxa"/>
            <w:vAlign w:val="center"/>
          </w:tcPr>
          <w:p w:rsidR="004629FC" w:rsidRPr="00F1511E" w:rsidRDefault="00F1511E" w:rsidP="00B1257F">
            <w:pPr>
              <w:tabs>
                <w:tab w:val="center" w:pos="4153"/>
                <w:tab w:val="right" w:pos="8306"/>
              </w:tabs>
              <w:contextualSpacing/>
              <w:jc w:val="center"/>
              <w:rPr>
                <w:sz w:val="22"/>
                <w:szCs w:val="22"/>
              </w:rPr>
            </w:pPr>
            <w:r>
              <w:rPr>
                <w:sz w:val="22"/>
                <w:szCs w:val="22"/>
              </w:rPr>
              <w:t>К</w:t>
            </w:r>
            <w:r w:rsidR="004629FC" w:rsidRPr="00F1511E">
              <w:rPr>
                <w:sz w:val="22"/>
                <w:szCs w:val="22"/>
              </w:rPr>
              <w:t>оличество субъектов Российской Федерации, в которых негосуда</w:t>
            </w:r>
            <w:r w:rsidR="004629FC" w:rsidRPr="00F1511E">
              <w:rPr>
                <w:sz w:val="22"/>
                <w:szCs w:val="22"/>
              </w:rPr>
              <w:t>р</w:t>
            </w:r>
            <w:r w:rsidR="004629FC" w:rsidRPr="00F1511E">
              <w:rPr>
                <w:sz w:val="22"/>
                <w:szCs w:val="22"/>
              </w:rPr>
              <w:t>ственные социальные службы участвуют в оказании социальных у</w:t>
            </w:r>
            <w:r w:rsidR="004629FC" w:rsidRPr="00F1511E">
              <w:rPr>
                <w:sz w:val="22"/>
                <w:szCs w:val="22"/>
              </w:rPr>
              <w:t>с</w:t>
            </w:r>
            <w:r w:rsidR="004629FC" w:rsidRPr="00F1511E">
              <w:rPr>
                <w:sz w:val="22"/>
                <w:szCs w:val="22"/>
              </w:rPr>
              <w:t>луг населению</w:t>
            </w: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10</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16</w:t>
            </w:r>
          </w:p>
        </w:tc>
      </w:tr>
      <w:tr w:rsidR="004629FC" w:rsidRPr="00F1511E" w:rsidTr="00F1511E">
        <w:trPr>
          <w:jc w:val="center"/>
        </w:trPr>
        <w:tc>
          <w:tcPr>
            <w:tcW w:w="6786" w:type="dxa"/>
            <w:vAlign w:val="center"/>
          </w:tcPr>
          <w:p w:rsidR="004629FC" w:rsidRDefault="00F1511E" w:rsidP="00B1257F">
            <w:pPr>
              <w:tabs>
                <w:tab w:val="center" w:pos="4153"/>
                <w:tab w:val="right" w:pos="8306"/>
              </w:tabs>
              <w:contextualSpacing/>
              <w:jc w:val="center"/>
              <w:rPr>
                <w:sz w:val="22"/>
                <w:szCs w:val="22"/>
              </w:rPr>
            </w:pPr>
            <w:r>
              <w:rPr>
                <w:sz w:val="22"/>
                <w:szCs w:val="22"/>
              </w:rPr>
              <w:t>К</w:t>
            </w:r>
            <w:r w:rsidR="004629FC" w:rsidRPr="00F1511E">
              <w:rPr>
                <w:sz w:val="22"/>
                <w:szCs w:val="22"/>
              </w:rPr>
              <w:t>оличество инновационных проектов по разработке лекарственных средств, изделий медицинского назначения и новых технологий профилактики, диагностики, лечения заболеваний и патологических состояний и реабилитации больных, в которых принимают участие организации малого и среднего бизнеса</w:t>
            </w:r>
          </w:p>
          <w:p w:rsidR="002030AB" w:rsidRDefault="002030AB" w:rsidP="00B1257F">
            <w:pPr>
              <w:tabs>
                <w:tab w:val="center" w:pos="4153"/>
                <w:tab w:val="right" w:pos="8306"/>
              </w:tabs>
              <w:contextualSpacing/>
              <w:jc w:val="center"/>
              <w:rPr>
                <w:sz w:val="22"/>
                <w:szCs w:val="22"/>
              </w:rPr>
            </w:pPr>
          </w:p>
          <w:p w:rsidR="002030AB" w:rsidRPr="00F1511E" w:rsidRDefault="002030AB" w:rsidP="00B1257F">
            <w:pPr>
              <w:tabs>
                <w:tab w:val="center" w:pos="4153"/>
                <w:tab w:val="right" w:pos="8306"/>
              </w:tabs>
              <w:contextualSpacing/>
              <w:jc w:val="center"/>
              <w:rPr>
                <w:sz w:val="22"/>
                <w:szCs w:val="22"/>
              </w:rPr>
            </w:pP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3</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5</w:t>
            </w:r>
          </w:p>
        </w:tc>
      </w:tr>
      <w:tr w:rsidR="004629FC" w:rsidRPr="00F1511E" w:rsidTr="00F1511E">
        <w:trPr>
          <w:jc w:val="center"/>
        </w:trPr>
        <w:tc>
          <w:tcPr>
            <w:tcW w:w="6786" w:type="dxa"/>
            <w:vAlign w:val="center"/>
          </w:tcPr>
          <w:p w:rsidR="004629FC" w:rsidRPr="00F1511E" w:rsidRDefault="00F1511E" w:rsidP="00B1257F">
            <w:pPr>
              <w:tabs>
                <w:tab w:val="center" w:pos="4153"/>
                <w:tab w:val="right" w:pos="8306"/>
              </w:tabs>
              <w:contextualSpacing/>
              <w:jc w:val="center"/>
              <w:rPr>
                <w:sz w:val="22"/>
                <w:szCs w:val="22"/>
              </w:rPr>
            </w:pPr>
            <w:r>
              <w:rPr>
                <w:sz w:val="22"/>
                <w:szCs w:val="22"/>
              </w:rPr>
              <w:lastRenderedPageBreak/>
              <w:t>К</w:t>
            </w:r>
            <w:r w:rsidR="004629FC" w:rsidRPr="00F1511E">
              <w:rPr>
                <w:sz w:val="22"/>
                <w:szCs w:val="22"/>
              </w:rPr>
              <w:t>оличество инновационных проектов по разработке новых высок</w:t>
            </w:r>
            <w:r w:rsidR="004629FC" w:rsidRPr="00F1511E">
              <w:rPr>
                <w:sz w:val="22"/>
                <w:szCs w:val="22"/>
              </w:rPr>
              <w:t>о</w:t>
            </w:r>
            <w:r w:rsidR="004629FC" w:rsidRPr="00F1511E">
              <w:rPr>
                <w:sz w:val="22"/>
                <w:szCs w:val="22"/>
              </w:rPr>
              <w:t>эффективных средств индивидуальной защиты, в которых приним</w:t>
            </w:r>
            <w:r w:rsidR="004629FC" w:rsidRPr="00F1511E">
              <w:rPr>
                <w:sz w:val="22"/>
                <w:szCs w:val="22"/>
              </w:rPr>
              <w:t>а</w:t>
            </w:r>
            <w:r w:rsidR="004629FC" w:rsidRPr="00F1511E">
              <w:rPr>
                <w:sz w:val="22"/>
                <w:szCs w:val="22"/>
              </w:rPr>
              <w:t>ют участие организации малого и среднего предпринимательства</w:t>
            </w: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1</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1</w:t>
            </w:r>
          </w:p>
        </w:tc>
      </w:tr>
      <w:tr w:rsidR="004629FC" w:rsidRPr="00F1511E" w:rsidTr="00F1511E">
        <w:trPr>
          <w:jc w:val="center"/>
        </w:trPr>
        <w:tc>
          <w:tcPr>
            <w:tcW w:w="6786" w:type="dxa"/>
            <w:vAlign w:val="center"/>
          </w:tcPr>
          <w:p w:rsidR="004629FC" w:rsidRPr="00F1511E" w:rsidRDefault="00F1511E" w:rsidP="00B1257F">
            <w:pPr>
              <w:tabs>
                <w:tab w:val="center" w:pos="4153"/>
                <w:tab w:val="right" w:pos="8306"/>
              </w:tabs>
              <w:contextualSpacing/>
              <w:jc w:val="center"/>
              <w:rPr>
                <w:sz w:val="22"/>
                <w:szCs w:val="22"/>
              </w:rPr>
            </w:pPr>
            <w:r>
              <w:rPr>
                <w:sz w:val="22"/>
                <w:szCs w:val="22"/>
              </w:rPr>
              <w:t>К</w:t>
            </w:r>
            <w:r w:rsidR="004629FC" w:rsidRPr="00F1511E">
              <w:rPr>
                <w:sz w:val="22"/>
                <w:szCs w:val="22"/>
              </w:rPr>
              <w:t>оличество подготовленных и утвержденных санитарных норм и правил</w:t>
            </w: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65</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89</w:t>
            </w:r>
          </w:p>
        </w:tc>
      </w:tr>
      <w:tr w:rsidR="004629FC" w:rsidRPr="00F1511E" w:rsidTr="00F1511E">
        <w:trPr>
          <w:jc w:val="center"/>
        </w:trPr>
        <w:tc>
          <w:tcPr>
            <w:tcW w:w="6786" w:type="dxa"/>
            <w:shd w:val="clear" w:color="auto" w:fill="auto"/>
            <w:vAlign w:val="center"/>
          </w:tcPr>
          <w:p w:rsidR="004629FC" w:rsidRPr="00F1511E" w:rsidRDefault="00F1511E" w:rsidP="00B1257F">
            <w:pPr>
              <w:tabs>
                <w:tab w:val="center" w:pos="4153"/>
                <w:tab w:val="right" w:pos="8306"/>
              </w:tabs>
              <w:contextualSpacing/>
              <w:jc w:val="center"/>
              <w:rPr>
                <w:sz w:val="22"/>
                <w:szCs w:val="22"/>
              </w:rPr>
            </w:pPr>
            <w:r>
              <w:rPr>
                <w:sz w:val="22"/>
                <w:szCs w:val="22"/>
              </w:rPr>
              <w:t>К</w:t>
            </w:r>
            <w:r w:rsidR="004629FC" w:rsidRPr="00F1511E">
              <w:rPr>
                <w:sz w:val="22"/>
                <w:szCs w:val="22"/>
              </w:rPr>
              <w:t>оличество подготовленных и утвержденных типовых норм обесп</w:t>
            </w:r>
            <w:r w:rsidR="004629FC" w:rsidRPr="00F1511E">
              <w:rPr>
                <w:sz w:val="22"/>
                <w:szCs w:val="22"/>
              </w:rPr>
              <w:t>е</w:t>
            </w:r>
            <w:r w:rsidR="004629FC" w:rsidRPr="00F1511E">
              <w:rPr>
                <w:sz w:val="22"/>
                <w:szCs w:val="22"/>
              </w:rPr>
              <w:t>чения работников средствами индивидуальной защиты</w:t>
            </w:r>
          </w:p>
        </w:tc>
        <w:tc>
          <w:tcPr>
            <w:tcW w:w="1560" w:type="dxa"/>
            <w:shd w:val="clear" w:color="auto" w:fill="auto"/>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9</w:t>
            </w:r>
          </w:p>
        </w:tc>
        <w:tc>
          <w:tcPr>
            <w:tcW w:w="1701" w:type="dxa"/>
            <w:shd w:val="clear" w:color="auto" w:fill="auto"/>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6</w:t>
            </w:r>
          </w:p>
        </w:tc>
      </w:tr>
      <w:tr w:rsidR="004629FC" w:rsidRPr="00F1511E" w:rsidTr="00F1511E">
        <w:trPr>
          <w:jc w:val="center"/>
        </w:trPr>
        <w:tc>
          <w:tcPr>
            <w:tcW w:w="6786" w:type="dxa"/>
            <w:vAlign w:val="center"/>
          </w:tcPr>
          <w:p w:rsidR="004629FC" w:rsidRPr="00F1511E" w:rsidRDefault="00F1511E" w:rsidP="00B1257F">
            <w:pPr>
              <w:tabs>
                <w:tab w:val="center" w:pos="4153"/>
                <w:tab w:val="right" w:pos="8306"/>
              </w:tabs>
              <w:contextualSpacing/>
              <w:jc w:val="center"/>
              <w:rPr>
                <w:sz w:val="22"/>
                <w:szCs w:val="22"/>
              </w:rPr>
            </w:pPr>
            <w:r>
              <w:rPr>
                <w:sz w:val="22"/>
                <w:szCs w:val="22"/>
              </w:rPr>
              <w:t>К</w:t>
            </w:r>
            <w:r w:rsidR="004629FC" w:rsidRPr="00F1511E">
              <w:rPr>
                <w:sz w:val="22"/>
                <w:szCs w:val="22"/>
              </w:rPr>
              <w:t>оличество веб-сайтов в органах и учреждениях, осуществляющих контрольные (надзорные) функции</w:t>
            </w: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209</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396</w:t>
            </w:r>
          </w:p>
        </w:tc>
      </w:tr>
      <w:tr w:rsidR="004629FC" w:rsidRPr="00F1511E" w:rsidTr="00F1511E">
        <w:trPr>
          <w:jc w:val="center"/>
        </w:trPr>
        <w:tc>
          <w:tcPr>
            <w:tcW w:w="6786"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Количество оказанных представителям предприятий малого и сре</w:t>
            </w:r>
            <w:r w:rsidRPr="00F1511E">
              <w:rPr>
                <w:sz w:val="22"/>
                <w:szCs w:val="22"/>
              </w:rPr>
              <w:t>д</w:t>
            </w:r>
            <w:r w:rsidRPr="00F1511E">
              <w:rPr>
                <w:sz w:val="22"/>
                <w:szCs w:val="22"/>
              </w:rPr>
              <w:t xml:space="preserve">него бизнеса консультационных услуг </w:t>
            </w:r>
          </w:p>
        </w:tc>
        <w:tc>
          <w:tcPr>
            <w:tcW w:w="1560"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190000</w:t>
            </w:r>
          </w:p>
        </w:tc>
        <w:tc>
          <w:tcPr>
            <w:tcW w:w="1701" w:type="dxa"/>
            <w:vAlign w:val="center"/>
          </w:tcPr>
          <w:p w:rsidR="004629FC" w:rsidRPr="00F1511E" w:rsidRDefault="004629FC" w:rsidP="00B1257F">
            <w:pPr>
              <w:tabs>
                <w:tab w:val="center" w:pos="4153"/>
                <w:tab w:val="right" w:pos="8306"/>
              </w:tabs>
              <w:contextualSpacing/>
              <w:jc w:val="center"/>
              <w:rPr>
                <w:sz w:val="22"/>
                <w:szCs w:val="22"/>
              </w:rPr>
            </w:pPr>
            <w:r w:rsidRPr="00F1511E">
              <w:rPr>
                <w:sz w:val="22"/>
                <w:szCs w:val="22"/>
              </w:rPr>
              <w:t>217293</w:t>
            </w:r>
          </w:p>
        </w:tc>
      </w:tr>
    </w:tbl>
    <w:p w:rsidR="004629FC" w:rsidRPr="002824DA" w:rsidRDefault="004629FC" w:rsidP="004629FC">
      <w:pPr>
        <w:spacing w:line="360" w:lineRule="auto"/>
        <w:jc w:val="both"/>
        <w:rPr>
          <w:sz w:val="26"/>
          <w:szCs w:val="26"/>
        </w:rPr>
      </w:pPr>
    </w:p>
    <w:p w:rsidR="004629FC" w:rsidRDefault="004629FC" w:rsidP="004629FC">
      <w:pPr>
        <w:spacing w:line="360" w:lineRule="auto"/>
        <w:jc w:val="both"/>
        <w:rPr>
          <w:sz w:val="26"/>
          <w:szCs w:val="26"/>
        </w:rPr>
      </w:pPr>
      <w:r>
        <w:rPr>
          <w:sz w:val="26"/>
          <w:szCs w:val="26"/>
        </w:rPr>
        <w:tab/>
        <w:t>При этом основные мероприятия ведомства проводились по четырем н</w:t>
      </w:r>
      <w:r>
        <w:rPr>
          <w:sz w:val="26"/>
          <w:szCs w:val="26"/>
        </w:rPr>
        <w:t>а</w:t>
      </w:r>
      <w:r>
        <w:rPr>
          <w:sz w:val="26"/>
          <w:szCs w:val="26"/>
        </w:rPr>
        <w:t>правлениям: содействие</w:t>
      </w:r>
      <w:r w:rsidRPr="003B72F4">
        <w:rPr>
          <w:sz w:val="26"/>
          <w:szCs w:val="26"/>
        </w:rPr>
        <w:t xml:space="preserve"> </w:t>
      </w:r>
      <w:r>
        <w:rPr>
          <w:sz w:val="26"/>
          <w:szCs w:val="26"/>
        </w:rPr>
        <w:t>созданию безработными гражданами собственного би</w:t>
      </w:r>
      <w:r>
        <w:rPr>
          <w:sz w:val="26"/>
          <w:szCs w:val="26"/>
        </w:rPr>
        <w:t>з</w:t>
      </w:r>
      <w:r>
        <w:rPr>
          <w:sz w:val="26"/>
          <w:szCs w:val="26"/>
        </w:rPr>
        <w:t>неса, обеспечение доступа субъектов МСП к госзаказу, снижение администр</w:t>
      </w:r>
      <w:r>
        <w:rPr>
          <w:sz w:val="26"/>
          <w:szCs w:val="26"/>
        </w:rPr>
        <w:t>а</w:t>
      </w:r>
      <w:r>
        <w:rPr>
          <w:sz w:val="26"/>
          <w:szCs w:val="26"/>
        </w:rPr>
        <w:t>тивных ограничений с помощью редакции ряда нормативных правовых актов и совершенствование системы контроля и надзора (последние две задачи мало имели отношения конкретно к МСП). О выполнении большинства из поставле</w:t>
      </w:r>
      <w:r>
        <w:rPr>
          <w:sz w:val="26"/>
          <w:szCs w:val="26"/>
        </w:rPr>
        <w:t>н</w:t>
      </w:r>
      <w:r>
        <w:rPr>
          <w:sz w:val="26"/>
          <w:szCs w:val="26"/>
        </w:rPr>
        <w:t>ных задач министерство доложило превышением фактических значений индик</w:t>
      </w:r>
      <w:r>
        <w:rPr>
          <w:sz w:val="26"/>
          <w:szCs w:val="26"/>
        </w:rPr>
        <w:t>а</w:t>
      </w:r>
      <w:r>
        <w:rPr>
          <w:sz w:val="26"/>
          <w:szCs w:val="26"/>
        </w:rPr>
        <w:t xml:space="preserve">торов программы над целевыми (9 из 11). </w:t>
      </w:r>
    </w:p>
    <w:p w:rsidR="004629FC" w:rsidRPr="0082519B" w:rsidRDefault="004629FC" w:rsidP="004629FC">
      <w:pPr>
        <w:spacing w:line="360" w:lineRule="auto"/>
        <w:jc w:val="both"/>
        <w:rPr>
          <w:sz w:val="26"/>
          <w:szCs w:val="26"/>
        </w:rPr>
      </w:pPr>
      <w:r>
        <w:rPr>
          <w:sz w:val="26"/>
          <w:szCs w:val="26"/>
        </w:rPr>
        <w:tab/>
        <w:t xml:space="preserve">Особым успехом программы представлено резкое увеличение </w:t>
      </w:r>
      <w:r w:rsidRPr="00EA134E">
        <w:rPr>
          <w:sz w:val="26"/>
          <w:szCs w:val="26"/>
        </w:rPr>
        <w:t>доли безр</w:t>
      </w:r>
      <w:r w:rsidRPr="00EA134E">
        <w:rPr>
          <w:sz w:val="26"/>
          <w:szCs w:val="26"/>
        </w:rPr>
        <w:t>а</w:t>
      </w:r>
      <w:r w:rsidRPr="00EA134E">
        <w:rPr>
          <w:sz w:val="26"/>
          <w:szCs w:val="26"/>
        </w:rPr>
        <w:t>ботных граждан, открывших собственное дело</w:t>
      </w:r>
      <w:r>
        <w:rPr>
          <w:sz w:val="26"/>
          <w:szCs w:val="26"/>
        </w:rPr>
        <w:t xml:space="preserve"> (3,3% вместо планировавшихся 0,7%),</w:t>
      </w:r>
      <w:r w:rsidRPr="00EA134E">
        <w:rPr>
          <w:sz w:val="26"/>
          <w:szCs w:val="26"/>
        </w:rPr>
        <w:t xml:space="preserve"> </w:t>
      </w:r>
      <w:r>
        <w:rPr>
          <w:sz w:val="26"/>
          <w:szCs w:val="26"/>
        </w:rPr>
        <w:t>с помощью программы субсидий (выделение 60 тыс. рублей на открытие бизнеса). Правда, мониторинг такого индикатора оставляет за скобками дал</w:t>
      </w:r>
      <w:r>
        <w:rPr>
          <w:sz w:val="26"/>
          <w:szCs w:val="26"/>
        </w:rPr>
        <w:t>ь</w:t>
      </w:r>
      <w:r>
        <w:rPr>
          <w:sz w:val="26"/>
          <w:szCs w:val="26"/>
        </w:rPr>
        <w:t>нейшую судьбу подобных</w:t>
      </w:r>
      <w:r w:rsidRPr="0082519B">
        <w:rPr>
          <w:sz w:val="26"/>
          <w:szCs w:val="26"/>
        </w:rPr>
        <w:t xml:space="preserve"> </w:t>
      </w:r>
      <w:r>
        <w:rPr>
          <w:sz w:val="26"/>
          <w:szCs w:val="26"/>
        </w:rPr>
        <w:t>предприятий, жизненный цикл которых обычно не превышает года. Кроме того, данный индикатор может расти и из-за простого снижения числа безработных.</w:t>
      </w:r>
    </w:p>
    <w:p w:rsidR="004629FC" w:rsidRDefault="004629FC" w:rsidP="004629FC">
      <w:pPr>
        <w:spacing w:line="360" w:lineRule="auto"/>
        <w:jc w:val="both"/>
        <w:rPr>
          <w:sz w:val="26"/>
          <w:szCs w:val="26"/>
        </w:rPr>
      </w:pPr>
      <w:r>
        <w:rPr>
          <w:sz w:val="26"/>
          <w:szCs w:val="26"/>
        </w:rPr>
        <w:tab/>
        <w:t>Обеспечение доступа субъектов</w:t>
      </w:r>
      <w:r w:rsidR="00C35351">
        <w:rPr>
          <w:sz w:val="26"/>
          <w:szCs w:val="26"/>
        </w:rPr>
        <w:t xml:space="preserve"> МСП</w:t>
      </w:r>
      <w:r>
        <w:rPr>
          <w:sz w:val="26"/>
          <w:szCs w:val="26"/>
        </w:rPr>
        <w:t xml:space="preserve"> к госзаказу предусматривало </w:t>
      </w:r>
      <w:r w:rsidRPr="00437748">
        <w:rPr>
          <w:rFonts w:eastAsia="Calibri"/>
          <w:sz w:val="26"/>
          <w:szCs w:val="26"/>
        </w:rPr>
        <w:t>ра</w:t>
      </w:r>
      <w:r w:rsidRPr="00437748">
        <w:rPr>
          <w:rFonts w:eastAsia="Calibri"/>
          <w:sz w:val="26"/>
          <w:szCs w:val="26"/>
        </w:rPr>
        <w:t>з</w:t>
      </w:r>
      <w:r w:rsidRPr="00437748">
        <w:rPr>
          <w:rFonts w:eastAsia="Calibri"/>
          <w:sz w:val="26"/>
          <w:szCs w:val="26"/>
        </w:rPr>
        <w:t>мещение заказов на оказание услуг в сфере социального обслуживания</w:t>
      </w:r>
      <w:r>
        <w:rPr>
          <w:sz w:val="26"/>
          <w:szCs w:val="26"/>
        </w:rPr>
        <w:t xml:space="preserve"> (судя по отчету, число новых регионов, в которых </w:t>
      </w:r>
      <w:r w:rsidRPr="00A77ECA">
        <w:rPr>
          <w:sz w:val="26"/>
          <w:szCs w:val="26"/>
        </w:rPr>
        <w:t>негосударственные социальные слу</w:t>
      </w:r>
      <w:r w:rsidRPr="00A77ECA">
        <w:rPr>
          <w:sz w:val="26"/>
          <w:szCs w:val="26"/>
        </w:rPr>
        <w:t>ж</w:t>
      </w:r>
      <w:r w:rsidRPr="00A77ECA">
        <w:rPr>
          <w:sz w:val="26"/>
          <w:szCs w:val="26"/>
        </w:rPr>
        <w:t xml:space="preserve">бы </w:t>
      </w:r>
      <w:r>
        <w:rPr>
          <w:sz w:val="26"/>
          <w:szCs w:val="26"/>
        </w:rPr>
        <w:t xml:space="preserve">благодаря госзаказу </w:t>
      </w:r>
      <w:r w:rsidRPr="00A77ECA">
        <w:rPr>
          <w:sz w:val="26"/>
          <w:szCs w:val="26"/>
        </w:rPr>
        <w:t xml:space="preserve">начали участвовать в оказании социальных услуг </w:t>
      </w:r>
      <w:r>
        <w:rPr>
          <w:sz w:val="26"/>
          <w:szCs w:val="26"/>
        </w:rPr>
        <w:t>нас</w:t>
      </w:r>
      <w:r>
        <w:rPr>
          <w:sz w:val="26"/>
          <w:szCs w:val="26"/>
        </w:rPr>
        <w:t>е</w:t>
      </w:r>
      <w:r>
        <w:rPr>
          <w:sz w:val="26"/>
          <w:szCs w:val="26"/>
        </w:rPr>
        <w:lastRenderedPageBreak/>
        <w:t>лению, составило 9) и дополнительное субсидирование существующих орган</w:t>
      </w:r>
      <w:r>
        <w:rPr>
          <w:sz w:val="26"/>
          <w:szCs w:val="26"/>
        </w:rPr>
        <w:t>и</w:t>
      </w:r>
      <w:r>
        <w:rPr>
          <w:sz w:val="26"/>
          <w:szCs w:val="26"/>
        </w:rPr>
        <w:t>зацией (в 7 регионах). Кроме того, в рамках этой задачи ведомство разрабатыв</w:t>
      </w:r>
      <w:r>
        <w:rPr>
          <w:sz w:val="26"/>
          <w:szCs w:val="26"/>
        </w:rPr>
        <w:t>а</w:t>
      </w:r>
      <w:r>
        <w:rPr>
          <w:sz w:val="26"/>
          <w:szCs w:val="26"/>
        </w:rPr>
        <w:t xml:space="preserve">ло тематические инновационные проекты с привлечением МСП. </w:t>
      </w:r>
    </w:p>
    <w:p w:rsidR="004629FC" w:rsidRDefault="004629FC" w:rsidP="004629FC">
      <w:pPr>
        <w:spacing w:line="360" w:lineRule="auto"/>
        <w:ind w:firstLine="708"/>
        <w:jc w:val="both"/>
        <w:rPr>
          <w:sz w:val="26"/>
          <w:szCs w:val="26"/>
        </w:rPr>
      </w:pPr>
      <w:r>
        <w:rPr>
          <w:sz w:val="26"/>
          <w:szCs w:val="26"/>
        </w:rPr>
        <w:t>Задача снижения административных ограничений при осуществлении предпринимательской деятельности решалась с помощью редакции ряда норм</w:t>
      </w:r>
      <w:r>
        <w:rPr>
          <w:sz w:val="26"/>
          <w:szCs w:val="26"/>
        </w:rPr>
        <w:t>а</w:t>
      </w:r>
      <w:r>
        <w:rPr>
          <w:sz w:val="26"/>
          <w:szCs w:val="26"/>
        </w:rPr>
        <w:t>тивных правовых актов, целевым индикатором выступало количество подгото</w:t>
      </w:r>
      <w:r>
        <w:rPr>
          <w:sz w:val="26"/>
          <w:szCs w:val="26"/>
        </w:rPr>
        <w:t>в</w:t>
      </w:r>
      <w:r>
        <w:rPr>
          <w:sz w:val="26"/>
          <w:szCs w:val="26"/>
        </w:rPr>
        <w:t xml:space="preserve">ленных новых санитарных норм и правил. </w:t>
      </w:r>
    </w:p>
    <w:p w:rsidR="004629FC" w:rsidRDefault="004629FC" w:rsidP="004629FC">
      <w:pPr>
        <w:spacing w:line="360" w:lineRule="auto"/>
        <w:ind w:firstLine="708"/>
        <w:jc w:val="both"/>
        <w:rPr>
          <w:sz w:val="26"/>
          <w:szCs w:val="26"/>
        </w:rPr>
      </w:pPr>
      <w:r>
        <w:rPr>
          <w:sz w:val="26"/>
          <w:szCs w:val="26"/>
        </w:rPr>
        <w:t>Наконец, совершенствование контроля и надзора, по мнению ведомства, заключалось в поддержке системы информирования и консультирования юр</w:t>
      </w:r>
      <w:r>
        <w:rPr>
          <w:sz w:val="26"/>
          <w:szCs w:val="26"/>
        </w:rPr>
        <w:t>и</w:t>
      </w:r>
      <w:r>
        <w:rPr>
          <w:sz w:val="26"/>
          <w:szCs w:val="26"/>
        </w:rPr>
        <w:t>дических лиц по вопросам, связанным с осуществлением контрольно-надзорных органов юридических значимых действий. Оценивалась эта задача по количес</w:t>
      </w:r>
      <w:r>
        <w:rPr>
          <w:sz w:val="26"/>
          <w:szCs w:val="26"/>
        </w:rPr>
        <w:t>т</w:t>
      </w:r>
      <w:r>
        <w:rPr>
          <w:sz w:val="26"/>
          <w:szCs w:val="26"/>
        </w:rPr>
        <w:t>ву веб-сайтов в органах и учреждениях, осуществляющих контрольные и на</w:t>
      </w:r>
      <w:r>
        <w:rPr>
          <w:sz w:val="26"/>
          <w:szCs w:val="26"/>
        </w:rPr>
        <w:t>д</w:t>
      </w:r>
      <w:r>
        <w:rPr>
          <w:sz w:val="26"/>
          <w:szCs w:val="26"/>
        </w:rPr>
        <w:t xml:space="preserve">зорные функции, и числу консультаций с представителями МСП (кто проводил консультации, указано не было).  </w:t>
      </w:r>
    </w:p>
    <w:p w:rsidR="00CB7301" w:rsidRDefault="00CB7301" w:rsidP="004629FC">
      <w:pPr>
        <w:spacing w:line="360" w:lineRule="auto"/>
        <w:jc w:val="both"/>
        <w:rPr>
          <w:sz w:val="26"/>
          <w:szCs w:val="26"/>
        </w:rPr>
      </w:pPr>
    </w:p>
    <w:p w:rsidR="004629FC" w:rsidRPr="003C452E" w:rsidRDefault="004629FC" w:rsidP="004629FC">
      <w:pPr>
        <w:spacing w:line="360" w:lineRule="auto"/>
        <w:ind w:firstLine="709"/>
        <w:rPr>
          <w:b/>
          <w:sz w:val="26"/>
          <w:szCs w:val="26"/>
        </w:rPr>
      </w:pPr>
      <w:r>
        <w:rPr>
          <w:b/>
          <w:sz w:val="26"/>
          <w:szCs w:val="26"/>
        </w:rPr>
        <w:t>2.2.6. Программа Министерства сельского хозяйства</w:t>
      </w:r>
      <w:r w:rsidR="00CB7301">
        <w:rPr>
          <w:b/>
          <w:sz w:val="26"/>
          <w:szCs w:val="26"/>
        </w:rPr>
        <w:t xml:space="preserve"> РФ</w:t>
      </w:r>
    </w:p>
    <w:p w:rsidR="004629FC" w:rsidRPr="006835A5" w:rsidRDefault="00CB7301" w:rsidP="004629FC">
      <w:pPr>
        <w:tabs>
          <w:tab w:val="left" w:pos="708"/>
          <w:tab w:val="left" w:pos="1416"/>
          <w:tab w:val="left" w:pos="2124"/>
          <w:tab w:val="left" w:pos="2832"/>
          <w:tab w:val="left" w:pos="3540"/>
          <w:tab w:val="left" w:pos="4248"/>
          <w:tab w:val="left" w:pos="5238"/>
        </w:tabs>
        <w:spacing w:line="360" w:lineRule="auto"/>
        <w:jc w:val="both"/>
        <w:rPr>
          <w:sz w:val="26"/>
          <w:szCs w:val="26"/>
        </w:rPr>
      </w:pPr>
      <w:r>
        <w:rPr>
          <w:sz w:val="26"/>
          <w:szCs w:val="26"/>
        </w:rPr>
        <w:tab/>
        <w:t>Министерство сельского хозяйства РФ</w:t>
      </w:r>
      <w:r w:rsidR="004629FC">
        <w:rPr>
          <w:sz w:val="26"/>
          <w:szCs w:val="26"/>
        </w:rPr>
        <w:t xml:space="preserve"> подготовил</w:t>
      </w:r>
      <w:r>
        <w:rPr>
          <w:sz w:val="26"/>
          <w:szCs w:val="26"/>
        </w:rPr>
        <w:t>о</w:t>
      </w:r>
      <w:r w:rsidR="004629FC">
        <w:rPr>
          <w:sz w:val="26"/>
          <w:szCs w:val="26"/>
        </w:rPr>
        <w:t xml:space="preserve"> наиболее детальную и подробную программу, отказавшись от размытых формулировок, и сконцентр</w:t>
      </w:r>
      <w:r w:rsidR="004629FC">
        <w:rPr>
          <w:sz w:val="26"/>
          <w:szCs w:val="26"/>
        </w:rPr>
        <w:t>и</w:t>
      </w:r>
      <w:r w:rsidR="004629FC">
        <w:rPr>
          <w:sz w:val="26"/>
          <w:szCs w:val="26"/>
        </w:rPr>
        <w:t>ровался на инструментах субсидирования крестьянско-фермерских хозяйств (д</w:t>
      </w:r>
      <w:r w:rsidR="004629FC">
        <w:rPr>
          <w:sz w:val="26"/>
          <w:szCs w:val="26"/>
        </w:rPr>
        <w:t>а</w:t>
      </w:r>
      <w:r w:rsidR="004629FC">
        <w:rPr>
          <w:sz w:val="26"/>
          <w:szCs w:val="26"/>
        </w:rPr>
        <w:t xml:space="preserve">лее также – КФХ). Программа ставила задачей стимулирование инноваций и создание условий для развития инфраструктуры оборота сельскохозяйственной продукции, потому включала субсидии </w:t>
      </w:r>
      <w:r w:rsidR="004629FC" w:rsidRPr="00F9569D">
        <w:rPr>
          <w:sz w:val="26"/>
          <w:szCs w:val="26"/>
        </w:rPr>
        <w:t>по кредитам, выданным КФХ на прио</w:t>
      </w:r>
      <w:r w:rsidR="004629FC" w:rsidRPr="00F9569D">
        <w:rPr>
          <w:sz w:val="26"/>
          <w:szCs w:val="26"/>
        </w:rPr>
        <w:t>б</w:t>
      </w:r>
      <w:r w:rsidR="004629FC" w:rsidRPr="00F9569D">
        <w:rPr>
          <w:sz w:val="26"/>
          <w:szCs w:val="26"/>
        </w:rPr>
        <w:t>ретение материально-технических ресурсов, КФХ, применяющим высокопр</w:t>
      </w:r>
      <w:r w:rsidR="004629FC" w:rsidRPr="00F9569D">
        <w:rPr>
          <w:sz w:val="26"/>
          <w:szCs w:val="26"/>
        </w:rPr>
        <w:t>о</w:t>
      </w:r>
      <w:r w:rsidR="004629FC" w:rsidRPr="00F9569D">
        <w:rPr>
          <w:sz w:val="26"/>
          <w:szCs w:val="26"/>
        </w:rPr>
        <w:t>дуктивные породы животных и семена сортов сельскохозяйственных культур</w:t>
      </w:r>
      <w:r w:rsidR="004629FC">
        <w:rPr>
          <w:sz w:val="26"/>
          <w:szCs w:val="26"/>
        </w:rPr>
        <w:t>,</w:t>
      </w:r>
      <w:r w:rsidR="004629FC" w:rsidRPr="00F9569D">
        <w:rPr>
          <w:sz w:val="26"/>
          <w:szCs w:val="26"/>
        </w:rPr>
        <w:t xml:space="preserve"> </w:t>
      </w:r>
      <w:r w:rsidR="004629FC">
        <w:rPr>
          <w:sz w:val="26"/>
          <w:szCs w:val="26"/>
        </w:rPr>
        <w:t xml:space="preserve">а также </w:t>
      </w:r>
      <w:r w:rsidR="004629FC" w:rsidRPr="00F9569D">
        <w:rPr>
          <w:sz w:val="26"/>
          <w:szCs w:val="26"/>
        </w:rPr>
        <w:t>на реализацию инвестиционных проектов, направленных на создание и</w:t>
      </w:r>
      <w:r w:rsidR="004629FC" w:rsidRPr="00F9569D">
        <w:rPr>
          <w:sz w:val="26"/>
          <w:szCs w:val="26"/>
        </w:rPr>
        <w:t>н</w:t>
      </w:r>
      <w:r w:rsidR="004629FC" w:rsidRPr="00F9569D">
        <w:rPr>
          <w:sz w:val="26"/>
          <w:szCs w:val="26"/>
        </w:rPr>
        <w:t xml:space="preserve">фраструктуры для первичной переработки, хранения и транспортировки </w:t>
      </w:r>
      <w:r w:rsidR="004629FC">
        <w:rPr>
          <w:sz w:val="26"/>
          <w:szCs w:val="26"/>
        </w:rPr>
        <w:t>сел</w:t>
      </w:r>
      <w:r w:rsidR="004629FC">
        <w:rPr>
          <w:sz w:val="26"/>
          <w:szCs w:val="26"/>
        </w:rPr>
        <w:t>ь</w:t>
      </w:r>
      <w:r w:rsidR="004629FC">
        <w:rPr>
          <w:sz w:val="26"/>
          <w:szCs w:val="26"/>
        </w:rPr>
        <w:t xml:space="preserve">скохозяйственной </w:t>
      </w:r>
      <w:r w:rsidR="004629FC" w:rsidRPr="00F9569D">
        <w:rPr>
          <w:sz w:val="26"/>
          <w:szCs w:val="26"/>
        </w:rPr>
        <w:t>продукции</w:t>
      </w:r>
      <w:r w:rsidR="004629FC">
        <w:rPr>
          <w:sz w:val="26"/>
          <w:szCs w:val="26"/>
        </w:rPr>
        <w:t>. Кроме того, отдельной задачей (правда, без соо</w:t>
      </w:r>
      <w:r w:rsidR="004629FC">
        <w:rPr>
          <w:sz w:val="26"/>
          <w:szCs w:val="26"/>
        </w:rPr>
        <w:t>т</w:t>
      </w:r>
      <w:r w:rsidR="004629FC">
        <w:rPr>
          <w:sz w:val="26"/>
          <w:szCs w:val="26"/>
        </w:rPr>
        <w:t>ветствующего целевого индикатора) программа предусматривала снижение а</w:t>
      </w:r>
      <w:r w:rsidR="004629FC">
        <w:rPr>
          <w:sz w:val="26"/>
          <w:szCs w:val="26"/>
        </w:rPr>
        <w:t>д</w:t>
      </w:r>
      <w:r w:rsidR="004629FC">
        <w:rPr>
          <w:sz w:val="26"/>
          <w:szCs w:val="26"/>
        </w:rPr>
        <w:lastRenderedPageBreak/>
        <w:t>министративных барьеров – оптимизацию</w:t>
      </w:r>
      <w:r w:rsidR="004629FC" w:rsidRPr="006835A5">
        <w:rPr>
          <w:sz w:val="26"/>
          <w:szCs w:val="26"/>
        </w:rPr>
        <w:t xml:space="preserve"> системы обязател</w:t>
      </w:r>
      <w:r w:rsidR="004629FC">
        <w:rPr>
          <w:sz w:val="26"/>
          <w:szCs w:val="26"/>
        </w:rPr>
        <w:t>ьной отчетности КФХ и других малых форм хозяйствования</w:t>
      </w:r>
      <w:r w:rsidR="004629FC" w:rsidRPr="006835A5">
        <w:rPr>
          <w:sz w:val="26"/>
          <w:szCs w:val="26"/>
        </w:rPr>
        <w:t xml:space="preserve"> перед органами государственной власти и местного самоуправления. </w:t>
      </w:r>
    </w:p>
    <w:p w:rsidR="00F6485A" w:rsidRDefault="004629FC" w:rsidP="00F6485A">
      <w:pPr>
        <w:tabs>
          <w:tab w:val="left" w:pos="708"/>
          <w:tab w:val="left" w:pos="1416"/>
          <w:tab w:val="left" w:pos="2124"/>
          <w:tab w:val="left" w:pos="2832"/>
          <w:tab w:val="left" w:pos="3540"/>
          <w:tab w:val="left" w:pos="4248"/>
          <w:tab w:val="left" w:pos="5238"/>
        </w:tabs>
        <w:spacing w:line="360" w:lineRule="auto"/>
        <w:jc w:val="both"/>
        <w:rPr>
          <w:sz w:val="26"/>
          <w:szCs w:val="26"/>
        </w:rPr>
      </w:pPr>
      <w:r>
        <w:rPr>
          <w:sz w:val="26"/>
          <w:szCs w:val="26"/>
        </w:rPr>
        <w:tab/>
      </w:r>
      <w:r w:rsidR="00CB7301" w:rsidRPr="00CB7301">
        <w:rPr>
          <w:sz w:val="26"/>
          <w:szCs w:val="26"/>
        </w:rPr>
        <w:t>Единственное несоответствие</w:t>
      </w:r>
      <w:r w:rsidRPr="00CB7301">
        <w:rPr>
          <w:sz w:val="26"/>
          <w:szCs w:val="26"/>
        </w:rPr>
        <w:t xml:space="preserve"> между целями и индикаторами программы </w:t>
      </w:r>
      <w:r w:rsidR="00CB7301" w:rsidRPr="00CB7301">
        <w:rPr>
          <w:sz w:val="26"/>
          <w:szCs w:val="26"/>
        </w:rPr>
        <w:t xml:space="preserve"> отмечается в планируемом изменении числа </w:t>
      </w:r>
      <w:r w:rsidRPr="00CB7301">
        <w:rPr>
          <w:sz w:val="26"/>
          <w:szCs w:val="26"/>
        </w:rPr>
        <w:t>КФХ. В системе целевых индикат</w:t>
      </w:r>
      <w:r w:rsidRPr="00CB7301">
        <w:rPr>
          <w:sz w:val="26"/>
          <w:szCs w:val="26"/>
        </w:rPr>
        <w:t>о</w:t>
      </w:r>
      <w:r w:rsidRPr="00CB7301">
        <w:rPr>
          <w:sz w:val="26"/>
          <w:szCs w:val="26"/>
        </w:rPr>
        <w:t>ров программы растет лишь совокупная стоимость валовой продукции сельского хозяйства, произведенного КФХ и индивидуальными предпринимателями (с</w:t>
      </w:r>
      <w:r w:rsidRPr="00CB7301">
        <w:rPr>
          <w:sz w:val="26"/>
          <w:szCs w:val="26"/>
        </w:rPr>
        <w:t>о</w:t>
      </w:r>
      <w:r w:rsidRPr="00CB7301">
        <w:rPr>
          <w:sz w:val="26"/>
          <w:szCs w:val="26"/>
        </w:rPr>
        <w:t xml:space="preserve">гласно программе, стоимость равнялась 237, 90 млрд рублей в 2008 году, а в 2009 году с учетом инфляции </w:t>
      </w:r>
      <w:r w:rsidR="00CB7301" w:rsidRPr="00CB7301">
        <w:rPr>
          <w:sz w:val="26"/>
          <w:szCs w:val="26"/>
        </w:rPr>
        <w:t xml:space="preserve">она </w:t>
      </w:r>
      <w:r w:rsidRPr="00CB7301">
        <w:rPr>
          <w:sz w:val="26"/>
          <w:szCs w:val="26"/>
        </w:rPr>
        <w:t>должна была составить 240,60 млрд рублей, при этом фактическое значение в 2009 году составило 228 млрд рублей в ценах 2008 года). При этом число КФХ должно было стабильно сохраняться на уровне 285 тыс. единиц вплоть до 2011 года, а одна из основных целей программы ук</w:t>
      </w:r>
      <w:r w:rsidRPr="00CB7301">
        <w:rPr>
          <w:sz w:val="26"/>
          <w:szCs w:val="26"/>
        </w:rPr>
        <w:t>а</w:t>
      </w:r>
      <w:r w:rsidRPr="00CB7301">
        <w:rPr>
          <w:sz w:val="26"/>
          <w:szCs w:val="26"/>
        </w:rPr>
        <w:t>зывала, что основным индикатором является повышение п</w:t>
      </w:r>
      <w:r w:rsidR="00272C45" w:rsidRPr="00CB7301">
        <w:rPr>
          <w:sz w:val="26"/>
          <w:szCs w:val="26"/>
        </w:rPr>
        <w:t>роизводительности. Тем не менее</w:t>
      </w:r>
      <w:r w:rsidRPr="00CB7301">
        <w:rPr>
          <w:sz w:val="26"/>
          <w:szCs w:val="26"/>
        </w:rPr>
        <w:t xml:space="preserve"> в рамках нескольких мероприятий программы подчеркивается, что достижение целей позволит привлечь граждан к созданию дополнительных КФХ (в том числе граждан, имеющих личное подсобное хозяйство) и росту числа КФХ.</w:t>
      </w:r>
    </w:p>
    <w:p w:rsidR="004629FC" w:rsidRPr="00F6485A" w:rsidRDefault="00CB7301" w:rsidP="00F6485A">
      <w:pPr>
        <w:tabs>
          <w:tab w:val="left" w:pos="708"/>
          <w:tab w:val="left" w:pos="1416"/>
          <w:tab w:val="left" w:pos="2124"/>
          <w:tab w:val="left" w:pos="2832"/>
          <w:tab w:val="left" w:pos="3540"/>
          <w:tab w:val="left" w:pos="4248"/>
          <w:tab w:val="left" w:pos="5238"/>
        </w:tabs>
        <w:spacing w:line="360" w:lineRule="auto"/>
        <w:ind w:firstLine="709"/>
        <w:jc w:val="both"/>
        <w:rPr>
          <w:sz w:val="26"/>
          <w:szCs w:val="26"/>
        </w:rPr>
      </w:pPr>
      <w:r>
        <w:rPr>
          <w:sz w:val="26"/>
          <w:szCs w:val="26"/>
        </w:rPr>
        <w:t xml:space="preserve">Резюмируя, </w:t>
      </w:r>
      <w:r w:rsidR="004629FC" w:rsidRPr="00F6485A">
        <w:rPr>
          <w:sz w:val="26"/>
          <w:szCs w:val="26"/>
        </w:rPr>
        <w:t xml:space="preserve">следует признать, что ведомственные программы </w:t>
      </w:r>
      <w:r>
        <w:rPr>
          <w:sz w:val="26"/>
          <w:szCs w:val="26"/>
        </w:rPr>
        <w:t xml:space="preserve"> развития </w:t>
      </w:r>
      <w:r w:rsidR="004629FC" w:rsidRPr="00F6485A">
        <w:rPr>
          <w:sz w:val="26"/>
          <w:szCs w:val="26"/>
        </w:rPr>
        <w:t>МСП представляют собой образец бюрократической мимикрии: содержат в о</w:t>
      </w:r>
      <w:r w:rsidR="004629FC" w:rsidRPr="00F6485A">
        <w:rPr>
          <w:sz w:val="26"/>
          <w:szCs w:val="26"/>
        </w:rPr>
        <w:t>с</w:t>
      </w:r>
      <w:r w:rsidR="004629FC" w:rsidRPr="00F6485A">
        <w:rPr>
          <w:sz w:val="26"/>
          <w:szCs w:val="26"/>
        </w:rPr>
        <w:t>новном ведомственные новации, далекие от интересов сектора МСП, в знач</w:t>
      </w:r>
      <w:r w:rsidR="004629FC" w:rsidRPr="00F6485A">
        <w:rPr>
          <w:sz w:val="26"/>
          <w:szCs w:val="26"/>
        </w:rPr>
        <w:t>и</w:t>
      </w:r>
      <w:r w:rsidR="004629FC" w:rsidRPr="00F6485A">
        <w:rPr>
          <w:sz w:val="26"/>
          <w:szCs w:val="26"/>
        </w:rPr>
        <w:t>тельной мере являются инструментом выбивания дополнительного финансир</w:t>
      </w:r>
      <w:r w:rsidR="004629FC" w:rsidRPr="00F6485A">
        <w:rPr>
          <w:sz w:val="26"/>
          <w:szCs w:val="26"/>
        </w:rPr>
        <w:t>о</w:t>
      </w:r>
      <w:r w:rsidR="004629FC" w:rsidRPr="00F6485A">
        <w:rPr>
          <w:sz w:val="26"/>
          <w:szCs w:val="26"/>
        </w:rPr>
        <w:t>вания на решение мало связанных с состоянием МСП вопросов, не содержат четких критериев оценивания.</w:t>
      </w:r>
    </w:p>
    <w:p w:rsidR="00460CEB" w:rsidRPr="00025404" w:rsidRDefault="00BC0A8C" w:rsidP="004629FC">
      <w:pPr>
        <w:pStyle w:val="1"/>
        <w:spacing w:after="0" w:line="360" w:lineRule="auto"/>
        <w:ind w:firstLine="709"/>
        <w:jc w:val="both"/>
      </w:pPr>
      <w:r w:rsidRPr="00A60A96">
        <w:rPr>
          <w:b w:val="0"/>
          <w:sz w:val="26"/>
        </w:rPr>
        <w:br w:type="page"/>
      </w:r>
      <w:bookmarkStart w:id="45" w:name="_Toc316488193"/>
      <w:bookmarkStart w:id="46" w:name="_Toc316489173"/>
      <w:bookmarkStart w:id="47" w:name="_Toc316489276"/>
      <w:bookmarkStart w:id="48" w:name="_Toc320518207"/>
      <w:bookmarkStart w:id="49" w:name="_Toc316487359"/>
      <w:r w:rsidR="00460CEB" w:rsidRPr="00025404">
        <w:lastRenderedPageBreak/>
        <w:t>3. Механизмы координации программ поддержки малого и сре</w:t>
      </w:r>
      <w:r w:rsidR="00460CEB" w:rsidRPr="00025404">
        <w:t>д</w:t>
      </w:r>
      <w:r w:rsidR="00460CEB" w:rsidRPr="00025404">
        <w:t>него предпринимательства, реализуемых федеральными органами и</w:t>
      </w:r>
      <w:r w:rsidR="00460CEB" w:rsidRPr="00025404">
        <w:t>с</w:t>
      </w:r>
      <w:r w:rsidR="00460CEB" w:rsidRPr="00025404">
        <w:t>полнительной власти</w:t>
      </w:r>
      <w:bookmarkEnd w:id="45"/>
      <w:bookmarkEnd w:id="46"/>
      <w:bookmarkEnd w:id="47"/>
      <w:bookmarkEnd w:id="48"/>
    </w:p>
    <w:p w:rsidR="00531FAA" w:rsidRDefault="00531FAA" w:rsidP="00001384">
      <w:pPr>
        <w:spacing w:line="360" w:lineRule="auto"/>
        <w:ind w:firstLine="720"/>
        <w:jc w:val="both"/>
        <w:rPr>
          <w:sz w:val="26"/>
          <w:szCs w:val="26"/>
        </w:rPr>
      </w:pPr>
      <w:r w:rsidRPr="00695E52">
        <w:rPr>
          <w:sz w:val="26"/>
          <w:szCs w:val="26"/>
        </w:rPr>
        <w:t>Инициировав в свое время разработку и принятие ведомственных пр</w:t>
      </w:r>
      <w:r w:rsidRPr="00695E52">
        <w:rPr>
          <w:sz w:val="26"/>
          <w:szCs w:val="26"/>
        </w:rPr>
        <w:t>о</w:t>
      </w:r>
      <w:r w:rsidRPr="00695E52">
        <w:rPr>
          <w:sz w:val="26"/>
          <w:szCs w:val="26"/>
        </w:rPr>
        <w:t>грамм поддержки МСП, Минэкономразвития</w:t>
      </w:r>
      <w:r w:rsidRPr="00531FAA">
        <w:rPr>
          <w:sz w:val="26"/>
          <w:szCs w:val="26"/>
        </w:rPr>
        <w:t xml:space="preserve"> </w:t>
      </w:r>
      <w:r>
        <w:rPr>
          <w:sz w:val="26"/>
          <w:szCs w:val="26"/>
        </w:rPr>
        <w:t>России</w:t>
      </w:r>
      <w:r w:rsidRPr="00695E52">
        <w:rPr>
          <w:sz w:val="26"/>
          <w:szCs w:val="26"/>
        </w:rPr>
        <w:t xml:space="preserve"> не сумело своевременно обеспечить координацию, методологическое и методическое сопровождение их внедрения.  </w:t>
      </w:r>
      <w:r>
        <w:rPr>
          <w:sz w:val="26"/>
          <w:szCs w:val="26"/>
        </w:rPr>
        <w:t>Будучи принятыми, программы реализовывались и продолжают ре</w:t>
      </w:r>
      <w:r>
        <w:rPr>
          <w:sz w:val="26"/>
          <w:szCs w:val="26"/>
        </w:rPr>
        <w:t>а</w:t>
      </w:r>
      <w:r>
        <w:rPr>
          <w:sz w:val="26"/>
          <w:szCs w:val="26"/>
        </w:rPr>
        <w:t>лизовываться ведомствами автономно, без оглядки на «коллег-смежников».</w:t>
      </w:r>
    </w:p>
    <w:p w:rsidR="00EE1F2A" w:rsidRDefault="006A50FC" w:rsidP="00EE1F2A">
      <w:pPr>
        <w:spacing w:line="360" w:lineRule="auto"/>
        <w:ind w:firstLine="720"/>
        <w:jc w:val="both"/>
        <w:rPr>
          <w:sz w:val="26"/>
          <w:szCs w:val="26"/>
        </w:rPr>
      </w:pPr>
      <w:r>
        <w:rPr>
          <w:sz w:val="26"/>
          <w:szCs w:val="26"/>
        </w:rPr>
        <w:t xml:space="preserve">Во второй половине 2011 года </w:t>
      </w:r>
      <w:r w:rsidR="00EE1F2A">
        <w:rPr>
          <w:sz w:val="26"/>
          <w:szCs w:val="26"/>
        </w:rPr>
        <w:t xml:space="preserve"> была предпринята</w:t>
      </w:r>
      <w:r w:rsidR="00ED0C25">
        <w:rPr>
          <w:sz w:val="26"/>
          <w:szCs w:val="26"/>
        </w:rPr>
        <w:t xml:space="preserve"> </w:t>
      </w:r>
      <w:r w:rsidR="00EE1F2A">
        <w:rPr>
          <w:sz w:val="26"/>
          <w:szCs w:val="26"/>
        </w:rPr>
        <w:t>попытка по обеспеч</w:t>
      </w:r>
      <w:r w:rsidR="00EE1F2A">
        <w:rPr>
          <w:sz w:val="26"/>
          <w:szCs w:val="26"/>
        </w:rPr>
        <w:t>е</w:t>
      </w:r>
      <w:r w:rsidR="00EE1F2A">
        <w:rPr>
          <w:sz w:val="26"/>
          <w:szCs w:val="26"/>
        </w:rPr>
        <w:t>нию</w:t>
      </w:r>
      <w:r w:rsidR="00531FAA">
        <w:rPr>
          <w:sz w:val="26"/>
          <w:szCs w:val="26"/>
        </w:rPr>
        <w:t xml:space="preserve"> координации разнородных программ. </w:t>
      </w:r>
      <w:r w:rsidR="00EE1F2A">
        <w:rPr>
          <w:sz w:val="26"/>
          <w:szCs w:val="26"/>
        </w:rPr>
        <w:t xml:space="preserve"> </w:t>
      </w:r>
      <w:r w:rsidR="00EE1F2A" w:rsidRPr="00EE1F2A">
        <w:rPr>
          <w:sz w:val="26"/>
          <w:szCs w:val="26"/>
        </w:rPr>
        <w:t>Во исполнение поручения Президе</w:t>
      </w:r>
      <w:r w:rsidR="00EE1F2A" w:rsidRPr="00EE1F2A">
        <w:rPr>
          <w:sz w:val="26"/>
          <w:szCs w:val="26"/>
        </w:rPr>
        <w:t>н</w:t>
      </w:r>
      <w:r w:rsidR="00EE1F2A" w:rsidRPr="00EE1F2A">
        <w:rPr>
          <w:sz w:val="26"/>
          <w:szCs w:val="26"/>
        </w:rPr>
        <w:t>та РФ по вопросу обеспечения координации деятельности, направленной на поддержку малого и среднего предпринимательства, включая реализацию пр</w:t>
      </w:r>
      <w:r w:rsidR="00EE1F2A" w:rsidRPr="00EE1F2A">
        <w:rPr>
          <w:sz w:val="26"/>
          <w:szCs w:val="26"/>
        </w:rPr>
        <w:t>о</w:t>
      </w:r>
      <w:r w:rsidR="00EE1F2A" w:rsidRPr="00EE1F2A">
        <w:rPr>
          <w:sz w:val="26"/>
          <w:szCs w:val="26"/>
        </w:rPr>
        <w:t>граммы поддержки малого и среднего предпринимательства, а также меропри</w:t>
      </w:r>
      <w:r w:rsidR="00EE1F2A" w:rsidRPr="00EE1F2A">
        <w:rPr>
          <w:sz w:val="26"/>
          <w:szCs w:val="26"/>
        </w:rPr>
        <w:t>я</w:t>
      </w:r>
      <w:r w:rsidR="00EE1F2A" w:rsidRPr="00EE1F2A">
        <w:rPr>
          <w:sz w:val="26"/>
          <w:szCs w:val="26"/>
        </w:rPr>
        <w:t>тий по содействию самозанятости безработных граждан, по поддержке малых форм хозяйствования на селе и малых форм инновационного предпринимател</w:t>
      </w:r>
      <w:r w:rsidR="00EE1F2A" w:rsidRPr="00EE1F2A">
        <w:rPr>
          <w:sz w:val="26"/>
          <w:szCs w:val="26"/>
        </w:rPr>
        <w:t>ь</w:t>
      </w:r>
      <w:r w:rsidR="00EE1F2A" w:rsidRPr="00EE1F2A">
        <w:rPr>
          <w:sz w:val="26"/>
          <w:szCs w:val="26"/>
        </w:rPr>
        <w:t xml:space="preserve">ства, приказом Минэкономразвития России от </w:t>
      </w:r>
      <w:r w:rsidR="00EE1F2A">
        <w:rPr>
          <w:sz w:val="26"/>
          <w:szCs w:val="26"/>
        </w:rPr>
        <w:t>26 июля 2011 года №372 создана Р</w:t>
      </w:r>
      <w:r w:rsidR="00EE1F2A" w:rsidRPr="00EE1F2A">
        <w:rPr>
          <w:sz w:val="26"/>
          <w:szCs w:val="26"/>
        </w:rPr>
        <w:t>абочая группа по обеспечению координации и мониторинга реализации пр</w:t>
      </w:r>
      <w:r w:rsidR="00EE1F2A" w:rsidRPr="00EE1F2A">
        <w:rPr>
          <w:sz w:val="26"/>
          <w:szCs w:val="26"/>
        </w:rPr>
        <w:t>о</w:t>
      </w:r>
      <w:r w:rsidR="00EE1F2A" w:rsidRPr="00EE1F2A">
        <w:rPr>
          <w:sz w:val="26"/>
          <w:szCs w:val="26"/>
        </w:rPr>
        <w:t>грамм, направленных на поддержку малого и среднего предпринимательства.</w:t>
      </w:r>
      <w:r w:rsidR="00EE1F2A">
        <w:rPr>
          <w:sz w:val="26"/>
          <w:szCs w:val="26"/>
        </w:rPr>
        <w:t xml:space="preserve"> </w:t>
      </w:r>
    </w:p>
    <w:p w:rsidR="00EE1F2A" w:rsidRDefault="00EE1F2A" w:rsidP="00EE1F2A">
      <w:pPr>
        <w:spacing w:line="360" w:lineRule="auto"/>
        <w:ind w:firstLine="720"/>
        <w:jc w:val="both"/>
        <w:rPr>
          <w:sz w:val="26"/>
          <w:szCs w:val="26"/>
        </w:rPr>
      </w:pPr>
      <w:r w:rsidRPr="00EE1F2A">
        <w:rPr>
          <w:sz w:val="26"/>
          <w:szCs w:val="26"/>
        </w:rPr>
        <w:t>В состав рабочей группы</w:t>
      </w:r>
      <w:r w:rsidR="00B76AF1">
        <w:rPr>
          <w:sz w:val="26"/>
          <w:szCs w:val="26"/>
        </w:rPr>
        <w:t xml:space="preserve"> были</w:t>
      </w:r>
      <w:r w:rsidRPr="00EE1F2A">
        <w:rPr>
          <w:sz w:val="26"/>
          <w:szCs w:val="26"/>
        </w:rPr>
        <w:t xml:space="preserve"> включены представители Минэкономра</w:t>
      </w:r>
      <w:r w:rsidRPr="00EE1F2A">
        <w:rPr>
          <w:sz w:val="26"/>
          <w:szCs w:val="26"/>
        </w:rPr>
        <w:t>з</w:t>
      </w:r>
      <w:r w:rsidRPr="00EE1F2A">
        <w:rPr>
          <w:sz w:val="26"/>
          <w:szCs w:val="26"/>
        </w:rPr>
        <w:t>вития России, Минздравсоцразвития России, Минсельхоза России, Минрегиона России, Минфина России, ГК «Внешэкономбанк», Торгово-промышленной п</w:t>
      </w:r>
      <w:r w:rsidRPr="00EE1F2A">
        <w:rPr>
          <w:sz w:val="26"/>
          <w:szCs w:val="26"/>
        </w:rPr>
        <w:t>а</w:t>
      </w:r>
      <w:r w:rsidRPr="00EE1F2A">
        <w:rPr>
          <w:sz w:val="26"/>
          <w:szCs w:val="26"/>
        </w:rPr>
        <w:t>латы</w:t>
      </w:r>
      <w:r>
        <w:rPr>
          <w:sz w:val="26"/>
          <w:szCs w:val="26"/>
        </w:rPr>
        <w:t xml:space="preserve"> РФ</w:t>
      </w:r>
      <w:r w:rsidRPr="00EE1F2A">
        <w:rPr>
          <w:sz w:val="26"/>
          <w:szCs w:val="26"/>
        </w:rPr>
        <w:t>, общероссийских</w:t>
      </w:r>
      <w:r>
        <w:rPr>
          <w:sz w:val="26"/>
          <w:szCs w:val="26"/>
        </w:rPr>
        <w:t xml:space="preserve"> общественных организаций «Опора</w:t>
      </w:r>
      <w:r w:rsidRPr="00EE1F2A">
        <w:rPr>
          <w:sz w:val="26"/>
          <w:szCs w:val="26"/>
        </w:rPr>
        <w:t xml:space="preserve"> Рос</w:t>
      </w:r>
      <w:r>
        <w:rPr>
          <w:sz w:val="26"/>
          <w:szCs w:val="26"/>
        </w:rPr>
        <w:t>сии» и</w:t>
      </w:r>
      <w:r w:rsidRPr="00EE1F2A">
        <w:rPr>
          <w:sz w:val="26"/>
          <w:szCs w:val="26"/>
        </w:rPr>
        <w:t xml:space="preserve"> «Дел</w:t>
      </w:r>
      <w:r w:rsidRPr="00EE1F2A">
        <w:rPr>
          <w:sz w:val="26"/>
          <w:szCs w:val="26"/>
        </w:rPr>
        <w:t>о</w:t>
      </w:r>
      <w:r w:rsidRPr="00EE1F2A">
        <w:rPr>
          <w:sz w:val="26"/>
          <w:szCs w:val="26"/>
        </w:rPr>
        <w:t>вая Рос</w:t>
      </w:r>
      <w:r>
        <w:rPr>
          <w:sz w:val="26"/>
          <w:szCs w:val="26"/>
        </w:rPr>
        <w:t>сия», Ассоциации</w:t>
      </w:r>
      <w:r w:rsidRPr="00EE1F2A">
        <w:rPr>
          <w:sz w:val="26"/>
          <w:szCs w:val="26"/>
        </w:rPr>
        <w:t xml:space="preserve"> крестьянских (фермерских) хозяйств и сельскохозяйс</w:t>
      </w:r>
      <w:r w:rsidRPr="00EE1F2A">
        <w:rPr>
          <w:sz w:val="26"/>
          <w:szCs w:val="26"/>
        </w:rPr>
        <w:t>т</w:t>
      </w:r>
      <w:r w:rsidRPr="00EE1F2A">
        <w:rPr>
          <w:sz w:val="26"/>
          <w:szCs w:val="26"/>
        </w:rPr>
        <w:t>венных кооперативов России. Основной целью создания рабочей группы являе</w:t>
      </w:r>
      <w:r w:rsidRPr="00EE1F2A">
        <w:rPr>
          <w:sz w:val="26"/>
          <w:szCs w:val="26"/>
        </w:rPr>
        <w:t>т</w:t>
      </w:r>
      <w:r w:rsidRPr="00EE1F2A">
        <w:rPr>
          <w:sz w:val="26"/>
          <w:szCs w:val="26"/>
        </w:rPr>
        <w:t>ся выработка единых подходов по координации программ по развитию предпр</w:t>
      </w:r>
      <w:r w:rsidRPr="00EE1F2A">
        <w:rPr>
          <w:sz w:val="26"/>
          <w:szCs w:val="26"/>
        </w:rPr>
        <w:t>и</w:t>
      </w:r>
      <w:r w:rsidRPr="00EE1F2A">
        <w:rPr>
          <w:sz w:val="26"/>
          <w:szCs w:val="26"/>
        </w:rPr>
        <w:t>нимательства и рассмотрению вопросов, связанных с осуществлением госуда</w:t>
      </w:r>
      <w:r w:rsidRPr="00EE1F2A">
        <w:rPr>
          <w:sz w:val="26"/>
          <w:szCs w:val="26"/>
        </w:rPr>
        <w:t>р</w:t>
      </w:r>
      <w:r w:rsidRPr="00EE1F2A">
        <w:rPr>
          <w:sz w:val="26"/>
          <w:szCs w:val="26"/>
        </w:rPr>
        <w:t>ственной поддержки малого и среднего предпринимательства.</w:t>
      </w:r>
    </w:p>
    <w:p w:rsidR="00F1511E" w:rsidRDefault="00EE1F2A" w:rsidP="00EE1F2A">
      <w:pPr>
        <w:spacing w:line="360" w:lineRule="auto"/>
        <w:ind w:firstLine="720"/>
        <w:jc w:val="both"/>
        <w:rPr>
          <w:sz w:val="26"/>
          <w:szCs w:val="26"/>
        </w:rPr>
      </w:pPr>
      <w:r>
        <w:rPr>
          <w:sz w:val="26"/>
          <w:szCs w:val="26"/>
        </w:rPr>
        <w:lastRenderedPageBreak/>
        <w:t>Одним из первых шагов рабочей группы в сфере координации стало</w:t>
      </w:r>
      <w:r w:rsidR="00531FAA">
        <w:rPr>
          <w:sz w:val="26"/>
          <w:szCs w:val="26"/>
        </w:rPr>
        <w:t xml:space="preserve"> «оп</w:t>
      </w:r>
      <w:r w:rsidR="00531FAA">
        <w:rPr>
          <w:sz w:val="26"/>
          <w:szCs w:val="26"/>
        </w:rPr>
        <w:t>и</w:t>
      </w:r>
      <w:r w:rsidR="00531FAA">
        <w:rPr>
          <w:sz w:val="26"/>
          <w:szCs w:val="26"/>
        </w:rPr>
        <w:t>сание»</w:t>
      </w:r>
      <w:r>
        <w:rPr>
          <w:sz w:val="26"/>
          <w:szCs w:val="26"/>
        </w:rPr>
        <w:t xml:space="preserve"> реализуемых программ</w:t>
      </w:r>
      <w:r w:rsidR="00531FAA">
        <w:rPr>
          <w:sz w:val="26"/>
          <w:szCs w:val="26"/>
        </w:rPr>
        <w:t xml:space="preserve"> в едином рекомендательном документе. </w:t>
      </w:r>
      <w:r w:rsidR="00531FAA" w:rsidRPr="00587C04">
        <w:rPr>
          <w:sz w:val="26"/>
          <w:szCs w:val="26"/>
        </w:rPr>
        <w:t>Проток</w:t>
      </w:r>
      <w:r w:rsidR="00531FAA" w:rsidRPr="00587C04">
        <w:rPr>
          <w:sz w:val="26"/>
          <w:szCs w:val="26"/>
        </w:rPr>
        <w:t>о</w:t>
      </w:r>
      <w:r w:rsidR="00531FAA" w:rsidRPr="00587C04">
        <w:rPr>
          <w:sz w:val="26"/>
          <w:szCs w:val="26"/>
        </w:rPr>
        <w:t>лом заседания Рабочей группы по обеспечению координации и мониторинга реализации программ, направленных на поддержку малого и среднего предпр</w:t>
      </w:r>
      <w:r w:rsidR="00531FAA" w:rsidRPr="00587C04">
        <w:rPr>
          <w:sz w:val="26"/>
          <w:szCs w:val="26"/>
        </w:rPr>
        <w:t>и</w:t>
      </w:r>
      <w:r w:rsidR="00531FAA" w:rsidRPr="00587C04">
        <w:rPr>
          <w:sz w:val="26"/>
          <w:szCs w:val="26"/>
        </w:rPr>
        <w:t>нимательства (№ 61-ЭН от 30 сентября 2011 года)</w:t>
      </w:r>
      <w:r>
        <w:rPr>
          <w:sz w:val="26"/>
          <w:szCs w:val="26"/>
        </w:rPr>
        <w:t xml:space="preserve"> </w:t>
      </w:r>
      <w:r w:rsidR="00531FAA" w:rsidRPr="00587C04">
        <w:rPr>
          <w:sz w:val="26"/>
          <w:szCs w:val="26"/>
        </w:rPr>
        <w:t>был одобрен проект совмес</w:t>
      </w:r>
      <w:r w:rsidR="00531FAA" w:rsidRPr="00587C04">
        <w:rPr>
          <w:sz w:val="26"/>
          <w:szCs w:val="26"/>
        </w:rPr>
        <w:t>т</w:t>
      </w:r>
      <w:r w:rsidR="00531FAA" w:rsidRPr="00587C04">
        <w:rPr>
          <w:sz w:val="26"/>
          <w:szCs w:val="26"/>
        </w:rPr>
        <w:t>ных «Методических рекомендаций по обеспечению координации программ, ре</w:t>
      </w:r>
      <w:r w:rsidR="00531FAA" w:rsidRPr="00587C04">
        <w:rPr>
          <w:sz w:val="26"/>
          <w:szCs w:val="26"/>
        </w:rPr>
        <w:t>а</w:t>
      </w:r>
      <w:r w:rsidR="00531FAA" w:rsidRPr="00587C04">
        <w:rPr>
          <w:sz w:val="26"/>
          <w:szCs w:val="26"/>
        </w:rPr>
        <w:t>лизуемых по государственной поддержке малого и среднего предпринимател</w:t>
      </w:r>
      <w:r w:rsidR="00531FAA" w:rsidRPr="00587C04">
        <w:rPr>
          <w:sz w:val="26"/>
          <w:szCs w:val="26"/>
        </w:rPr>
        <w:t>ь</w:t>
      </w:r>
      <w:r w:rsidR="00531FAA" w:rsidRPr="00587C04">
        <w:rPr>
          <w:sz w:val="26"/>
          <w:szCs w:val="26"/>
        </w:rPr>
        <w:t>ства, по содействию самозанятости безработных граждан, по поддержке малых форм хозяйствования на селе и по поддержке малых форм инновационного предпринимательства»</w:t>
      </w:r>
      <w:r w:rsidR="00531FAA">
        <w:rPr>
          <w:sz w:val="26"/>
          <w:szCs w:val="26"/>
        </w:rPr>
        <w:t xml:space="preserve"> (далее также – рекомендации)</w:t>
      </w:r>
      <w:r w:rsidR="00531FAA" w:rsidRPr="00587C04">
        <w:rPr>
          <w:sz w:val="26"/>
          <w:szCs w:val="26"/>
        </w:rPr>
        <w:t>.</w:t>
      </w:r>
    </w:p>
    <w:p w:rsidR="00ED0C25" w:rsidRDefault="00531FAA" w:rsidP="00001384">
      <w:pPr>
        <w:spacing w:line="360" w:lineRule="auto"/>
        <w:ind w:firstLine="720"/>
        <w:jc w:val="both"/>
        <w:rPr>
          <w:sz w:val="26"/>
          <w:szCs w:val="26"/>
        </w:rPr>
      </w:pPr>
      <w:r w:rsidRPr="00587C04">
        <w:rPr>
          <w:sz w:val="26"/>
          <w:szCs w:val="26"/>
        </w:rPr>
        <w:t xml:space="preserve">Что представляют </w:t>
      </w:r>
      <w:r w:rsidR="00ED0C25">
        <w:rPr>
          <w:sz w:val="26"/>
          <w:szCs w:val="26"/>
        </w:rPr>
        <w:t xml:space="preserve">собой </w:t>
      </w:r>
      <w:r>
        <w:rPr>
          <w:sz w:val="26"/>
          <w:szCs w:val="26"/>
        </w:rPr>
        <w:t>рекомендации</w:t>
      </w:r>
      <w:r w:rsidRPr="00587C04">
        <w:rPr>
          <w:sz w:val="26"/>
          <w:szCs w:val="26"/>
        </w:rPr>
        <w:t xml:space="preserve">? </w:t>
      </w:r>
      <w:r w:rsidR="00ED0C25">
        <w:rPr>
          <w:sz w:val="26"/>
          <w:szCs w:val="26"/>
        </w:rPr>
        <w:t>Это н</w:t>
      </w:r>
      <w:r w:rsidRPr="00587C04">
        <w:rPr>
          <w:sz w:val="26"/>
          <w:szCs w:val="26"/>
        </w:rPr>
        <w:t>есколько десятков страниц текста, по сути пересказывающие каждую из программ, со ссылкой на утве</w:t>
      </w:r>
      <w:r w:rsidRPr="00587C04">
        <w:rPr>
          <w:sz w:val="26"/>
          <w:szCs w:val="26"/>
        </w:rPr>
        <w:t>р</w:t>
      </w:r>
      <w:r w:rsidRPr="00587C04">
        <w:rPr>
          <w:sz w:val="26"/>
          <w:szCs w:val="26"/>
        </w:rPr>
        <w:t xml:space="preserve">ждающие их нормативные документы. Эта информация общедоступна, ее без труда можно найти в </w:t>
      </w:r>
      <w:r w:rsidR="000D171A">
        <w:rPr>
          <w:sz w:val="26"/>
          <w:szCs w:val="26"/>
        </w:rPr>
        <w:t>сети Интернет</w:t>
      </w:r>
      <w:r w:rsidRPr="00587C04">
        <w:rPr>
          <w:sz w:val="26"/>
          <w:szCs w:val="26"/>
        </w:rPr>
        <w:t>, на сайтах самих ведомств и организаций, а также в любой правовой системе. Текст</w:t>
      </w:r>
      <w:r w:rsidR="004D516E">
        <w:rPr>
          <w:sz w:val="26"/>
          <w:szCs w:val="26"/>
        </w:rPr>
        <w:t xml:space="preserve"> документа</w:t>
      </w:r>
      <w:r w:rsidRPr="00587C04">
        <w:rPr>
          <w:sz w:val="26"/>
          <w:szCs w:val="26"/>
        </w:rPr>
        <w:t xml:space="preserve"> компилятивен</w:t>
      </w:r>
      <w:r w:rsidR="00ED0C25">
        <w:rPr>
          <w:sz w:val="26"/>
          <w:szCs w:val="26"/>
        </w:rPr>
        <w:t>. Его анализ п</w:t>
      </w:r>
      <w:r w:rsidR="00ED0C25">
        <w:rPr>
          <w:sz w:val="26"/>
          <w:szCs w:val="26"/>
        </w:rPr>
        <w:t>о</w:t>
      </w:r>
      <w:r w:rsidR="00ED0C25">
        <w:rPr>
          <w:sz w:val="26"/>
          <w:szCs w:val="26"/>
        </w:rPr>
        <w:t xml:space="preserve">зволяет сделать следующие выводы: </w:t>
      </w:r>
    </w:p>
    <w:p w:rsidR="001E1871" w:rsidRDefault="00ED0C25" w:rsidP="00001384">
      <w:pPr>
        <w:spacing w:line="360" w:lineRule="auto"/>
        <w:ind w:firstLine="720"/>
        <w:jc w:val="both"/>
        <w:rPr>
          <w:sz w:val="26"/>
          <w:szCs w:val="26"/>
        </w:rPr>
      </w:pPr>
      <w:r>
        <w:rPr>
          <w:sz w:val="26"/>
          <w:szCs w:val="26"/>
        </w:rPr>
        <w:t xml:space="preserve">1) </w:t>
      </w:r>
      <w:r w:rsidR="00531FAA" w:rsidRPr="00001384">
        <w:rPr>
          <w:b/>
          <w:i/>
          <w:sz w:val="26"/>
          <w:szCs w:val="26"/>
        </w:rPr>
        <w:t xml:space="preserve">Проблема отсутствия  единого субъекта координации </w:t>
      </w:r>
      <w:r w:rsidR="00001384" w:rsidRPr="00001384">
        <w:rPr>
          <w:b/>
          <w:i/>
          <w:sz w:val="26"/>
          <w:szCs w:val="26"/>
        </w:rPr>
        <w:t>методич</w:t>
      </w:r>
      <w:r w:rsidR="00001384" w:rsidRPr="00001384">
        <w:rPr>
          <w:b/>
          <w:i/>
          <w:sz w:val="26"/>
          <w:szCs w:val="26"/>
        </w:rPr>
        <w:t>е</w:t>
      </w:r>
      <w:r w:rsidR="00001384" w:rsidRPr="00001384">
        <w:rPr>
          <w:b/>
          <w:i/>
          <w:sz w:val="26"/>
          <w:szCs w:val="26"/>
        </w:rPr>
        <w:t xml:space="preserve">скими рекомендациями </w:t>
      </w:r>
      <w:r w:rsidR="00531FAA" w:rsidRPr="00001384">
        <w:rPr>
          <w:b/>
          <w:i/>
          <w:sz w:val="26"/>
          <w:szCs w:val="26"/>
        </w:rPr>
        <w:t>так и не была решена</w:t>
      </w:r>
      <w:r w:rsidR="001E1871">
        <w:rPr>
          <w:sz w:val="26"/>
          <w:szCs w:val="26"/>
        </w:rPr>
        <w:t xml:space="preserve">. </w:t>
      </w:r>
      <w:r w:rsidR="00B76AF1" w:rsidRPr="00B76AF1">
        <w:rPr>
          <w:b/>
          <w:i/>
          <w:sz w:val="26"/>
          <w:szCs w:val="26"/>
        </w:rPr>
        <w:t>Как следствие,</w:t>
      </w:r>
      <w:r w:rsidR="00B76AF1">
        <w:rPr>
          <w:sz w:val="26"/>
          <w:szCs w:val="26"/>
        </w:rPr>
        <w:t xml:space="preserve"> </w:t>
      </w:r>
      <w:r w:rsidR="00B76AF1">
        <w:rPr>
          <w:b/>
          <w:i/>
          <w:sz w:val="26"/>
          <w:szCs w:val="26"/>
        </w:rPr>
        <w:t>в</w:t>
      </w:r>
      <w:r w:rsidR="00B76AF1" w:rsidRPr="00B76AF1">
        <w:rPr>
          <w:b/>
          <w:i/>
          <w:sz w:val="26"/>
          <w:szCs w:val="26"/>
        </w:rPr>
        <w:t>едомстве</w:t>
      </w:r>
      <w:r w:rsidR="00B76AF1" w:rsidRPr="00B76AF1">
        <w:rPr>
          <w:b/>
          <w:i/>
          <w:sz w:val="26"/>
          <w:szCs w:val="26"/>
        </w:rPr>
        <w:t>н</w:t>
      </w:r>
      <w:r w:rsidR="00B76AF1" w:rsidRPr="00B76AF1">
        <w:rPr>
          <w:b/>
          <w:i/>
          <w:sz w:val="26"/>
          <w:szCs w:val="26"/>
        </w:rPr>
        <w:t>ные программы реализуются в значительной мере параллельно, поэтому с</w:t>
      </w:r>
      <w:r w:rsidR="00B76AF1" w:rsidRPr="00B76AF1">
        <w:rPr>
          <w:b/>
          <w:i/>
          <w:sz w:val="26"/>
          <w:szCs w:val="26"/>
        </w:rPr>
        <w:t>и</w:t>
      </w:r>
      <w:r w:rsidR="00B76AF1" w:rsidRPr="00B76AF1">
        <w:rPr>
          <w:b/>
          <w:i/>
          <w:sz w:val="26"/>
          <w:szCs w:val="26"/>
        </w:rPr>
        <w:t>нергетического эффекта от их реализации не возникает.</w:t>
      </w:r>
    </w:p>
    <w:p w:rsidR="00ED0C25" w:rsidRPr="00587C04" w:rsidRDefault="001E1871" w:rsidP="001E1871">
      <w:pPr>
        <w:spacing w:line="360" w:lineRule="auto"/>
        <w:ind w:firstLine="720"/>
        <w:jc w:val="both"/>
        <w:rPr>
          <w:sz w:val="26"/>
          <w:szCs w:val="26"/>
        </w:rPr>
      </w:pPr>
      <w:r>
        <w:rPr>
          <w:sz w:val="26"/>
          <w:szCs w:val="26"/>
        </w:rPr>
        <w:t>Согласно рекомендациям, к</w:t>
      </w:r>
      <w:r w:rsidR="00531FAA" w:rsidRPr="00FB18E8">
        <w:rPr>
          <w:sz w:val="26"/>
          <w:szCs w:val="26"/>
        </w:rPr>
        <w:t xml:space="preserve">аждый орган власти </w:t>
      </w:r>
      <w:r w:rsidR="00ED0C25">
        <w:rPr>
          <w:sz w:val="26"/>
          <w:szCs w:val="26"/>
        </w:rPr>
        <w:t xml:space="preserve">федерального уровня </w:t>
      </w:r>
      <w:r>
        <w:rPr>
          <w:sz w:val="26"/>
          <w:szCs w:val="26"/>
        </w:rPr>
        <w:t>с</w:t>
      </w:r>
      <w:r>
        <w:rPr>
          <w:sz w:val="26"/>
          <w:szCs w:val="26"/>
        </w:rPr>
        <w:t>а</w:t>
      </w:r>
      <w:r>
        <w:rPr>
          <w:sz w:val="26"/>
          <w:szCs w:val="26"/>
        </w:rPr>
        <w:t xml:space="preserve">мостоятельно </w:t>
      </w:r>
      <w:r w:rsidR="00531FAA" w:rsidRPr="00FB18E8">
        <w:rPr>
          <w:sz w:val="26"/>
          <w:szCs w:val="26"/>
        </w:rPr>
        <w:t xml:space="preserve">реализует свою </w:t>
      </w:r>
      <w:r>
        <w:rPr>
          <w:sz w:val="26"/>
          <w:szCs w:val="26"/>
        </w:rPr>
        <w:t xml:space="preserve">ведомственную </w:t>
      </w:r>
      <w:r w:rsidR="00531FAA" w:rsidRPr="00FB18E8">
        <w:rPr>
          <w:sz w:val="26"/>
          <w:szCs w:val="26"/>
        </w:rPr>
        <w:t>программу, вся координация ме</w:t>
      </w:r>
      <w:r w:rsidR="00531FAA" w:rsidRPr="00FB18E8">
        <w:rPr>
          <w:sz w:val="26"/>
          <w:szCs w:val="26"/>
        </w:rPr>
        <w:t>ж</w:t>
      </w:r>
      <w:r w:rsidR="00531FAA" w:rsidRPr="00FB18E8">
        <w:rPr>
          <w:sz w:val="26"/>
          <w:szCs w:val="26"/>
        </w:rPr>
        <w:t>ду</w:t>
      </w:r>
      <w:r>
        <w:rPr>
          <w:sz w:val="26"/>
          <w:szCs w:val="26"/>
        </w:rPr>
        <w:t xml:space="preserve"> этими</w:t>
      </w:r>
      <w:r w:rsidR="00531FAA" w:rsidRPr="00FB18E8">
        <w:rPr>
          <w:sz w:val="26"/>
          <w:szCs w:val="26"/>
        </w:rPr>
        <w:t xml:space="preserve"> программами сводится</w:t>
      </w:r>
      <w:r>
        <w:rPr>
          <w:sz w:val="26"/>
          <w:szCs w:val="26"/>
        </w:rPr>
        <w:t>, по сути,</w:t>
      </w:r>
      <w:r w:rsidR="00531FAA" w:rsidRPr="00FB18E8">
        <w:rPr>
          <w:sz w:val="26"/>
          <w:szCs w:val="26"/>
        </w:rPr>
        <w:t xml:space="preserve"> к</w:t>
      </w:r>
      <w:r w:rsidR="00ED0C25">
        <w:rPr>
          <w:sz w:val="26"/>
          <w:szCs w:val="26"/>
        </w:rPr>
        <w:t xml:space="preserve"> предоставлению </w:t>
      </w:r>
      <w:r>
        <w:rPr>
          <w:sz w:val="26"/>
          <w:szCs w:val="26"/>
        </w:rPr>
        <w:t>предпринимателю права</w:t>
      </w:r>
      <w:r w:rsidR="00531FAA" w:rsidRPr="00FB18E8">
        <w:rPr>
          <w:sz w:val="26"/>
          <w:szCs w:val="26"/>
        </w:rPr>
        <w:t xml:space="preserve"> </w:t>
      </w:r>
      <w:r w:rsidR="00ED0C25">
        <w:rPr>
          <w:sz w:val="26"/>
          <w:szCs w:val="26"/>
        </w:rPr>
        <w:t xml:space="preserve">выбора </w:t>
      </w:r>
      <w:r w:rsidR="00531FAA" w:rsidRPr="00FB18E8">
        <w:rPr>
          <w:sz w:val="26"/>
          <w:szCs w:val="26"/>
        </w:rPr>
        <w:t>между этими программами.</w:t>
      </w:r>
      <w:r w:rsidR="00531FAA">
        <w:rPr>
          <w:sz w:val="26"/>
          <w:szCs w:val="26"/>
        </w:rPr>
        <w:t xml:space="preserve"> </w:t>
      </w:r>
      <w:r>
        <w:rPr>
          <w:sz w:val="26"/>
          <w:szCs w:val="26"/>
        </w:rPr>
        <w:t xml:space="preserve">Иными словами, </w:t>
      </w:r>
      <w:r w:rsidR="00C35351">
        <w:rPr>
          <w:sz w:val="26"/>
          <w:szCs w:val="26"/>
        </w:rPr>
        <w:t xml:space="preserve">предприниматели, </w:t>
      </w:r>
      <w:r w:rsidRPr="00587C04">
        <w:rPr>
          <w:sz w:val="26"/>
          <w:szCs w:val="26"/>
        </w:rPr>
        <w:t>получившие деньги или иную господдержку по одной программе, могут прийти и получить «под</w:t>
      </w:r>
      <w:r w:rsidR="00EE1F2A">
        <w:rPr>
          <w:sz w:val="26"/>
          <w:szCs w:val="26"/>
        </w:rPr>
        <w:t xml:space="preserve">держку» по </w:t>
      </w:r>
      <w:r w:rsidRPr="00587C04">
        <w:rPr>
          <w:sz w:val="26"/>
          <w:szCs w:val="26"/>
        </w:rPr>
        <w:t xml:space="preserve">другой. </w:t>
      </w:r>
      <w:r>
        <w:rPr>
          <w:sz w:val="26"/>
          <w:szCs w:val="26"/>
        </w:rPr>
        <w:t xml:space="preserve"> </w:t>
      </w:r>
      <w:r w:rsidR="00ED0C25">
        <w:rPr>
          <w:sz w:val="26"/>
          <w:szCs w:val="26"/>
        </w:rPr>
        <w:t xml:space="preserve">Об этом говорят </w:t>
      </w:r>
      <w:r w:rsidR="00ED0C25" w:rsidRPr="00587C04">
        <w:rPr>
          <w:sz w:val="26"/>
          <w:szCs w:val="26"/>
        </w:rPr>
        <w:t xml:space="preserve">курсивы после каждого </w:t>
      </w:r>
      <w:r w:rsidR="00ED0C25">
        <w:rPr>
          <w:sz w:val="26"/>
          <w:szCs w:val="26"/>
        </w:rPr>
        <w:t xml:space="preserve"> описания </w:t>
      </w:r>
      <w:r w:rsidR="00ED0C25" w:rsidRPr="00587C04">
        <w:rPr>
          <w:sz w:val="26"/>
          <w:szCs w:val="26"/>
        </w:rPr>
        <w:t xml:space="preserve">программы того или иного ведомства. </w:t>
      </w:r>
      <w:r w:rsidR="00ED0C25">
        <w:rPr>
          <w:sz w:val="26"/>
          <w:szCs w:val="26"/>
        </w:rPr>
        <w:t xml:space="preserve"> Вот, для примера пояснение после раздела, описывающего</w:t>
      </w:r>
      <w:r w:rsidR="00ED0C25" w:rsidRPr="00587C04">
        <w:rPr>
          <w:sz w:val="26"/>
          <w:szCs w:val="26"/>
        </w:rPr>
        <w:t xml:space="preserve"> программу М</w:t>
      </w:r>
      <w:r w:rsidR="00ED0C25">
        <w:rPr>
          <w:sz w:val="26"/>
          <w:szCs w:val="26"/>
        </w:rPr>
        <w:t>инэкономразвития России</w:t>
      </w:r>
      <w:r w:rsidR="00ED0C25" w:rsidRPr="00587C04">
        <w:rPr>
          <w:sz w:val="26"/>
          <w:szCs w:val="26"/>
        </w:rPr>
        <w:t>:</w:t>
      </w:r>
    </w:p>
    <w:p w:rsidR="00ED0C25" w:rsidRPr="00587C04" w:rsidRDefault="00ED0C25" w:rsidP="00001384">
      <w:pPr>
        <w:pStyle w:val="aff8"/>
        <w:spacing w:before="0" w:after="0"/>
        <w:ind w:firstLine="720"/>
        <w:rPr>
          <w:i/>
          <w:sz w:val="26"/>
          <w:szCs w:val="26"/>
        </w:rPr>
      </w:pPr>
      <w:r w:rsidRPr="00587C04">
        <w:rPr>
          <w:i/>
          <w:sz w:val="26"/>
          <w:szCs w:val="26"/>
        </w:rPr>
        <w:lastRenderedPageBreak/>
        <w:t>«Важно! Весь комплекс мероприятий, реализуемых Минэкономразвития России доступен для субъектов малого и среднего предпринимательства, ранее получивших поддержку по программам Минздравсоцразвития России по соде</w:t>
      </w:r>
      <w:r w:rsidRPr="00587C04">
        <w:rPr>
          <w:i/>
          <w:sz w:val="26"/>
          <w:szCs w:val="26"/>
        </w:rPr>
        <w:t>й</w:t>
      </w:r>
      <w:r w:rsidRPr="00587C04">
        <w:rPr>
          <w:i/>
          <w:sz w:val="26"/>
          <w:szCs w:val="26"/>
        </w:rPr>
        <w:t>ствию самозанятости безработных граждан, Минсельхоза России по по</w:t>
      </w:r>
      <w:r w:rsidRPr="00587C04">
        <w:rPr>
          <w:i/>
          <w:sz w:val="26"/>
          <w:szCs w:val="26"/>
        </w:rPr>
        <w:t>д</w:t>
      </w:r>
      <w:r w:rsidRPr="00587C04">
        <w:rPr>
          <w:i/>
          <w:sz w:val="26"/>
          <w:szCs w:val="26"/>
        </w:rPr>
        <w:t>держке мал</w:t>
      </w:r>
      <w:r w:rsidR="00021DB7">
        <w:rPr>
          <w:i/>
          <w:sz w:val="26"/>
          <w:szCs w:val="26"/>
        </w:rPr>
        <w:t>ых форм хозяйствования на селе…</w:t>
      </w:r>
      <w:r w:rsidRPr="00587C04">
        <w:rPr>
          <w:i/>
          <w:sz w:val="26"/>
          <w:szCs w:val="26"/>
        </w:rPr>
        <w:t>и соответствующим требован</w:t>
      </w:r>
      <w:r w:rsidRPr="00587C04">
        <w:rPr>
          <w:i/>
          <w:sz w:val="26"/>
          <w:szCs w:val="26"/>
        </w:rPr>
        <w:t>и</w:t>
      </w:r>
      <w:r w:rsidRPr="00587C04">
        <w:rPr>
          <w:i/>
          <w:sz w:val="26"/>
          <w:szCs w:val="26"/>
        </w:rPr>
        <w:t xml:space="preserve">ям Федерального закона от 24 июля </w:t>
      </w:r>
      <w:smartTag w:uri="urn:schemas-microsoft-com:office:smarttags" w:element="metricconverter">
        <w:smartTagPr>
          <w:attr w:name="ProductID" w:val="2007 г"/>
        </w:smartTagPr>
        <w:r w:rsidRPr="00587C04">
          <w:rPr>
            <w:i/>
            <w:sz w:val="26"/>
            <w:szCs w:val="26"/>
          </w:rPr>
          <w:t>2007 г</w:t>
        </w:r>
      </w:smartTag>
      <w:r w:rsidRPr="00587C04">
        <w:rPr>
          <w:i/>
          <w:sz w:val="26"/>
          <w:szCs w:val="26"/>
        </w:rPr>
        <w:t>. 209-ФЗ «О развитии малого и сре</w:t>
      </w:r>
      <w:r w:rsidRPr="00587C04">
        <w:rPr>
          <w:i/>
          <w:sz w:val="26"/>
          <w:szCs w:val="26"/>
        </w:rPr>
        <w:t>д</w:t>
      </w:r>
      <w:r w:rsidRPr="00587C04">
        <w:rPr>
          <w:i/>
          <w:sz w:val="26"/>
          <w:szCs w:val="26"/>
        </w:rPr>
        <w:t>него предпринимательства в Российской Федерации».</w:t>
      </w:r>
    </w:p>
    <w:p w:rsidR="00ED0C25" w:rsidRDefault="00ED0C25" w:rsidP="00001384">
      <w:pPr>
        <w:spacing w:line="360" w:lineRule="auto"/>
        <w:ind w:firstLine="720"/>
        <w:jc w:val="both"/>
        <w:rPr>
          <w:sz w:val="26"/>
          <w:szCs w:val="26"/>
        </w:rPr>
      </w:pPr>
      <w:r w:rsidRPr="00587C04">
        <w:rPr>
          <w:sz w:val="26"/>
          <w:szCs w:val="26"/>
        </w:rPr>
        <w:t xml:space="preserve"> Вот «пояснения-рекомендации» после раздела, «характеризующего» пр</w:t>
      </w:r>
      <w:r w:rsidRPr="00587C04">
        <w:rPr>
          <w:sz w:val="26"/>
          <w:szCs w:val="26"/>
        </w:rPr>
        <w:t>о</w:t>
      </w:r>
      <w:r w:rsidRPr="00587C04">
        <w:rPr>
          <w:sz w:val="26"/>
          <w:szCs w:val="26"/>
        </w:rPr>
        <w:t>грамму Минсоцздравразвития</w:t>
      </w:r>
      <w:r w:rsidR="00001384">
        <w:rPr>
          <w:sz w:val="26"/>
          <w:szCs w:val="26"/>
        </w:rPr>
        <w:t xml:space="preserve"> России</w:t>
      </w:r>
      <w:r w:rsidRPr="00587C04">
        <w:rPr>
          <w:sz w:val="26"/>
          <w:szCs w:val="26"/>
        </w:rPr>
        <w:t>:</w:t>
      </w:r>
    </w:p>
    <w:p w:rsidR="00001384" w:rsidRPr="00001384" w:rsidRDefault="00001384" w:rsidP="00001384">
      <w:pPr>
        <w:spacing w:line="360" w:lineRule="auto"/>
        <w:ind w:firstLine="720"/>
        <w:jc w:val="both"/>
        <w:rPr>
          <w:i/>
          <w:sz w:val="26"/>
          <w:szCs w:val="26"/>
        </w:rPr>
      </w:pPr>
      <w:r w:rsidRPr="00001384">
        <w:rPr>
          <w:i/>
          <w:sz w:val="26"/>
          <w:szCs w:val="26"/>
        </w:rPr>
        <w:t>«Важно! Субъекты малого и среднего предпринимательства, получившие поддержку по линии Минздравсоцразвития России по содействию самозанят</w:t>
      </w:r>
      <w:r w:rsidRPr="00001384">
        <w:rPr>
          <w:i/>
          <w:sz w:val="26"/>
          <w:szCs w:val="26"/>
        </w:rPr>
        <w:t>о</w:t>
      </w:r>
      <w:r w:rsidRPr="00001384">
        <w:rPr>
          <w:i/>
          <w:sz w:val="26"/>
          <w:szCs w:val="26"/>
        </w:rPr>
        <w:t xml:space="preserve">сти безработных граждан, и соответствующие требованиям Федерального закона от 24 июля </w:t>
      </w:r>
      <w:smartTag w:uri="urn:schemas-microsoft-com:office:smarttags" w:element="metricconverter">
        <w:smartTagPr>
          <w:attr w:name="ProductID" w:val="2007 г"/>
        </w:smartTagPr>
        <w:r w:rsidRPr="00001384">
          <w:rPr>
            <w:i/>
            <w:sz w:val="26"/>
            <w:szCs w:val="26"/>
          </w:rPr>
          <w:t>2007 г</w:t>
        </w:r>
      </w:smartTag>
      <w:r w:rsidRPr="00001384">
        <w:rPr>
          <w:i/>
          <w:sz w:val="26"/>
          <w:szCs w:val="26"/>
        </w:rPr>
        <w:t>. № 209-ФЗ «О развитии малого и среднего предприн</w:t>
      </w:r>
      <w:r w:rsidRPr="00001384">
        <w:rPr>
          <w:i/>
          <w:sz w:val="26"/>
          <w:szCs w:val="26"/>
        </w:rPr>
        <w:t>и</w:t>
      </w:r>
      <w:r w:rsidRPr="00001384">
        <w:rPr>
          <w:i/>
          <w:sz w:val="26"/>
          <w:szCs w:val="26"/>
        </w:rPr>
        <w:t>мательства в Российской Федерации», могут претендовать на получение по</w:t>
      </w:r>
      <w:r w:rsidRPr="00001384">
        <w:rPr>
          <w:i/>
          <w:sz w:val="26"/>
          <w:szCs w:val="26"/>
        </w:rPr>
        <w:t>д</w:t>
      </w:r>
      <w:r w:rsidRPr="00001384">
        <w:rPr>
          <w:i/>
          <w:sz w:val="26"/>
          <w:szCs w:val="26"/>
        </w:rPr>
        <w:t>держки по программе Минэкономразвития России и по программе Минсельхоза России.</w:t>
      </w:r>
    </w:p>
    <w:p w:rsidR="00001384" w:rsidRPr="00001384" w:rsidRDefault="00001384" w:rsidP="00001384">
      <w:pPr>
        <w:spacing w:line="360" w:lineRule="auto"/>
        <w:ind w:firstLine="720"/>
        <w:jc w:val="both"/>
        <w:rPr>
          <w:i/>
          <w:sz w:val="26"/>
          <w:szCs w:val="26"/>
        </w:rPr>
      </w:pPr>
      <w:r w:rsidRPr="00001384">
        <w:rPr>
          <w:i/>
          <w:sz w:val="26"/>
          <w:szCs w:val="26"/>
        </w:rPr>
        <w:t>Оптимальными мерами поддержки для таких субъектов малого и средн</w:t>
      </w:r>
      <w:r w:rsidRPr="00001384">
        <w:rPr>
          <w:i/>
          <w:sz w:val="26"/>
          <w:szCs w:val="26"/>
        </w:rPr>
        <w:t>е</w:t>
      </w:r>
      <w:r w:rsidRPr="00001384">
        <w:rPr>
          <w:i/>
          <w:sz w:val="26"/>
          <w:szCs w:val="26"/>
        </w:rPr>
        <w:t xml:space="preserve">го предпринимательства могут  стать, такие мероприятия как: </w:t>
      </w:r>
    </w:p>
    <w:p w:rsidR="00001384" w:rsidRPr="00001384" w:rsidRDefault="00001384" w:rsidP="00001384">
      <w:pPr>
        <w:spacing w:line="360" w:lineRule="auto"/>
        <w:ind w:firstLine="720"/>
        <w:jc w:val="both"/>
        <w:rPr>
          <w:i/>
          <w:sz w:val="26"/>
          <w:szCs w:val="26"/>
        </w:rPr>
      </w:pPr>
      <w:r w:rsidRPr="00001384">
        <w:rPr>
          <w:i/>
          <w:sz w:val="26"/>
          <w:szCs w:val="26"/>
        </w:rPr>
        <w:t xml:space="preserve">– </w:t>
      </w:r>
      <w:r>
        <w:rPr>
          <w:i/>
          <w:sz w:val="26"/>
          <w:szCs w:val="26"/>
        </w:rPr>
        <w:t xml:space="preserve"> </w:t>
      </w:r>
      <w:r w:rsidRPr="00001384">
        <w:rPr>
          <w:i/>
          <w:sz w:val="26"/>
          <w:szCs w:val="26"/>
        </w:rPr>
        <w:t>гранты начинающим малым предприятиям на создание собственного дела до 300,0 тыс. рублей;</w:t>
      </w:r>
    </w:p>
    <w:p w:rsidR="00001384" w:rsidRPr="00001384" w:rsidRDefault="00001384" w:rsidP="00001384">
      <w:pPr>
        <w:spacing w:line="360" w:lineRule="auto"/>
        <w:ind w:firstLine="720"/>
        <w:jc w:val="both"/>
        <w:rPr>
          <w:i/>
          <w:sz w:val="26"/>
          <w:szCs w:val="26"/>
        </w:rPr>
      </w:pPr>
      <w:r w:rsidRPr="00001384">
        <w:rPr>
          <w:i/>
          <w:sz w:val="26"/>
          <w:szCs w:val="26"/>
        </w:rPr>
        <w:t>– предоставление целевых грантов начинающим субъектам МСП на со</w:t>
      </w:r>
      <w:r w:rsidRPr="00001384">
        <w:rPr>
          <w:i/>
          <w:sz w:val="26"/>
          <w:szCs w:val="26"/>
        </w:rPr>
        <w:t>з</w:t>
      </w:r>
      <w:r w:rsidRPr="00001384">
        <w:rPr>
          <w:i/>
          <w:sz w:val="26"/>
          <w:szCs w:val="26"/>
        </w:rPr>
        <w:t>дание собственного дела – субсидий вновь зарегистрированным и действующим на момент принятия решения о предоставлении субсидии не менее 1 года инд</w:t>
      </w:r>
      <w:r w:rsidRPr="00001384">
        <w:rPr>
          <w:i/>
          <w:sz w:val="26"/>
          <w:szCs w:val="26"/>
        </w:rPr>
        <w:t>и</w:t>
      </w:r>
      <w:r w:rsidRPr="00001384">
        <w:rPr>
          <w:i/>
          <w:sz w:val="26"/>
          <w:szCs w:val="26"/>
        </w:rPr>
        <w:t>видуальным предпринимателям и юридическим лицам на безвозмездной и безво</w:t>
      </w:r>
      <w:r w:rsidRPr="00001384">
        <w:rPr>
          <w:i/>
          <w:sz w:val="26"/>
          <w:szCs w:val="26"/>
        </w:rPr>
        <w:t>з</w:t>
      </w:r>
      <w:r w:rsidRPr="00001384">
        <w:rPr>
          <w:i/>
          <w:sz w:val="26"/>
          <w:szCs w:val="26"/>
        </w:rPr>
        <w:t>вратной основе на условиях долевого финансирования целевых расходов на у</w:t>
      </w:r>
      <w:r w:rsidRPr="00001384">
        <w:rPr>
          <w:i/>
          <w:sz w:val="26"/>
          <w:szCs w:val="26"/>
        </w:rPr>
        <w:t>п</w:t>
      </w:r>
      <w:r w:rsidRPr="00001384">
        <w:rPr>
          <w:i/>
          <w:sz w:val="26"/>
          <w:szCs w:val="26"/>
        </w:rPr>
        <w:t>лату первого взноса при заключении договора лизинга оборудования в размере, не превышающем 1,0 млн. рублей на одного получателя поддержки – юридич</w:t>
      </w:r>
      <w:r w:rsidRPr="00001384">
        <w:rPr>
          <w:i/>
          <w:sz w:val="26"/>
          <w:szCs w:val="26"/>
        </w:rPr>
        <w:t>е</w:t>
      </w:r>
      <w:r w:rsidRPr="00001384">
        <w:rPr>
          <w:i/>
          <w:sz w:val="26"/>
          <w:szCs w:val="26"/>
        </w:rPr>
        <w:t>ского лица или индивидуального предпринимателя;</w:t>
      </w:r>
    </w:p>
    <w:p w:rsidR="00001384" w:rsidRPr="00001384" w:rsidRDefault="00001384" w:rsidP="00001384">
      <w:pPr>
        <w:spacing w:line="360" w:lineRule="auto"/>
        <w:ind w:firstLine="720"/>
        <w:jc w:val="both"/>
        <w:rPr>
          <w:i/>
          <w:sz w:val="26"/>
          <w:szCs w:val="26"/>
        </w:rPr>
      </w:pPr>
      <w:r w:rsidRPr="00001384">
        <w:rPr>
          <w:i/>
          <w:sz w:val="26"/>
          <w:szCs w:val="26"/>
        </w:rPr>
        <w:lastRenderedPageBreak/>
        <w:t>– субсидирование уплаты субъектом МСП первого взноса при заключении договора лизинга оборудования;</w:t>
      </w:r>
    </w:p>
    <w:p w:rsidR="00001384" w:rsidRPr="00001384" w:rsidRDefault="00001384" w:rsidP="00001384">
      <w:pPr>
        <w:spacing w:line="360" w:lineRule="auto"/>
        <w:ind w:firstLine="720"/>
        <w:jc w:val="both"/>
        <w:rPr>
          <w:i/>
          <w:sz w:val="26"/>
          <w:szCs w:val="26"/>
        </w:rPr>
      </w:pPr>
      <w:r w:rsidRPr="00001384">
        <w:rPr>
          <w:i/>
          <w:sz w:val="26"/>
          <w:szCs w:val="26"/>
        </w:rPr>
        <w:t xml:space="preserve">– </w:t>
      </w:r>
      <w:r>
        <w:rPr>
          <w:i/>
          <w:sz w:val="26"/>
          <w:szCs w:val="26"/>
        </w:rPr>
        <w:t xml:space="preserve"> </w:t>
      </w:r>
      <w:r w:rsidRPr="00001384">
        <w:rPr>
          <w:i/>
          <w:sz w:val="26"/>
          <w:szCs w:val="26"/>
        </w:rPr>
        <w:t>предоставление микрозаймов субъектам малого и среднего предприн</w:t>
      </w:r>
      <w:r w:rsidRPr="00001384">
        <w:rPr>
          <w:i/>
          <w:sz w:val="26"/>
          <w:szCs w:val="26"/>
        </w:rPr>
        <w:t>и</w:t>
      </w:r>
      <w:r w:rsidRPr="00001384">
        <w:rPr>
          <w:i/>
          <w:sz w:val="26"/>
          <w:szCs w:val="26"/>
        </w:rPr>
        <w:t>мательства до  1 млн. рублей, на срок не более 12 месяцев;</w:t>
      </w:r>
    </w:p>
    <w:p w:rsidR="00ED0C25" w:rsidRPr="00001384" w:rsidRDefault="00001384" w:rsidP="00001384">
      <w:pPr>
        <w:spacing w:line="360" w:lineRule="auto"/>
        <w:ind w:firstLine="720"/>
        <w:jc w:val="both"/>
        <w:rPr>
          <w:i/>
          <w:sz w:val="26"/>
          <w:szCs w:val="26"/>
        </w:rPr>
      </w:pPr>
      <w:r w:rsidRPr="00001384">
        <w:rPr>
          <w:i/>
          <w:sz w:val="26"/>
          <w:szCs w:val="26"/>
        </w:rPr>
        <w:t>– имущественная поддержка на базе существующих бизнес-инкубаторов, промышленных парков и технопарков.»</w:t>
      </w:r>
    </w:p>
    <w:p w:rsidR="00ED0C25" w:rsidRPr="00531FAA" w:rsidRDefault="00ED0C25" w:rsidP="00001384">
      <w:pPr>
        <w:spacing w:line="360" w:lineRule="auto"/>
        <w:ind w:firstLine="709"/>
        <w:jc w:val="both"/>
        <w:rPr>
          <w:sz w:val="26"/>
          <w:szCs w:val="26"/>
        </w:rPr>
      </w:pPr>
      <w:r w:rsidRPr="00587C04">
        <w:rPr>
          <w:sz w:val="26"/>
          <w:szCs w:val="26"/>
        </w:rPr>
        <w:t xml:space="preserve">Практически </w:t>
      </w:r>
      <w:r w:rsidR="0092619D">
        <w:rPr>
          <w:sz w:val="26"/>
          <w:szCs w:val="26"/>
        </w:rPr>
        <w:t xml:space="preserve">нет </w:t>
      </w:r>
      <w:r w:rsidRPr="00587C04">
        <w:rPr>
          <w:sz w:val="26"/>
          <w:szCs w:val="26"/>
        </w:rPr>
        <w:t>никаких различий между пояснениями-рекоме</w:t>
      </w:r>
      <w:r w:rsidR="00001384">
        <w:rPr>
          <w:sz w:val="26"/>
          <w:szCs w:val="26"/>
        </w:rPr>
        <w:t>ндациями для программы Минздравсоцразвития</w:t>
      </w:r>
      <w:r w:rsidR="0092619D">
        <w:rPr>
          <w:sz w:val="26"/>
          <w:szCs w:val="26"/>
        </w:rPr>
        <w:t xml:space="preserve"> России</w:t>
      </w:r>
      <w:r w:rsidRPr="00587C04">
        <w:rPr>
          <w:sz w:val="26"/>
          <w:szCs w:val="26"/>
        </w:rPr>
        <w:t xml:space="preserve"> и тем, что рекомендуется для пр</w:t>
      </w:r>
      <w:r w:rsidRPr="00587C04">
        <w:rPr>
          <w:sz w:val="26"/>
          <w:szCs w:val="26"/>
        </w:rPr>
        <w:t>о</w:t>
      </w:r>
      <w:r w:rsidRPr="00587C04">
        <w:rPr>
          <w:sz w:val="26"/>
          <w:szCs w:val="26"/>
        </w:rPr>
        <w:t>граммы Минсельхоза</w:t>
      </w:r>
      <w:r w:rsidR="00001384">
        <w:rPr>
          <w:sz w:val="26"/>
          <w:szCs w:val="26"/>
        </w:rPr>
        <w:t xml:space="preserve"> России</w:t>
      </w:r>
      <w:r w:rsidRPr="00587C04">
        <w:rPr>
          <w:sz w:val="26"/>
          <w:szCs w:val="26"/>
        </w:rPr>
        <w:t>:</w:t>
      </w:r>
    </w:p>
    <w:p w:rsidR="00001384" w:rsidRPr="00001384" w:rsidRDefault="00001384" w:rsidP="00001384">
      <w:pPr>
        <w:spacing w:line="360" w:lineRule="auto"/>
        <w:ind w:firstLine="720"/>
        <w:jc w:val="both"/>
        <w:rPr>
          <w:i/>
          <w:sz w:val="26"/>
          <w:szCs w:val="26"/>
        </w:rPr>
      </w:pPr>
      <w:r w:rsidRPr="00001384">
        <w:rPr>
          <w:i/>
          <w:sz w:val="26"/>
          <w:szCs w:val="26"/>
        </w:rPr>
        <w:t xml:space="preserve"> «Важно! Субъекты малого и среднего предпринимательства, получи</w:t>
      </w:r>
      <w:r w:rsidRPr="00001384">
        <w:rPr>
          <w:i/>
          <w:sz w:val="26"/>
          <w:szCs w:val="26"/>
        </w:rPr>
        <w:t>в</w:t>
      </w:r>
      <w:r w:rsidRPr="00001384">
        <w:rPr>
          <w:i/>
          <w:sz w:val="26"/>
          <w:szCs w:val="26"/>
        </w:rPr>
        <w:t>шие поддержку по линии Минсельхоза России, и соответствующие требован</w:t>
      </w:r>
      <w:r w:rsidRPr="00001384">
        <w:rPr>
          <w:i/>
          <w:sz w:val="26"/>
          <w:szCs w:val="26"/>
        </w:rPr>
        <w:t>и</w:t>
      </w:r>
      <w:r w:rsidRPr="00001384">
        <w:rPr>
          <w:i/>
          <w:sz w:val="26"/>
          <w:szCs w:val="26"/>
        </w:rPr>
        <w:t xml:space="preserve">ям Федерального закона от 24 июля </w:t>
      </w:r>
      <w:smartTag w:uri="urn:schemas-microsoft-com:office:smarttags" w:element="metricconverter">
        <w:smartTagPr>
          <w:attr w:name="ProductID" w:val="2007 г"/>
        </w:smartTagPr>
        <w:r w:rsidRPr="00001384">
          <w:rPr>
            <w:i/>
            <w:sz w:val="26"/>
            <w:szCs w:val="26"/>
          </w:rPr>
          <w:t>2007 г</w:t>
        </w:r>
      </w:smartTag>
      <w:r w:rsidRPr="00001384">
        <w:rPr>
          <w:i/>
          <w:sz w:val="26"/>
          <w:szCs w:val="26"/>
        </w:rPr>
        <w:t>. № 209-ФЗ «О развитии малого и среднего предпринимательства в Российской Федерации», могут претендовать на получение поддержки по программе Минэкономразвития России.</w:t>
      </w:r>
    </w:p>
    <w:p w:rsidR="00001384" w:rsidRPr="00001384" w:rsidRDefault="00001384" w:rsidP="00001384">
      <w:pPr>
        <w:spacing w:line="360" w:lineRule="auto"/>
        <w:ind w:firstLine="720"/>
        <w:jc w:val="both"/>
        <w:rPr>
          <w:i/>
          <w:sz w:val="26"/>
          <w:szCs w:val="26"/>
        </w:rPr>
      </w:pPr>
      <w:r w:rsidRPr="00001384">
        <w:rPr>
          <w:i/>
          <w:sz w:val="26"/>
          <w:szCs w:val="26"/>
        </w:rPr>
        <w:t>Оптимальными мерами поддержки для таких субъектов малого и средн</w:t>
      </w:r>
      <w:r w:rsidRPr="00001384">
        <w:rPr>
          <w:i/>
          <w:sz w:val="26"/>
          <w:szCs w:val="26"/>
        </w:rPr>
        <w:t>е</w:t>
      </w:r>
      <w:r w:rsidRPr="00001384">
        <w:rPr>
          <w:i/>
          <w:sz w:val="26"/>
          <w:szCs w:val="26"/>
        </w:rPr>
        <w:t xml:space="preserve">го предпринимательства могут  стать, такие мероприятия как: </w:t>
      </w:r>
    </w:p>
    <w:p w:rsidR="00001384" w:rsidRPr="00001384" w:rsidRDefault="00001384" w:rsidP="00001384">
      <w:pPr>
        <w:spacing w:line="360" w:lineRule="auto"/>
        <w:ind w:firstLine="720"/>
        <w:jc w:val="both"/>
        <w:rPr>
          <w:i/>
          <w:sz w:val="26"/>
          <w:szCs w:val="26"/>
        </w:rPr>
      </w:pPr>
      <w:r w:rsidRPr="00001384">
        <w:rPr>
          <w:i/>
          <w:sz w:val="26"/>
          <w:szCs w:val="26"/>
        </w:rPr>
        <w:t>– субсидирование части затрат, связанных с уплатой субъектом МСП процентов по лизинговым договорам или субсидирование уплаты субъектом МСП первого взноса при заключении договора лизинга оборудования;</w:t>
      </w:r>
    </w:p>
    <w:p w:rsidR="00001384" w:rsidRPr="00001384" w:rsidRDefault="00001384" w:rsidP="00001384">
      <w:pPr>
        <w:spacing w:line="360" w:lineRule="auto"/>
        <w:ind w:firstLine="720"/>
        <w:jc w:val="both"/>
        <w:rPr>
          <w:i/>
          <w:sz w:val="26"/>
          <w:szCs w:val="26"/>
        </w:rPr>
      </w:pPr>
      <w:r w:rsidRPr="00001384">
        <w:rPr>
          <w:i/>
          <w:sz w:val="26"/>
          <w:szCs w:val="26"/>
        </w:rPr>
        <w:t>– предоставление целевых грантов начинающим субъектам МСП на со</w:t>
      </w:r>
      <w:r w:rsidRPr="00001384">
        <w:rPr>
          <w:i/>
          <w:sz w:val="26"/>
          <w:szCs w:val="26"/>
        </w:rPr>
        <w:t>з</w:t>
      </w:r>
      <w:r w:rsidRPr="00001384">
        <w:rPr>
          <w:i/>
          <w:sz w:val="26"/>
          <w:szCs w:val="26"/>
        </w:rPr>
        <w:t>дание собственного дела – субсидий вновь зарегистрированным и действующим на момент принятия решения о предоставлении субсидии не менее 1 года инд</w:t>
      </w:r>
      <w:r w:rsidRPr="00001384">
        <w:rPr>
          <w:i/>
          <w:sz w:val="26"/>
          <w:szCs w:val="26"/>
        </w:rPr>
        <w:t>и</w:t>
      </w:r>
      <w:r w:rsidRPr="00001384">
        <w:rPr>
          <w:i/>
          <w:sz w:val="26"/>
          <w:szCs w:val="26"/>
        </w:rPr>
        <w:t>видуальным предпринимателям и юридическим лицам на безвозмездной и безво</w:t>
      </w:r>
      <w:r w:rsidRPr="00001384">
        <w:rPr>
          <w:i/>
          <w:sz w:val="26"/>
          <w:szCs w:val="26"/>
        </w:rPr>
        <w:t>з</w:t>
      </w:r>
      <w:r w:rsidRPr="00001384">
        <w:rPr>
          <w:i/>
          <w:sz w:val="26"/>
          <w:szCs w:val="26"/>
        </w:rPr>
        <w:t>вратной основе на условиях долевого финансирования целевых расходов на у</w:t>
      </w:r>
      <w:r w:rsidRPr="00001384">
        <w:rPr>
          <w:i/>
          <w:sz w:val="26"/>
          <w:szCs w:val="26"/>
        </w:rPr>
        <w:t>п</w:t>
      </w:r>
      <w:r w:rsidRPr="00001384">
        <w:rPr>
          <w:i/>
          <w:sz w:val="26"/>
          <w:szCs w:val="26"/>
        </w:rPr>
        <w:t>лату первого взноса при заключении договора лизинга оборудования в размере, не превышающем 1,0 млн. рублей на одного получателя поддержки – юридич</w:t>
      </w:r>
      <w:r w:rsidRPr="00001384">
        <w:rPr>
          <w:i/>
          <w:sz w:val="26"/>
          <w:szCs w:val="26"/>
        </w:rPr>
        <w:t>е</w:t>
      </w:r>
      <w:r w:rsidRPr="00001384">
        <w:rPr>
          <w:i/>
          <w:sz w:val="26"/>
          <w:szCs w:val="26"/>
        </w:rPr>
        <w:t>ского лица или индивидуального предпринимателя;</w:t>
      </w:r>
    </w:p>
    <w:p w:rsidR="00001384" w:rsidRPr="00001384" w:rsidRDefault="00001384" w:rsidP="00001384">
      <w:pPr>
        <w:spacing w:line="360" w:lineRule="auto"/>
        <w:ind w:firstLine="720"/>
        <w:jc w:val="both"/>
        <w:rPr>
          <w:i/>
          <w:sz w:val="26"/>
          <w:szCs w:val="26"/>
        </w:rPr>
      </w:pPr>
      <w:r w:rsidRPr="00001384">
        <w:rPr>
          <w:i/>
          <w:sz w:val="26"/>
          <w:szCs w:val="26"/>
        </w:rPr>
        <w:lastRenderedPageBreak/>
        <w:t>– поручительства (гарантии) по обязательствам (кредитам, займам, д</w:t>
      </w:r>
      <w:r w:rsidRPr="00001384">
        <w:rPr>
          <w:i/>
          <w:sz w:val="26"/>
          <w:szCs w:val="26"/>
        </w:rPr>
        <w:t>о</w:t>
      </w:r>
      <w:r w:rsidRPr="00001384">
        <w:rPr>
          <w:i/>
          <w:sz w:val="26"/>
          <w:szCs w:val="26"/>
        </w:rPr>
        <w:t>говорам лизинга) предприятий через  региональные гарантийные фонды;</w:t>
      </w:r>
    </w:p>
    <w:p w:rsidR="00001384" w:rsidRPr="00001384" w:rsidRDefault="001E1871" w:rsidP="00001384">
      <w:pPr>
        <w:spacing w:line="360" w:lineRule="auto"/>
        <w:ind w:firstLine="720"/>
        <w:jc w:val="both"/>
        <w:rPr>
          <w:i/>
          <w:sz w:val="26"/>
          <w:szCs w:val="26"/>
        </w:rPr>
      </w:pPr>
      <w:r w:rsidRPr="00001384">
        <w:rPr>
          <w:i/>
          <w:sz w:val="26"/>
          <w:szCs w:val="26"/>
        </w:rPr>
        <w:t xml:space="preserve">– </w:t>
      </w:r>
      <w:r w:rsidR="00001384" w:rsidRPr="00001384">
        <w:rPr>
          <w:i/>
          <w:sz w:val="26"/>
          <w:szCs w:val="26"/>
        </w:rPr>
        <w:t xml:space="preserve"> предоставление микрозаймов субъектам малого и среднего предприн</w:t>
      </w:r>
      <w:r w:rsidR="00001384" w:rsidRPr="00001384">
        <w:rPr>
          <w:i/>
          <w:sz w:val="26"/>
          <w:szCs w:val="26"/>
        </w:rPr>
        <w:t>и</w:t>
      </w:r>
      <w:r w:rsidR="00001384" w:rsidRPr="00001384">
        <w:rPr>
          <w:i/>
          <w:sz w:val="26"/>
          <w:szCs w:val="26"/>
        </w:rPr>
        <w:t>мательства до 1 млн. рублей, на срок не более 12 месяцев</w:t>
      </w:r>
    </w:p>
    <w:p w:rsidR="001E1871" w:rsidRPr="001E1871" w:rsidRDefault="001E1871" w:rsidP="001E1871">
      <w:pPr>
        <w:spacing w:line="360" w:lineRule="auto"/>
        <w:ind w:firstLine="720"/>
        <w:jc w:val="both"/>
        <w:rPr>
          <w:sz w:val="26"/>
          <w:szCs w:val="26"/>
        </w:rPr>
      </w:pPr>
      <w:r>
        <w:rPr>
          <w:i/>
          <w:sz w:val="26"/>
          <w:szCs w:val="26"/>
        </w:rPr>
        <w:t xml:space="preserve">– </w:t>
      </w:r>
      <w:r w:rsidR="00001384" w:rsidRPr="00001384">
        <w:rPr>
          <w:i/>
          <w:sz w:val="26"/>
          <w:szCs w:val="26"/>
        </w:rPr>
        <w:t xml:space="preserve">имущественная поддержка на базе существующих бизнес-инкубаторов, </w:t>
      </w:r>
      <w:r w:rsidR="00001384" w:rsidRPr="001E1871">
        <w:rPr>
          <w:i/>
          <w:sz w:val="26"/>
          <w:szCs w:val="26"/>
        </w:rPr>
        <w:t>промышленных парков и технопарков.»</w:t>
      </w:r>
    </w:p>
    <w:p w:rsidR="001E1871" w:rsidRPr="001E1871" w:rsidRDefault="0092619D" w:rsidP="0092619D">
      <w:pPr>
        <w:spacing w:line="360" w:lineRule="auto"/>
        <w:ind w:firstLine="709"/>
        <w:jc w:val="both"/>
        <w:rPr>
          <w:sz w:val="26"/>
          <w:szCs w:val="26"/>
        </w:rPr>
      </w:pPr>
      <w:r>
        <w:rPr>
          <w:sz w:val="26"/>
          <w:szCs w:val="26"/>
        </w:rPr>
        <w:t>Согласно документу  деятельность по координации программ должна св</w:t>
      </w:r>
      <w:r>
        <w:rPr>
          <w:sz w:val="26"/>
          <w:szCs w:val="26"/>
        </w:rPr>
        <w:t>о</w:t>
      </w:r>
      <w:r>
        <w:rPr>
          <w:sz w:val="26"/>
          <w:szCs w:val="26"/>
        </w:rPr>
        <w:t>диться к повышению уровня информированности граждан о реализуемых гос</w:t>
      </w:r>
      <w:r>
        <w:rPr>
          <w:sz w:val="26"/>
          <w:szCs w:val="26"/>
        </w:rPr>
        <w:t>у</w:t>
      </w:r>
      <w:r>
        <w:rPr>
          <w:sz w:val="26"/>
          <w:szCs w:val="26"/>
        </w:rPr>
        <w:t xml:space="preserve">дарственных программах в области МСП: необходимо предоставить гражданам соответствующую информацию о таких программах, а они уже сами выберут то, что их интересует.  Иными словами, реальная </w:t>
      </w:r>
      <w:r w:rsidRPr="00BB3ACF">
        <w:rPr>
          <w:sz w:val="26"/>
          <w:szCs w:val="26"/>
        </w:rPr>
        <w:t>координация действий для дост</w:t>
      </w:r>
      <w:r w:rsidRPr="00BB3ACF">
        <w:rPr>
          <w:sz w:val="26"/>
          <w:szCs w:val="26"/>
        </w:rPr>
        <w:t>и</w:t>
      </w:r>
      <w:r w:rsidRPr="00BB3ACF">
        <w:rPr>
          <w:sz w:val="26"/>
          <w:szCs w:val="26"/>
        </w:rPr>
        <w:t>жения поставленных целей замещается</w:t>
      </w:r>
      <w:r>
        <w:rPr>
          <w:sz w:val="26"/>
          <w:szCs w:val="26"/>
        </w:rPr>
        <w:t xml:space="preserve"> мероприятиями по</w:t>
      </w:r>
      <w:r w:rsidRPr="00BB3ACF">
        <w:rPr>
          <w:sz w:val="26"/>
          <w:szCs w:val="26"/>
        </w:rPr>
        <w:t xml:space="preserve"> информировани</w:t>
      </w:r>
      <w:r>
        <w:rPr>
          <w:sz w:val="26"/>
          <w:szCs w:val="26"/>
        </w:rPr>
        <w:t>ю.</w:t>
      </w:r>
      <w:r w:rsidRPr="001E1871">
        <w:rPr>
          <w:sz w:val="26"/>
          <w:szCs w:val="26"/>
        </w:rPr>
        <w:t xml:space="preserve"> </w:t>
      </w:r>
      <w:r w:rsidR="001E1871" w:rsidRPr="001E1871">
        <w:rPr>
          <w:sz w:val="26"/>
          <w:szCs w:val="26"/>
        </w:rPr>
        <w:t xml:space="preserve">Предлагаемые направления мероприятий по </w:t>
      </w:r>
      <w:r>
        <w:rPr>
          <w:sz w:val="26"/>
          <w:szCs w:val="26"/>
        </w:rPr>
        <w:t xml:space="preserve"> информированию </w:t>
      </w:r>
      <w:r w:rsidR="001E1871" w:rsidRPr="001E1871">
        <w:rPr>
          <w:sz w:val="26"/>
          <w:szCs w:val="26"/>
        </w:rPr>
        <w:t xml:space="preserve">таковы: </w:t>
      </w:r>
      <w:r>
        <w:rPr>
          <w:sz w:val="26"/>
          <w:szCs w:val="26"/>
        </w:rPr>
        <w:t>«</w:t>
      </w:r>
      <w:r w:rsidR="001E1871" w:rsidRPr="001E1871">
        <w:rPr>
          <w:sz w:val="26"/>
          <w:szCs w:val="26"/>
        </w:rPr>
        <w:t>тран</w:t>
      </w:r>
      <w:r w:rsidR="001E1871" w:rsidRPr="001E1871">
        <w:rPr>
          <w:sz w:val="26"/>
          <w:szCs w:val="26"/>
        </w:rPr>
        <w:t>с</w:t>
      </w:r>
      <w:r w:rsidR="001E1871" w:rsidRPr="001E1871">
        <w:rPr>
          <w:sz w:val="26"/>
          <w:szCs w:val="26"/>
        </w:rPr>
        <w:t>ляция телепередач в формате ток-шоу</w:t>
      </w:r>
      <w:r>
        <w:rPr>
          <w:sz w:val="26"/>
          <w:szCs w:val="26"/>
        </w:rPr>
        <w:t>»</w:t>
      </w:r>
      <w:r w:rsidR="001E1871" w:rsidRPr="001E1871">
        <w:rPr>
          <w:sz w:val="26"/>
          <w:szCs w:val="26"/>
        </w:rPr>
        <w:t xml:space="preserve">, </w:t>
      </w:r>
      <w:r>
        <w:rPr>
          <w:sz w:val="26"/>
          <w:szCs w:val="26"/>
        </w:rPr>
        <w:t>«</w:t>
      </w:r>
      <w:r w:rsidR="001E1871" w:rsidRPr="001E1871">
        <w:rPr>
          <w:sz w:val="26"/>
          <w:szCs w:val="26"/>
        </w:rPr>
        <w:t>разработка и размещение информа</w:t>
      </w:r>
      <w:r>
        <w:rPr>
          <w:sz w:val="26"/>
          <w:szCs w:val="26"/>
        </w:rPr>
        <w:t>ц</w:t>
      </w:r>
      <w:r>
        <w:rPr>
          <w:sz w:val="26"/>
          <w:szCs w:val="26"/>
        </w:rPr>
        <w:t>и</w:t>
      </w:r>
      <w:r>
        <w:rPr>
          <w:sz w:val="26"/>
          <w:szCs w:val="26"/>
        </w:rPr>
        <w:t>онных телероликов», «</w:t>
      </w:r>
      <w:r w:rsidR="001E1871" w:rsidRPr="001E1871">
        <w:rPr>
          <w:sz w:val="26"/>
          <w:szCs w:val="26"/>
        </w:rPr>
        <w:t>организация специальных проектов с печатными изд</w:t>
      </w:r>
      <w:r w:rsidR="001E1871" w:rsidRPr="001E1871">
        <w:rPr>
          <w:sz w:val="26"/>
          <w:szCs w:val="26"/>
        </w:rPr>
        <w:t>а</w:t>
      </w:r>
      <w:r w:rsidR="001E1871" w:rsidRPr="001E1871">
        <w:rPr>
          <w:sz w:val="26"/>
          <w:szCs w:val="26"/>
        </w:rPr>
        <w:t>ниями федерального, регионального и муниципального покрытия», «осущест</w:t>
      </w:r>
      <w:r w:rsidR="001E1871" w:rsidRPr="001E1871">
        <w:rPr>
          <w:sz w:val="26"/>
          <w:szCs w:val="26"/>
        </w:rPr>
        <w:t>в</w:t>
      </w:r>
      <w:r w:rsidR="001E1871" w:rsidRPr="001E1871">
        <w:rPr>
          <w:sz w:val="26"/>
          <w:szCs w:val="26"/>
        </w:rPr>
        <w:t>ление сбалансированного комплекса форматов продвижения: наружная реклама, Интернет, реклама в метро»,  «использование информационного портала «Работа в России».</w:t>
      </w:r>
      <w:r w:rsidR="001E1871" w:rsidRPr="00587C04">
        <w:rPr>
          <w:sz w:val="26"/>
          <w:szCs w:val="26"/>
        </w:rPr>
        <w:t xml:space="preserve"> </w:t>
      </w:r>
    </w:p>
    <w:p w:rsidR="00BB3ACF" w:rsidRDefault="00ED0C25" w:rsidP="00BB3ACF">
      <w:pPr>
        <w:spacing w:line="360" w:lineRule="auto"/>
        <w:ind w:firstLine="709"/>
        <w:jc w:val="both"/>
        <w:rPr>
          <w:sz w:val="26"/>
          <w:szCs w:val="26"/>
        </w:rPr>
      </w:pPr>
      <w:r>
        <w:rPr>
          <w:sz w:val="26"/>
          <w:szCs w:val="26"/>
        </w:rPr>
        <w:t>2)</w:t>
      </w:r>
      <w:r w:rsidR="00001384">
        <w:rPr>
          <w:sz w:val="26"/>
          <w:szCs w:val="26"/>
        </w:rPr>
        <w:t xml:space="preserve"> </w:t>
      </w:r>
      <w:r w:rsidR="00BB3ACF">
        <w:rPr>
          <w:sz w:val="26"/>
          <w:szCs w:val="26"/>
        </w:rPr>
        <w:t xml:space="preserve"> </w:t>
      </w:r>
      <w:r w:rsidR="00BB3ACF" w:rsidRPr="00BB3ACF">
        <w:rPr>
          <w:b/>
          <w:i/>
          <w:sz w:val="26"/>
          <w:szCs w:val="26"/>
        </w:rPr>
        <w:t xml:space="preserve">Отдельные </w:t>
      </w:r>
      <w:r w:rsidR="00BB3ACF">
        <w:rPr>
          <w:b/>
          <w:i/>
          <w:sz w:val="26"/>
          <w:szCs w:val="26"/>
        </w:rPr>
        <w:t>м</w:t>
      </w:r>
      <w:r w:rsidR="001E1871" w:rsidRPr="001E1871">
        <w:rPr>
          <w:b/>
          <w:i/>
          <w:sz w:val="26"/>
          <w:szCs w:val="26"/>
        </w:rPr>
        <w:t>еры по координации, включенные в методические р</w:t>
      </w:r>
      <w:r w:rsidR="001E1871" w:rsidRPr="001E1871">
        <w:rPr>
          <w:b/>
          <w:i/>
          <w:sz w:val="26"/>
          <w:szCs w:val="26"/>
        </w:rPr>
        <w:t>е</w:t>
      </w:r>
      <w:r w:rsidR="001E1871" w:rsidRPr="001E1871">
        <w:rPr>
          <w:b/>
          <w:i/>
          <w:sz w:val="26"/>
          <w:szCs w:val="26"/>
        </w:rPr>
        <w:t>комендации, но</w:t>
      </w:r>
      <w:r w:rsidR="00BB3ACF">
        <w:rPr>
          <w:b/>
          <w:i/>
          <w:sz w:val="26"/>
          <w:szCs w:val="26"/>
        </w:rPr>
        <w:t xml:space="preserve">сят </w:t>
      </w:r>
      <w:r w:rsidR="001E1871" w:rsidRPr="001E1871">
        <w:rPr>
          <w:b/>
          <w:i/>
          <w:sz w:val="26"/>
          <w:szCs w:val="26"/>
        </w:rPr>
        <w:t>инструментальный характер и не влияют на достиж</w:t>
      </w:r>
      <w:r w:rsidR="001E1871" w:rsidRPr="001E1871">
        <w:rPr>
          <w:b/>
          <w:i/>
          <w:sz w:val="26"/>
          <w:szCs w:val="26"/>
        </w:rPr>
        <w:t>е</w:t>
      </w:r>
      <w:r w:rsidR="001E1871" w:rsidRPr="001E1871">
        <w:rPr>
          <w:b/>
          <w:i/>
          <w:sz w:val="26"/>
          <w:szCs w:val="26"/>
        </w:rPr>
        <w:t>ние целей поддержки малого и среднего предпринимательства</w:t>
      </w:r>
      <w:r w:rsidR="001E1871">
        <w:rPr>
          <w:sz w:val="26"/>
          <w:szCs w:val="26"/>
        </w:rPr>
        <w:t xml:space="preserve">. </w:t>
      </w:r>
    </w:p>
    <w:p w:rsidR="001E1871" w:rsidRDefault="00BB3ACF" w:rsidP="00BB3ACF">
      <w:pPr>
        <w:spacing w:line="360" w:lineRule="auto"/>
        <w:ind w:firstLine="709"/>
        <w:jc w:val="both"/>
        <w:rPr>
          <w:sz w:val="26"/>
          <w:szCs w:val="26"/>
        </w:rPr>
      </w:pPr>
      <w:r>
        <w:rPr>
          <w:sz w:val="26"/>
          <w:szCs w:val="26"/>
        </w:rPr>
        <w:t xml:space="preserve">На </w:t>
      </w:r>
      <w:r w:rsidR="001E1871">
        <w:rPr>
          <w:sz w:val="26"/>
          <w:szCs w:val="26"/>
        </w:rPr>
        <w:t>последних трех страницах текста</w:t>
      </w:r>
      <w:r>
        <w:rPr>
          <w:sz w:val="26"/>
          <w:szCs w:val="26"/>
        </w:rPr>
        <w:t xml:space="preserve"> все-таки</w:t>
      </w:r>
      <w:r w:rsidR="001E1871">
        <w:rPr>
          <w:sz w:val="26"/>
          <w:szCs w:val="26"/>
        </w:rPr>
        <w:t xml:space="preserve"> представлены перечни во</w:t>
      </w:r>
      <w:r w:rsidR="001E1871">
        <w:rPr>
          <w:sz w:val="26"/>
          <w:szCs w:val="26"/>
        </w:rPr>
        <w:t>з</w:t>
      </w:r>
      <w:r w:rsidR="001E1871">
        <w:rPr>
          <w:sz w:val="26"/>
          <w:szCs w:val="26"/>
        </w:rPr>
        <w:t>можных спос</w:t>
      </w:r>
      <w:r w:rsidR="0092619D">
        <w:rPr>
          <w:sz w:val="26"/>
          <w:szCs w:val="26"/>
        </w:rPr>
        <w:t>обов (мер) координации программ. При этом выбор</w:t>
      </w:r>
      <w:r w:rsidR="001E1871">
        <w:rPr>
          <w:sz w:val="26"/>
          <w:szCs w:val="26"/>
        </w:rPr>
        <w:t xml:space="preserve"> конкретных способов зависит от самостоятельного р</w:t>
      </w:r>
      <w:r w:rsidR="0092619D">
        <w:rPr>
          <w:sz w:val="26"/>
          <w:szCs w:val="26"/>
        </w:rPr>
        <w:t>ешения каждого органа власти. Так, на</w:t>
      </w:r>
      <w:r w:rsidR="001E1871">
        <w:rPr>
          <w:sz w:val="26"/>
          <w:szCs w:val="26"/>
        </w:rPr>
        <w:t xml:space="preserve"> федеральном уровне рекомендуется реализовать следующие меры:</w:t>
      </w:r>
    </w:p>
    <w:p w:rsidR="001E1871" w:rsidRPr="00587C04" w:rsidRDefault="002759D0" w:rsidP="00F46A7B">
      <w:pPr>
        <w:pStyle w:val="aff7"/>
        <w:numPr>
          <w:ilvl w:val="0"/>
          <w:numId w:val="9"/>
        </w:numPr>
        <w:spacing w:after="0" w:line="360" w:lineRule="auto"/>
        <w:jc w:val="both"/>
        <w:rPr>
          <w:rFonts w:ascii="Times New Roman" w:hAnsi="Times New Roman"/>
          <w:sz w:val="26"/>
          <w:szCs w:val="26"/>
        </w:rPr>
      </w:pPr>
      <w:r>
        <w:rPr>
          <w:rFonts w:ascii="Times New Roman" w:hAnsi="Times New Roman"/>
          <w:sz w:val="26"/>
          <w:szCs w:val="26"/>
        </w:rPr>
        <w:lastRenderedPageBreak/>
        <w:t>с</w:t>
      </w:r>
      <w:r w:rsidR="001E1871" w:rsidRPr="00587C04">
        <w:rPr>
          <w:rFonts w:ascii="Times New Roman" w:hAnsi="Times New Roman"/>
          <w:sz w:val="26"/>
          <w:szCs w:val="26"/>
        </w:rPr>
        <w:t>оздать Рабочую группу из представителей пяти органов власти, в з</w:t>
      </w:r>
      <w:r w:rsidR="001E1871" w:rsidRPr="00587C04">
        <w:rPr>
          <w:rFonts w:ascii="Times New Roman" w:hAnsi="Times New Roman"/>
          <w:sz w:val="26"/>
          <w:szCs w:val="26"/>
        </w:rPr>
        <w:t>а</w:t>
      </w:r>
      <w:r w:rsidR="001E1871" w:rsidRPr="00587C04">
        <w:rPr>
          <w:rFonts w:ascii="Times New Roman" w:hAnsi="Times New Roman"/>
          <w:sz w:val="26"/>
          <w:szCs w:val="26"/>
        </w:rPr>
        <w:t>седаниях которой «могут принимать участие представители общес</w:t>
      </w:r>
      <w:r w:rsidR="001E1871" w:rsidRPr="00587C04">
        <w:rPr>
          <w:rFonts w:ascii="Times New Roman" w:hAnsi="Times New Roman"/>
          <w:sz w:val="26"/>
          <w:szCs w:val="26"/>
        </w:rPr>
        <w:t>т</w:t>
      </w:r>
      <w:r w:rsidR="001E1871" w:rsidRPr="00587C04">
        <w:rPr>
          <w:rFonts w:ascii="Times New Roman" w:hAnsi="Times New Roman"/>
          <w:sz w:val="26"/>
          <w:szCs w:val="26"/>
        </w:rPr>
        <w:t>венных организаций и субъектов РФ»;</w:t>
      </w:r>
    </w:p>
    <w:p w:rsidR="001E1871" w:rsidRPr="00587C04" w:rsidRDefault="002759D0" w:rsidP="00F46A7B">
      <w:pPr>
        <w:pStyle w:val="aff7"/>
        <w:numPr>
          <w:ilvl w:val="0"/>
          <w:numId w:val="9"/>
        </w:numPr>
        <w:spacing w:after="0" w:line="360" w:lineRule="auto"/>
        <w:jc w:val="both"/>
        <w:rPr>
          <w:rFonts w:ascii="Times New Roman" w:hAnsi="Times New Roman"/>
          <w:sz w:val="26"/>
          <w:szCs w:val="26"/>
        </w:rPr>
      </w:pPr>
      <w:r>
        <w:rPr>
          <w:rFonts w:ascii="Times New Roman" w:hAnsi="Times New Roman"/>
          <w:sz w:val="26"/>
          <w:szCs w:val="26"/>
        </w:rPr>
        <w:t>и</w:t>
      </w:r>
      <w:r w:rsidR="001E1871" w:rsidRPr="00587C04">
        <w:rPr>
          <w:rFonts w:ascii="Times New Roman" w:hAnsi="Times New Roman"/>
          <w:sz w:val="26"/>
          <w:szCs w:val="26"/>
        </w:rPr>
        <w:t xml:space="preserve">здавать «совместные методические рекомендации» </w:t>
      </w:r>
      <w:r w:rsidR="00C714DA">
        <w:rPr>
          <w:rFonts w:ascii="Times New Roman" w:hAnsi="Times New Roman"/>
          <w:sz w:val="26"/>
          <w:szCs w:val="26"/>
        </w:rPr>
        <w:t xml:space="preserve">для </w:t>
      </w:r>
      <w:r w:rsidR="001E1871" w:rsidRPr="00587C04">
        <w:rPr>
          <w:rFonts w:ascii="Times New Roman" w:hAnsi="Times New Roman"/>
          <w:sz w:val="26"/>
          <w:szCs w:val="26"/>
        </w:rPr>
        <w:t>регионов и местного самоуправления, куда должны включаться «положения по координации мероприятий»; издавать и актуализировать на официал</w:t>
      </w:r>
      <w:r w:rsidR="001E1871" w:rsidRPr="00587C04">
        <w:rPr>
          <w:rFonts w:ascii="Times New Roman" w:hAnsi="Times New Roman"/>
          <w:sz w:val="26"/>
          <w:szCs w:val="26"/>
        </w:rPr>
        <w:t>ь</w:t>
      </w:r>
      <w:r w:rsidR="000D171A">
        <w:rPr>
          <w:rFonts w:ascii="Times New Roman" w:hAnsi="Times New Roman"/>
          <w:sz w:val="26"/>
          <w:szCs w:val="26"/>
        </w:rPr>
        <w:t>ных сайтах в сети И</w:t>
      </w:r>
      <w:r w:rsidR="001E1871" w:rsidRPr="00587C04">
        <w:rPr>
          <w:rFonts w:ascii="Times New Roman" w:hAnsi="Times New Roman"/>
          <w:sz w:val="26"/>
          <w:szCs w:val="26"/>
        </w:rPr>
        <w:t>нтернет «сведения о мерах поддержки, приорите</w:t>
      </w:r>
      <w:r w:rsidR="001E1871" w:rsidRPr="00587C04">
        <w:rPr>
          <w:rFonts w:ascii="Times New Roman" w:hAnsi="Times New Roman"/>
          <w:sz w:val="26"/>
          <w:szCs w:val="26"/>
        </w:rPr>
        <w:t>т</w:t>
      </w:r>
      <w:r w:rsidR="001E1871" w:rsidRPr="00587C04">
        <w:rPr>
          <w:rFonts w:ascii="Times New Roman" w:hAnsi="Times New Roman"/>
          <w:sz w:val="26"/>
          <w:szCs w:val="26"/>
        </w:rPr>
        <w:t>ных направлениях, механизмах и условиях ее получения» (возможно, предполагается, что ранее эти сведения скрывались от предприним</w:t>
      </w:r>
      <w:r w:rsidR="001E1871" w:rsidRPr="00587C04">
        <w:rPr>
          <w:rFonts w:ascii="Times New Roman" w:hAnsi="Times New Roman"/>
          <w:sz w:val="26"/>
          <w:szCs w:val="26"/>
        </w:rPr>
        <w:t>а</w:t>
      </w:r>
      <w:r w:rsidR="001E1871" w:rsidRPr="00587C04">
        <w:rPr>
          <w:rFonts w:ascii="Times New Roman" w:hAnsi="Times New Roman"/>
          <w:sz w:val="26"/>
          <w:szCs w:val="26"/>
        </w:rPr>
        <w:t xml:space="preserve">тельской общественности); </w:t>
      </w:r>
    </w:p>
    <w:p w:rsidR="001E1871" w:rsidRPr="00587C04" w:rsidRDefault="002759D0" w:rsidP="00F46A7B">
      <w:pPr>
        <w:pStyle w:val="aff7"/>
        <w:numPr>
          <w:ilvl w:val="0"/>
          <w:numId w:val="9"/>
        </w:numPr>
        <w:spacing w:after="0" w:line="360" w:lineRule="auto"/>
        <w:jc w:val="both"/>
        <w:rPr>
          <w:rFonts w:ascii="Times New Roman" w:hAnsi="Times New Roman"/>
          <w:sz w:val="26"/>
          <w:szCs w:val="26"/>
        </w:rPr>
      </w:pPr>
      <w:r>
        <w:rPr>
          <w:rFonts w:ascii="Times New Roman" w:hAnsi="Times New Roman"/>
          <w:sz w:val="26"/>
          <w:szCs w:val="26"/>
        </w:rPr>
        <w:t>с</w:t>
      </w:r>
      <w:r w:rsidR="001E1871" w:rsidRPr="00587C04">
        <w:rPr>
          <w:rFonts w:ascii="Times New Roman" w:hAnsi="Times New Roman"/>
          <w:sz w:val="26"/>
          <w:szCs w:val="26"/>
        </w:rPr>
        <w:t>оздать «единую систему мониторинга оценки» программ (помимо общего мониторинга отдельным пунктом мер есть еще и «операти</w:t>
      </w:r>
      <w:r w:rsidR="001E1871" w:rsidRPr="00587C04">
        <w:rPr>
          <w:rFonts w:ascii="Times New Roman" w:hAnsi="Times New Roman"/>
          <w:sz w:val="26"/>
          <w:szCs w:val="26"/>
        </w:rPr>
        <w:t>в</w:t>
      </w:r>
      <w:r w:rsidR="001E1871" w:rsidRPr="00587C04">
        <w:rPr>
          <w:rFonts w:ascii="Times New Roman" w:hAnsi="Times New Roman"/>
          <w:sz w:val="26"/>
          <w:szCs w:val="26"/>
        </w:rPr>
        <w:t>ный»), проводить «оценку состояния предпринимательства», выраб</w:t>
      </w:r>
      <w:r w:rsidR="001E1871" w:rsidRPr="00587C04">
        <w:rPr>
          <w:rFonts w:ascii="Times New Roman" w:hAnsi="Times New Roman"/>
          <w:sz w:val="26"/>
          <w:szCs w:val="26"/>
        </w:rPr>
        <w:t>а</w:t>
      </w:r>
      <w:r w:rsidR="001E1871" w:rsidRPr="00587C04">
        <w:rPr>
          <w:rFonts w:ascii="Times New Roman" w:hAnsi="Times New Roman"/>
          <w:sz w:val="26"/>
          <w:szCs w:val="26"/>
        </w:rPr>
        <w:t>тывать «рекомендации регионам по мерам поддержки» и «разрабат</w:t>
      </w:r>
      <w:r w:rsidR="001E1871" w:rsidRPr="00587C04">
        <w:rPr>
          <w:rFonts w:ascii="Times New Roman" w:hAnsi="Times New Roman"/>
          <w:sz w:val="26"/>
          <w:szCs w:val="26"/>
        </w:rPr>
        <w:t>ы</w:t>
      </w:r>
      <w:r w:rsidR="001E1871" w:rsidRPr="00587C04">
        <w:rPr>
          <w:rFonts w:ascii="Times New Roman" w:hAnsi="Times New Roman"/>
          <w:sz w:val="26"/>
          <w:szCs w:val="26"/>
        </w:rPr>
        <w:t xml:space="preserve">вать механизмы поддержки развития МСП на основе </w:t>
      </w:r>
      <w:r w:rsidR="001E1871">
        <w:rPr>
          <w:rFonts w:ascii="Times New Roman" w:hAnsi="Times New Roman"/>
          <w:sz w:val="26"/>
          <w:szCs w:val="26"/>
        </w:rPr>
        <w:t>анализа лучшей практики» и т.д.</w:t>
      </w:r>
    </w:p>
    <w:p w:rsidR="001E1871" w:rsidRPr="00587C04" w:rsidRDefault="001E1871" w:rsidP="001E1871">
      <w:pPr>
        <w:spacing w:line="360" w:lineRule="auto"/>
        <w:ind w:firstLine="709"/>
        <w:jc w:val="both"/>
        <w:rPr>
          <w:sz w:val="26"/>
          <w:szCs w:val="26"/>
        </w:rPr>
      </w:pPr>
      <w:r w:rsidRPr="00587C04">
        <w:rPr>
          <w:sz w:val="26"/>
          <w:szCs w:val="26"/>
        </w:rPr>
        <w:t xml:space="preserve">Подводя итог «мерам, реализуемым на федеральном уровне», документ </w:t>
      </w:r>
      <w:r>
        <w:rPr>
          <w:sz w:val="26"/>
          <w:szCs w:val="26"/>
        </w:rPr>
        <w:t>констатирует</w:t>
      </w:r>
      <w:r w:rsidRPr="00587C04">
        <w:rPr>
          <w:sz w:val="26"/>
          <w:szCs w:val="26"/>
        </w:rPr>
        <w:t>: «Необходимо отметить, что координация программ заключается в обобщении всех программных мероприятий применительно к определенной те</w:t>
      </w:r>
      <w:r w:rsidRPr="00587C04">
        <w:rPr>
          <w:sz w:val="26"/>
          <w:szCs w:val="26"/>
        </w:rPr>
        <w:t>р</w:t>
      </w:r>
      <w:r w:rsidRPr="00587C04">
        <w:rPr>
          <w:sz w:val="26"/>
          <w:szCs w:val="26"/>
        </w:rPr>
        <w:t>ритории, оценке достаточности и дополнительной потребности в разрезе пр</w:t>
      </w:r>
      <w:r w:rsidRPr="00587C04">
        <w:rPr>
          <w:sz w:val="26"/>
          <w:szCs w:val="26"/>
        </w:rPr>
        <w:t>о</w:t>
      </w:r>
      <w:r w:rsidRPr="00587C04">
        <w:rPr>
          <w:sz w:val="26"/>
          <w:szCs w:val="26"/>
        </w:rPr>
        <w:t xml:space="preserve">грамм и видов экономической деятельности». </w:t>
      </w:r>
      <w:r w:rsidR="00E46BB5">
        <w:rPr>
          <w:sz w:val="26"/>
          <w:szCs w:val="26"/>
        </w:rPr>
        <w:t>Кто и как это должен делать – о</w:t>
      </w:r>
      <w:r w:rsidR="00E46BB5">
        <w:rPr>
          <w:sz w:val="26"/>
          <w:szCs w:val="26"/>
        </w:rPr>
        <w:t>с</w:t>
      </w:r>
      <w:r w:rsidR="00E46BB5">
        <w:rPr>
          <w:sz w:val="26"/>
          <w:szCs w:val="26"/>
        </w:rPr>
        <w:t xml:space="preserve">тается неясным. </w:t>
      </w:r>
      <w:r w:rsidRPr="00587C04">
        <w:rPr>
          <w:sz w:val="26"/>
          <w:szCs w:val="26"/>
        </w:rPr>
        <w:t>По сути</w:t>
      </w:r>
      <w:r>
        <w:rPr>
          <w:sz w:val="26"/>
          <w:szCs w:val="26"/>
        </w:rPr>
        <w:t>,</w:t>
      </w:r>
      <w:r w:rsidRPr="00587C04">
        <w:rPr>
          <w:sz w:val="26"/>
          <w:szCs w:val="26"/>
        </w:rPr>
        <w:t xml:space="preserve"> за «рекомендациями» на федеральном уровне нет р</w:t>
      </w:r>
      <w:r w:rsidRPr="00587C04">
        <w:rPr>
          <w:sz w:val="26"/>
          <w:szCs w:val="26"/>
        </w:rPr>
        <w:t>е</w:t>
      </w:r>
      <w:r w:rsidRPr="00587C04">
        <w:rPr>
          <w:sz w:val="26"/>
          <w:szCs w:val="26"/>
        </w:rPr>
        <w:t>ального содержания</w:t>
      </w:r>
      <w:r>
        <w:rPr>
          <w:sz w:val="26"/>
          <w:szCs w:val="26"/>
        </w:rPr>
        <w:t>.</w:t>
      </w:r>
      <w:r w:rsidRPr="00587C04">
        <w:rPr>
          <w:sz w:val="26"/>
          <w:szCs w:val="26"/>
        </w:rPr>
        <w:t xml:space="preserve"> </w:t>
      </w:r>
    </w:p>
    <w:p w:rsidR="001E1871" w:rsidRPr="00587C04" w:rsidRDefault="001E1871" w:rsidP="001E1871">
      <w:pPr>
        <w:spacing w:line="360" w:lineRule="auto"/>
        <w:ind w:firstLine="709"/>
        <w:jc w:val="both"/>
        <w:rPr>
          <w:sz w:val="26"/>
          <w:szCs w:val="26"/>
        </w:rPr>
      </w:pPr>
      <w:r w:rsidRPr="00587C04">
        <w:rPr>
          <w:sz w:val="26"/>
          <w:szCs w:val="26"/>
        </w:rPr>
        <w:t>Что касается регио</w:t>
      </w:r>
      <w:r>
        <w:rPr>
          <w:sz w:val="26"/>
          <w:szCs w:val="26"/>
        </w:rPr>
        <w:t>нального уровня власти, то тон р</w:t>
      </w:r>
      <w:r w:rsidRPr="00587C04">
        <w:rPr>
          <w:sz w:val="26"/>
          <w:szCs w:val="26"/>
        </w:rPr>
        <w:t>екомендаций перех</w:t>
      </w:r>
      <w:r w:rsidRPr="00587C04">
        <w:rPr>
          <w:sz w:val="26"/>
          <w:szCs w:val="26"/>
        </w:rPr>
        <w:t>о</w:t>
      </w:r>
      <w:r w:rsidRPr="00587C04">
        <w:rPr>
          <w:sz w:val="26"/>
          <w:szCs w:val="26"/>
        </w:rPr>
        <w:t>дит в повелительное наклонение: субъектам РФ «необходимо обеспечить»:</w:t>
      </w:r>
    </w:p>
    <w:p w:rsidR="001E1871" w:rsidRPr="00587C04" w:rsidRDefault="002759D0" w:rsidP="00F46A7B">
      <w:pPr>
        <w:pStyle w:val="aff7"/>
        <w:numPr>
          <w:ilvl w:val="0"/>
          <w:numId w:val="10"/>
        </w:numPr>
        <w:spacing w:after="0" w:line="360" w:lineRule="auto"/>
        <w:jc w:val="both"/>
        <w:rPr>
          <w:rFonts w:ascii="Times New Roman" w:hAnsi="Times New Roman"/>
          <w:sz w:val="26"/>
          <w:szCs w:val="26"/>
        </w:rPr>
      </w:pPr>
      <w:r>
        <w:rPr>
          <w:rFonts w:ascii="Times New Roman" w:hAnsi="Times New Roman"/>
          <w:sz w:val="26"/>
          <w:szCs w:val="26"/>
        </w:rPr>
        <w:t>с</w:t>
      </w:r>
      <w:r w:rsidR="001E1871" w:rsidRPr="00587C04">
        <w:rPr>
          <w:rFonts w:ascii="Times New Roman" w:hAnsi="Times New Roman"/>
          <w:sz w:val="26"/>
          <w:szCs w:val="26"/>
        </w:rPr>
        <w:t>оздание «координирующих органов»;</w:t>
      </w:r>
    </w:p>
    <w:p w:rsidR="001E1871" w:rsidRPr="00587C04" w:rsidRDefault="002759D0" w:rsidP="00F46A7B">
      <w:pPr>
        <w:pStyle w:val="aff7"/>
        <w:numPr>
          <w:ilvl w:val="0"/>
          <w:numId w:val="10"/>
        </w:numPr>
        <w:spacing w:after="0" w:line="360" w:lineRule="auto"/>
        <w:jc w:val="both"/>
        <w:rPr>
          <w:rFonts w:ascii="Times New Roman" w:hAnsi="Times New Roman"/>
          <w:sz w:val="26"/>
          <w:szCs w:val="26"/>
        </w:rPr>
      </w:pPr>
      <w:r>
        <w:rPr>
          <w:rFonts w:ascii="Times New Roman" w:hAnsi="Times New Roman"/>
          <w:sz w:val="26"/>
          <w:szCs w:val="26"/>
        </w:rPr>
        <w:t>в</w:t>
      </w:r>
      <w:r w:rsidR="001E1871" w:rsidRPr="00587C04">
        <w:rPr>
          <w:rFonts w:ascii="Times New Roman" w:hAnsi="Times New Roman"/>
          <w:sz w:val="26"/>
          <w:szCs w:val="26"/>
        </w:rPr>
        <w:t>ключение представителей органов власти в «координационные советы и комиссии»;</w:t>
      </w:r>
    </w:p>
    <w:p w:rsidR="001E1871" w:rsidRPr="00587C04" w:rsidRDefault="002759D0" w:rsidP="00F46A7B">
      <w:pPr>
        <w:pStyle w:val="aff7"/>
        <w:numPr>
          <w:ilvl w:val="0"/>
          <w:numId w:val="10"/>
        </w:numPr>
        <w:spacing w:after="0" w:line="360" w:lineRule="auto"/>
        <w:jc w:val="both"/>
        <w:rPr>
          <w:rFonts w:ascii="Times New Roman" w:hAnsi="Times New Roman"/>
          <w:sz w:val="26"/>
          <w:szCs w:val="26"/>
        </w:rPr>
      </w:pPr>
      <w:r>
        <w:rPr>
          <w:rFonts w:ascii="Times New Roman" w:hAnsi="Times New Roman"/>
          <w:sz w:val="26"/>
          <w:szCs w:val="26"/>
        </w:rPr>
        <w:lastRenderedPageBreak/>
        <w:t>в</w:t>
      </w:r>
      <w:r w:rsidR="001E1871" w:rsidRPr="00587C04">
        <w:rPr>
          <w:rFonts w:ascii="Times New Roman" w:hAnsi="Times New Roman"/>
          <w:sz w:val="26"/>
          <w:szCs w:val="26"/>
        </w:rPr>
        <w:t xml:space="preserve"> рамках этих координационных (совещательных) органов «организ</w:t>
      </w:r>
      <w:r w:rsidR="001E1871" w:rsidRPr="00587C04">
        <w:rPr>
          <w:rFonts w:ascii="Times New Roman" w:hAnsi="Times New Roman"/>
          <w:sz w:val="26"/>
          <w:szCs w:val="26"/>
        </w:rPr>
        <w:t>о</w:t>
      </w:r>
      <w:r w:rsidR="001E1871" w:rsidRPr="00587C04">
        <w:rPr>
          <w:rFonts w:ascii="Times New Roman" w:hAnsi="Times New Roman"/>
          <w:sz w:val="26"/>
          <w:szCs w:val="26"/>
        </w:rPr>
        <w:t>вать рассмотрение вопросов, связанных с координацией программ», «координацию действий по порядкам получения финансовой помощи и… мероприятий», вести «оценку состояния предпринимательства», «суммированный учет всех реализуемых программных мероприятий», «оценку достаточности мер поддержки», «планирование дополнител</w:t>
      </w:r>
      <w:r w:rsidR="001E1871" w:rsidRPr="00587C04">
        <w:rPr>
          <w:rFonts w:ascii="Times New Roman" w:hAnsi="Times New Roman"/>
          <w:sz w:val="26"/>
          <w:szCs w:val="26"/>
        </w:rPr>
        <w:t>ь</w:t>
      </w:r>
      <w:r w:rsidR="001E1871" w:rsidRPr="00587C04">
        <w:rPr>
          <w:rFonts w:ascii="Times New Roman" w:hAnsi="Times New Roman"/>
          <w:sz w:val="26"/>
          <w:szCs w:val="26"/>
        </w:rPr>
        <w:t>ных объемов мероприятий», «согласование региональных заявок (пр</w:t>
      </w:r>
      <w:r w:rsidR="001E1871" w:rsidRPr="00587C04">
        <w:rPr>
          <w:rFonts w:ascii="Times New Roman" w:hAnsi="Times New Roman"/>
          <w:sz w:val="26"/>
          <w:szCs w:val="26"/>
        </w:rPr>
        <w:t>о</w:t>
      </w:r>
      <w:r w:rsidR="001E1871" w:rsidRPr="00587C04">
        <w:rPr>
          <w:rFonts w:ascii="Times New Roman" w:hAnsi="Times New Roman"/>
          <w:sz w:val="26"/>
          <w:szCs w:val="26"/>
        </w:rPr>
        <w:t xml:space="preserve">грамм) по конкретным видам программных мероприятий». </w:t>
      </w:r>
    </w:p>
    <w:p w:rsidR="001E1871" w:rsidRDefault="001E1871" w:rsidP="00BB3ACF">
      <w:pPr>
        <w:spacing w:line="360" w:lineRule="auto"/>
        <w:ind w:firstLine="720"/>
        <w:jc w:val="both"/>
        <w:rPr>
          <w:sz w:val="26"/>
          <w:szCs w:val="26"/>
        </w:rPr>
      </w:pPr>
      <w:r w:rsidRPr="00587C04">
        <w:rPr>
          <w:sz w:val="26"/>
          <w:szCs w:val="26"/>
        </w:rPr>
        <w:t>За бюрократическим языком в рекомендательной части для регионов та</w:t>
      </w:r>
      <w:r w:rsidRPr="00587C04">
        <w:rPr>
          <w:sz w:val="26"/>
          <w:szCs w:val="26"/>
        </w:rPr>
        <w:t>к</w:t>
      </w:r>
      <w:r w:rsidRPr="00587C04">
        <w:rPr>
          <w:sz w:val="26"/>
          <w:szCs w:val="26"/>
        </w:rPr>
        <w:t>же отсутствует реальное содержание.</w:t>
      </w:r>
    </w:p>
    <w:p w:rsidR="00531FAA" w:rsidRPr="00930B6B" w:rsidRDefault="00ED0C25" w:rsidP="00531FAA">
      <w:pPr>
        <w:spacing w:line="360" w:lineRule="auto"/>
        <w:ind w:firstLine="709"/>
        <w:jc w:val="both"/>
        <w:rPr>
          <w:sz w:val="26"/>
          <w:szCs w:val="26"/>
        </w:rPr>
      </w:pPr>
      <w:r>
        <w:rPr>
          <w:sz w:val="26"/>
          <w:szCs w:val="26"/>
        </w:rPr>
        <w:t xml:space="preserve">3) </w:t>
      </w:r>
      <w:r w:rsidR="00531FAA" w:rsidRPr="00930B6B">
        <w:rPr>
          <w:sz w:val="26"/>
          <w:szCs w:val="26"/>
        </w:rPr>
        <w:t xml:space="preserve"> В условиях фактического отсутствия координации </w:t>
      </w:r>
      <w:r w:rsidR="001E1871">
        <w:rPr>
          <w:sz w:val="26"/>
          <w:szCs w:val="26"/>
        </w:rPr>
        <w:t xml:space="preserve"> возникает </w:t>
      </w:r>
      <w:r w:rsidR="00531FAA" w:rsidRPr="00DB1EF8">
        <w:rPr>
          <w:b/>
          <w:i/>
          <w:sz w:val="26"/>
          <w:szCs w:val="26"/>
        </w:rPr>
        <w:t>дублир</w:t>
      </w:r>
      <w:r w:rsidR="00531FAA" w:rsidRPr="00DB1EF8">
        <w:rPr>
          <w:b/>
          <w:i/>
          <w:sz w:val="26"/>
          <w:szCs w:val="26"/>
        </w:rPr>
        <w:t>о</w:t>
      </w:r>
      <w:r w:rsidR="00531FAA" w:rsidRPr="00DB1EF8">
        <w:rPr>
          <w:b/>
          <w:i/>
          <w:sz w:val="26"/>
          <w:szCs w:val="26"/>
        </w:rPr>
        <w:t>вание мероприятий</w:t>
      </w:r>
      <w:r w:rsidR="001E1871" w:rsidRPr="00DB1EF8">
        <w:rPr>
          <w:b/>
          <w:i/>
          <w:sz w:val="26"/>
          <w:szCs w:val="26"/>
        </w:rPr>
        <w:t>, искажение</w:t>
      </w:r>
      <w:r w:rsidR="00531FAA" w:rsidRPr="00DB1EF8">
        <w:rPr>
          <w:b/>
          <w:i/>
          <w:sz w:val="26"/>
          <w:szCs w:val="26"/>
        </w:rPr>
        <w:t xml:space="preserve"> </w:t>
      </w:r>
      <w:r w:rsidR="00BB3ACF" w:rsidRPr="00DB1EF8">
        <w:rPr>
          <w:b/>
          <w:i/>
          <w:sz w:val="26"/>
          <w:szCs w:val="26"/>
        </w:rPr>
        <w:t xml:space="preserve">условий </w:t>
      </w:r>
      <w:r w:rsidR="00531FAA" w:rsidRPr="00DB1EF8">
        <w:rPr>
          <w:b/>
          <w:i/>
          <w:sz w:val="26"/>
          <w:szCs w:val="26"/>
        </w:rPr>
        <w:t>конкуренции</w:t>
      </w:r>
      <w:r w:rsidR="00531FAA" w:rsidRPr="00930B6B">
        <w:rPr>
          <w:sz w:val="26"/>
          <w:szCs w:val="26"/>
        </w:rPr>
        <w:t>, когда один и тот же предприниматель может получить поддержку по разным каналам и тем самым приобрести конкурентное преимущество по сравнению с другими участниками рынка (более того, сделать своим «бизнесом» не производство и/или сбыт р</w:t>
      </w:r>
      <w:r w:rsidR="00531FAA" w:rsidRPr="00930B6B">
        <w:rPr>
          <w:sz w:val="26"/>
          <w:szCs w:val="26"/>
        </w:rPr>
        <w:t>ы</w:t>
      </w:r>
      <w:r w:rsidR="00531FAA" w:rsidRPr="00930B6B">
        <w:rPr>
          <w:sz w:val="26"/>
          <w:szCs w:val="26"/>
        </w:rPr>
        <w:t>ночного продукта, а процесс по подготовке заявок на получение грантов и су</w:t>
      </w:r>
      <w:r w:rsidR="00531FAA" w:rsidRPr="00930B6B">
        <w:rPr>
          <w:sz w:val="26"/>
          <w:szCs w:val="26"/>
        </w:rPr>
        <w:t>б</w:t>
      </w:r>
      <w:r w:rsidR="00531FAA" w:rsidRPr="00930B6B">
        <w:rPr>
          <w:sz w:val="26"/>
          <w:szCs w:val="26"/>
        </w:rPr>
        <w:t>сидий).</w:t>
      </w:r>
      <w:r w:rsidRPr="00ED0C25">
        <w:rPr>
          <w:sz w:val="26"/>
          <w:szCs w:val="26"/>
        </w:rPr>
        <w:t xml:space="preserve"> </w:t>
      </w:r>
      <w:r w:rsidRPr="00587C04">
        <w:rPr>
          <w:sz w:val="26"/>
          <w:szCs w:val="26"/>
        </w:rPr>
        <w:t>В реальной практике давно так и происходит: уже сложились группы предпринимателей, для которых получение «поддержки» по разным программам стало превращаться в своего рода «бизнес». Эту тенденцию выявляют неформ</w:t>
      </w:r>
      <w:r w:rsidRPr="00587C04">
        <w:rPr>
          <w:sz w:val="26"/>
          <w:szCs w:val="26"/>
        </w:rPr>
        <w:t>а</w:t>
      </w:r>
      <w:r w:rsidRPr="00587C04">
        <w:rPr>
          <w:sz w:val="26"/>
          <w:szCs w:val="26"/>
        </w:rPr>
        <w:t>лизованные интервью в региональных органах власти. Развивать реальный би</w:t>
      </w:r>
      <w:r w:rsidRPr="00587C04">
        <w:rPr>
          <w:sz w:val="26"/>
          <w:szCs w:val="26"/>
        </w:rPr>
        <w:t>з</w:t>
      </w:r>
      <w:r w:rsidRPr="00587C04">
        <w:rPr>
          <w:sz w:val="26"/>
          <w:szCs w:val="26"/>
        </w:rPr>
        <w:t>нес «такие группы интересов» зачастую не планируют.</w:t>
      </w:r>
    </w:p>
    <w:p w:rsidR="00587C04" w:rsidRDefault="00BB3ACF" w:rsidP="00C35351">
      <w:pPr>
        <w:spacing w:line="360" w:lineRule="auto"/>
        <w:ind w:firstLine="720"/>
        <w:jc w:val="both"/>
      </w:pPr>
      <w:r>
        <w:rPr>
          <w:sz w:val="26"/>
          <w:szCs w:val="26"/>
        </w:rPr>
        <w:t xml:space="preserve">Можно заключить, что в отсутствие единого </w:t>
      </w:r>
      <w:r w:rsidR="00C714DA">
        <w:rPr>
          <w:sz w:val="26"/>
          <w:szCs w:val="26"/>
        </w:rPr>
        <w:t xml:space="preserve"> координирующего </w:t>
      </w:r>
      <w:r>
        <w:rPr>
          <w:sz w:val="26"/>
          <w:szCs w:val="26"/>
        </w:rPr>
        <w:t xml:space="preserve">субъекта </w:t>
      </w:r>
      <w:r w:rsidR="00E46BB5">
        <w:rPr>
          <w:sz w:val="26"/>
          <w:szCs w:val="26"/>
        </w:rPr>
        <w:t>органы власти,  наделенные полномочиями по поддержке</w:t>
      </w:r>
      <w:r w:rsidR="00C35351">
        <w:rPr>
          <w:sz w:val="26"/>
          <w:szCs w:val="26"/>
        </w:rPr>
        <w:t xml:space="preserve"> МСП</w:t>
      </w:r>
      <w:r w:rsidR="00E46BB5">
        <w:rPr>
          <w:sz w:val="26"/>
          <w:szCs w:val="26"/>
        </w:rPr>
        <w:t xml:space="preserve">,  </w:t>
      </w:r>
      <w:r w:rsidR="00E46BB5" w:rsidRPr="00E46BB5">
        <w:rPr>
          <w:b/>
          <w:i/>
          <w:sz w:val="26"/>
          <w:szCs w:val="26"/>
        </w:rPr>
        <w:t>имеют слабое представление о том</w:t>
      </w:r>
      <w:r w:rsidRPr="001E1871">
        <w:rPr>
          <w:b/>
          <w:i/>
          <w:sz w:val="26"/>
          <w:szCs w:val="26"/>
        </w:rPr>
        <w:t>, как можно скоординировать сложившуюся систему государственной поддержки малого и среднего предпринимательства</w:t>
      </w:r>
      <w:r w:rsidR="00E46BB5">
        <w:rPr>
          <w:b/>
          <w:i/>
          <w:sz w:val="26"/>
          <w:szCs w:val="26"/>
        </w:rPr>
        <w:t xml:space="preserve">. </w:t>
      </w:r>
      <w:r w:rsidRPr="00930B6B">
        <w:rPr>
          <w:sz w:val="26"/>
          <w:szCs w:val="26"/>
        </w:rPr>
        <w:t>Во</w:t>
      </w:r>
      <w:r w:rsidRPr="00930B6B">
        <w:rPr>
          <w:sz w:val="26"/>
          <w:szCs w:val="26"/>
        </w:rPr>
        <w:t>з</w:t>
      </w:r>
      <w:r w:rsidRPr="00930B6B">
        <w:rPr>
          <w:sz w:val="26"/>
          <w:szCs w:val="26"/>
        </w:rPr>
        <w:t xml:space="preserve">никла своего рода институциональная ловушка – «зависимость от траектории предшествующего развития»: изначально </w:t>
      </w:r>
      <w:r w:rsidR="00E46BB5">
        <w:rPr>
          <w:sz w:val="26"/>
          <w:szCs w:val="26"/>
        </w:rPr>
        <w:t>при формировании системы поддер</w:t>
      </w:r>
      <w:r w:rsidR="00E46BB5">
        <w:rPr>
          <w:sz w:val="26"/>
          <w:szCs w:val="26"/>
        </w:rPr>
        <w:t>ж</w:t>
      </w:r>
      <w:r w:rsidR="00E46BB5">
        <w:rPr>
          <w:sz w:val="26"/>
          <w:szCs w:val="26"/>
        </w:rPr>
        <w:t xml:space="preserve">ки </w:t>
      </w:r>
      <w:r w:rsidRPr="00930B6B">
        <w:rPr>
          <w:sz w:val="26"/>
          <w:szCs w:val="26"/>
        </w:rPr>
        <w:t>координация не была продумана, сейчас</w:t>
      </w:r>
      <w:r>
        <w:rPr>
          <w:sz w:val="26"/>
          <w:szCs w:val="26"/>
        </w:rPr>
        <w:t xml:space="preserve"> же</w:t>
      </w:r>
      <w:r w:rsidRPr="00930B6B">
        <w:rPr>
          <w:sz w:val="26"/>
          <w:szCs w:val="26"/>
        </w:rPr>
        <w:t xml:space="preserve"> система действует уже несколько </w:t>
      </w:r>
      <w:r w:rsidRPr="00930B6B">
        <w:rPr>
          <w:sz w:val="26"/>
          <w:szCs w:val="26"/>
        </w:rPr>
        <w:lastRenderedPageBreak/>
        <w:t>лет,</w:t>
      </w:r>
      <w:r>
        <w:rPr>
          <w:sz w:val="26"/>
          <w:szCs w:val="26"/>
        </w:rPr>
        <w:t xml:space="preserve"> поэтому</w:t>
      </w:r>
      <w:r w:rsidRPr="00930B6B">
        <w:rPr>
          <w:sz w:val="26"/>
          <w:szCs w:val="26"/>
        </w:rPr>
        <w:t xml:space="preserve"> создать </w:t>
      </w:r>
      <w:r w:rsidR="00E46BB5">
        <w:rPr>
          <w:sz w:val="26"/>
          <w:szCs w:val="26"/>
        </w:rPr>
        <w:t xml:space="preserve">механизмы </w:t>
      </w:r>
      <w:r w:rsidRPr="00930B6B">
        <w:rPr>
          <w:sz w:val="26"/>
          <w:szCs w:val="26"/>
        </w:rPr>
        <w:t>координации</w:t>
      </w:r>
      <w:r>
        <w:rPr>
          <w:sz w:val="26"/>
          <w:szCs w:val="26"/>
        </w:rPr>
        <w:t xml:space="preserve"> с нуля – очень сложно. В этой св</w:t>
      </w:r>
      <w:r>
        <w:rPr>
          <w:sz w:val="26"/>
          <w:szCs w:val="26"/>
        </w:rPr>
        <w:t>я</w:t>
      </w:r>
      <w:r>
        <w:rPr>
          <w:sz w:val="26"/>
          <w:szCs w:val="26"/>
        </w:rPr>
        <w:t>зи предлагаемые в документе меры по координации можно назвать «половинч</w:t>
      </w:r>
      <w:r>
        <w:rPr>
          <w:sz w:val="26"/>
          <w:szCs w:val="26"/>
        </w:rPr>
        <w:t>а</w:t>
      </w:r>
      <w:r>
        <w:rPr>
          <w:sz w:val="26"/>
          <w:szCs w:val="26"/>
        </w:rPr>
        <w:t>тыми»</w:t>
      </w:r>
      <w:r w:rsidR="00C35351">
        <w:rPr>
          <w:sz w:val="26"/>
          <w:szCs w:val="26"/>
        </w:rPr>
        <w:t>.</w:t>
      </w:r>
    </w:p>
    <w:p w:rsidR="00E46BB5" w:rsidRDefault="00E46BB5" w:rsidP="008A7F87">
      <w:pPr>
        <w:pStyle w:val="1"/>
        <w:spacing w:after="0" w:line="360" w:lineRule="auto"/>
        <w:ind w:firstLine="709"/>
        <w:jc w:val="both"/>
        <w:sectPr w:rsidR="00E46BB5" w:rsidSect="00E4300C">
          <w:pgSz w:w="11907" w:h="16840"/>
          <w:pgMar w:top="1418" w:right="1418" w:bottom="851" w:left="1418" w:header="680" w:footer="680" w:gutter="0"/>
          <w:cols w:space="720"/>
          <w:docGrid w:linePitch="272"/>
        </w:sectPr>
      </w:pPr>
      <w:bookmarkStart w:id="50" w:name="_Toc316488194"/>
      <w:bookmarkStart w:id="51" w:name="_Toc316489174"/>
      <w:bookmarkStart w:id="52" w:name="_Toc316489277"/>
    </w:p>
    <w:p w:rsidR="008A7F87" w:rsidRPr="008A7F87" w:rsidRDefault="00460CEB" w:rsidP="008A7F87">
      <w:pPr>
        <w:pStyle w:val="1"/>
        <w:spacing w:after="0" w:line="360" w:lineRule="auto"/>
        <w:ind w:firstLine="709"/>
        <w:jc w:val="both"/>
      </w:pPr>
      <w:bookmarkStart w:id="53" w:name="_Toc320518208"/>
      <w:r>
        <w:lastRenderedPageBreak/>
        <w:t>4</w:t>
      </w:r>
      <w:r w:rsidRPr="00A3039A">
        <w:t xml:space="preserve">. </w:t>
      </w:r>
      <w:r>
        <w:t>Система мониторинга программ поддержки малого и среднего предпринимательства, реализуемых федеральными органами испо</w:t>
      </w:r>
      <w:r>
        <w:t>л</w:t>
      </w:r>
      <w:r>
        <w:t>нительной власти</w:t>
      </w:r>
      <w:bookmarkEnd w:id="50"/>
      <w:bookmarkEnd w:id="51"/>
      <w:bookmarkEnd w:id="52"/>
      <w:bookmarkEnd w:id="53"/>
    </w:p>
    <w:p w:rsidR="008A7F87" w:rsidRPr="003A40D2" w:rsidRDefault="008A7F87" w:rsidP="008A7F87">
      <w:pPr>
        <w:spacing w:line="360" w:lineRule="auto"/>
        <w:ind w:firstLine="709"/>
        <w:jc w:val="both"/>
        <w:rPr>
          <w:sz w:val="26"/>
          <w:szCs w:val="26"/>
        </w:rPr>
      </w:pPr>
      <w:r w:rsidRPr="003A40D2">
        <w:rPr>
          <w:sz w:val="26"/>
          <w:szCs w:val="26"/>
        </w:rPr>
        <w:t>Для анализа действующей системы мониторинга программ поддержки м</w:t>
      </w:r>
      <w:r w:rsidRPr="003A40D2">
        <w:rPr>
          <w:sz w:val="26"/>
          <w:szCs w:val="26"/>
        </w:rPr>
        <w:t>а</w:t>
      </w:r>
      <w:r w:rsidRPr="003A40D2">
        <w:rPr>
          <w:sz w:val="26"/>
          <w:szCs w:val="26"/>
        </w:rPr>
        <w:t xml:space="preserve">лого и среднего предпринимательства, реализуемых федеральными органами исполнительной власти, целесообразно обратиться к двум основополагающим документам, регламентирующим особенности реализации этих программ,  –Федеральному закону от 24 июля 2007 года № 209-ФЗ «О развитии малого и среднего предпринимательства в Российской Федерации» и Постановления </w:t>
      </w:r>
      <w:r w:rsidR="003A40D2" w:rsidRPr="003A40D2">
        <w:rPr>
          <w:sz w:val="26"/>
          <w:szCs w:val="26"/>
        </w:rPr>
        <w:t>Пр</w:t>
      </w:r>
      <w:r w:rsidR="003A40D2" w:rsidRPr="003A40D2">
        <w:rPr>
          <w:sz w:val="26"/>
          <w:szCs w:val="26"/>
        </w:rPr>
        <w:t>а</w:t>
      </w:r>
      <w:r w:rsidR="003A40D2" w:rsidRPr="003A40D2">
        <w:rPr>
          <w:sz w:val="26"/>
          <w:szCs w:val="26"/>
        </w:rPr>
        <w:t>вительства РФ от 27 февраля 2009 года № 178 «О распределении и предоставл</w:t>
      </w:r>
      <w:r w:rsidR="003A40D2" w:rsidRPr="003A40D2">
        <w:rPr>
          <w:sz w:val="26"/>
          <w:szCs w:val="26"/>
        </w:rPr>
        <w:t>е</w:t>
      </w:r>
      <w:r w:rsidR="003A40D2" w:rsidRPr="003A40D2">
        <w:rPr>
          <w:sz w:val="26"/>
          <w:szCs w:val="26"/>
        </w:rPr>
        <w:t>нии субсидий из федерального бюджета бюджетам субъектов Российской Фед</w:t>
      </w:r>
      <w:r w:rsidR="003A40D2" w:rsidRPr="003A40D2">
        <w:rPr>
          <w:sz w:val="26"/>
          <w:szCs w:val="26"/>
        </w:rPr>
        <w:t>е</w:t>
      </w:r>
      <w:r w:rsidR="003A40D2" w:rsidRPr="003A40D2">
        <w:rPr>
          <w:sz w:val="26"/>
          <w:szCs w:val="26"/>
        </w:rPr>
        <w:t>рации на государственную поддержку малого и среднего предпринимательства, включая крестьянские (фермерские) хозяйства».</w:t>
      </w:r>
    </w:p>
    <w:p w:rsidR="00F36213" w:rsidRDefault="003A40D2" w:rsidP="003A40D2">
      <w:pPr>
        <w:spacing w:line="360" w:lineRule="auto"/>
        <w:ind w:firstLine="709"/>
        <w:jc w:val="both"/>
        <w:rPr>
          <w:sz w:val="26"/>
          <w:szCs w:val="26"/>
        </w:rPr>
      </w:pPr>
      <w:r w:rsidRPr="003A40D2">
        <w:rPr>
          <w:sz w:val="26"/>
          <w:szCs w:val="26"/>
        </w:rPr>
        <w:t>В соответствии со статьей 9 указанного федерального закона к полном</w:t>
      </w:r>
      <w:r w:rsidRPr="003A40D2">
        <w:rPr>
          <w:sz w:val="26"/>
          <w:szCs w:val="26"/>
        </w:rPr>
        <w:t>о</w:t>
      </w:r>
      <w:r w:rsidRPr="003A40D2">
        <w:rPr>
          <w:sz w:val="26"/>
          <w:szCs w:val="26"/>
        </w:rPr>
        <w:t>чиям органов государственной власти Российской Федерации по вопросам ра</w:t>
      </w:r>
      <w:r w:rsidRPr="003A40D2">
        <w:rPr>
          <w:sz w:val="26"/>
          <w:szCs w:val="26"/>
        </w:rPr>
        <w:t>з</w:t>
      </w:r>
      <w:r w:rsidRPr="003A40D2">
        <w:rPr>
          <w:sz w:val="26"/>
          <w:szCs w:val="26"/>
        </w:rPr>
        <w:t>вития субъектов малого и среднего предпринимательства относится, помимо прочего, ежегодная подготовка</w:t>
      </w:r>
      <w:r w:rsidR="00F36213">
        <w:rPr>
          <w:sz w:val="26"/>
          <w:szCs w:val="26"/>
        </w:rPr>
        <w:t xml:space="preserve"> и опубликование в средствах массовой информ</w:t>
      </w:r>
      <w:r w:rsidR="00F36213">
        <w:rPr>
          <w:sz w:val="26"/>
          <w:szCs w:val="26"/>
        </w:rPr>
        <w:t>а</w:t>
      </w:r>
      <w:r w:rsidR="00F36213">
        <w:rPr>
          <w:sz w:val="26"/>
          <w:szCs w:val="26"/>
        </w:rPr>
        <w:t xml:space="preserve">ции </w:t>
      </w:r>
      <w:r w:rsidRPr="003A40D2">
        <w:rPr>
          <w:sz w:val="26"/>
          <w:szCs w:val="26"/>
        </w:rPr>
        <w:t xml:space="preserve"> доклада о состоянии и развитии малого и среднего предпринимательства в Российской Федерации и мерах по его развитию, включающего в себя</w:t>
      </w:r>
      <w:r w:rsidR="00F36213">
        <w:rPr>
          <w:sz w:val="26"/>
          <w:szCs w:val="26"/>
        </w:rPr>
        <w:t>:</w:t>
      </w:r>
      <w:r w:rsidRPr="003A40D2">
        <w:rPr>
          <w:sz w:val="26"/>
          <w:szCs w:val="26"/>
        </w:rPr>
        <w:t xml:space="preserve"> </w:t>
      </w:r>
    </w:p>
    <w:p w:rsidR="00F36213" w:rsidRDefault="003A40D2" w:rsidP="00F46A7B">
      <w:pPr>
        <w:numPr>
          <w:ilvl w:val="0"/>
          <w:numId w:val="11"/>
        </w:numPr>
        <w:spacing w:line="360" w:lineRule="auto"/>
        <w:jc w:val="both"/>
        <w:rPr>
          <w:sz w:val="26"/>
          <w:szCs w:val="26"/>
        </w:rPr>
      </w:pPr>
      <w:r w:rsidRPr="003A40D2">
        <w:rPr>
          <w:sz w:val="26"/>
          <w:szCs w:val="26"/>
        </w:rPr>
        <w:t>отчет об использовании средств федерального бюджета на государс</w:t>
      </w:r>
      <w:r w:rsidRPr="003A40D2">
        <w:rPr>
          <w:sz w:val="26"/>
          <w:szCs w:val="26"/>
        </w:rPr>
        <w:t>т</w:t>
      </w:r>
      <w:r w:rsidRPr="003A40D2">
        <w:rPr>
          <w:sz w:val="26"/>
          <w:szCs w:val="26"/>
        </w:rPr>
        <w:t>венную поддержку субъектов малого и среднего предпринима</w:t>
      </w:r>
      <w:r w:rsidR="00F36213">
        <w:rPr>
          <w:sz w:val="26"/>
          <w:szCs w:val="26"/>
        </w:rPr>
        <w:t>тельства;</w:t>
      </w:r>
    </w:p>
    <w:p w:rsidR="00F36213" w:rsidRDefault="003A40D2" w:rsidP="00F46A7B">
      <w:pPr>
        <w:numPr>
          <w:ilvl w:val="0"/>
          <w:numId w:val="11"/>
        </w:numPr>
        <w:spacing w:line="360" w:lineRule="auto"/>
        <w:jc w:val="both"/>
        <w:rPr>
          <w:sz w:val="26"/>
          <w:szCs w:val="26"/>
        </w:rPr>
      </w:pPr>
      <w:r w:rsidRPr="003A40D2">
        <w:rPr>
          <w:sz w:val="26"/>
          <w:szCs w:val="26"/>
        </w:rPr>
        <w:t>анализ финансовых, экономических, социальных и иных показателей развития малого</w:t>
      </w:r>
      <w:r w:rsidR="00F36213">
        <w:rPr>
          <w:sz w:val="26"/>
          <w:szCs w:val="26"/>
        </w:rPr>
        <w:t xml:space="preserve"> и среднего предпринимательства;</w:t>
      </w:r>
    </w:p>
    <w:p w:rsidR="00F36213" w:rsidRDefault="003A40D2" w:rsidP="00F46A7B">
      <w:pPr>
        <w:numPr>
          <w:ilvl w:val="0"/>
          <w:numId w:val="11"/>
        </w:numPr>
        <w:spacing w:line="360" w:lineRule="auto"/>
        <w:jc w:val="both"/>
        <w:rPr>
          <w:sz w:val="26"/>
          <w:szCs w:val="26"/>
        </w:rPr>
      </w:pPr>
      <w:r w:rsidRPr="003A40D2">
        <w:rPr>
          <w:sz w:val="26"/>
          <w:szCs w:val="26"/>
        </w:rPr>
        <w:t>оценку эффективности</w:t>
      </w:r>
      <w:r w:rsidR="00F36213">
        <w:rPr>
          <w:sz w:val="26"/>
          <w:szCs w:val="26"/>
        </w:rPr>
        <w:t xml:space="preserve"> применения мер по его развитию;</w:t>
      </w:r>
    </w:p>
    <w:p w:rsidR="003A40D2" w:rsidRPr="003A40D2" w:rsidRDefault="003A40D2" w:rsidP="007A5133">
      <w:pPr>
        <w:spacing w:line="360" w:lineRule="auto"/>
        <w:ind w:firstLine="709"/>
        <w:jc w:val="both"/>
        <w:rPr>
          <w:sz w:val="26"/>
          <w:szCs w:val="26"/>
        </w:rPr>
      </w:pPr>
      <w:r w:rsidRPr="003A40D2">
        <w:rPr>
          <w:sz w:val="26"/>
          <w:szCs w:val="26"/>
        </w:rPr>
        <w:t>Анализ информации, размещенной в открытом доступе</w:t>
      </w:r>
      <w:r w:rsidR="007A5133">
        <w:rPr>
          <w:sz w:val="26"/>
          <w:szCs w:val="26"/>
        </w:rPr>
        <w:t xml:space="preserve"> и в СМИ</w:t>
      </w:r>
      <w:r w:rsidRPr="003A40D2">
        <w:rPr>
          <w:sz w:val="26"/>
          <w:szCs w:val="26"/>
        </w:rPr>
        <w:t>, позвол</w:t>
      </w:r>
      <w:r w:rsidRPr="003A40D2">
        <w:rPr>
          <w:sz w:val="26"/>
          <w:szCs w:val="26"/>
        </w:rPr>
        <w:t>я</w:t>
      </w:r>
      <w:r w:rsidRPr="003A40D2">
        <w:rPr>
          <w:sz w:val="26"/>
          <w:szCs w:val="26"/>
        </w:rPr>
        <w:t>ет сделать вывод, что подобные доклады в настоящий момент</w:t>
      </w:r>
      <w:r w:rsidR="007A5133">
        <w:rPr>
          <w:sz w:val="26"/>
          <w:szCs w:val="26"/>
        </w:rPr>
        <w:t xml:space="preserve"> не</w:t>
      </w:r>
      <w:r w:rsidRPr="003A40D2">
        <w:rPr>
          <w:sz w:val="26"/>
          <w:szCs w:val="26"/>
        </w:rPr>
        <w:t xml:space="preserve"> готовятся. С момента вступления в силу закона был подготовлен лишь один доклад «О с</w:t>
      </w:r>
      <w:r w:rsidRPr="003A40D2">
        <w:rPr>
          <w:sz w:val="26"/>
          <w:szCs w:val="26"/>
        </w:rPr>
        <w:t>о</w:t>
      </w:r>
      <w:r w:rsidRPr="003A40D2">
        <w:rPr>
          <w:sz w:val="26"/>
          <w:szCs w:val="26"/>
        </w:rPr>
        <w:lastRenderedPageBreak/>
        <w:t>стоянии и развитии малого и среднего предпринимательства в Российской Фед</w:t>
      </w:r>
      <w:r w:rsidRPr="003A40D2">
        <w:rPr>
          <w:sz w:val="26"/>
          <w:szCs w:val="26"/>
        </w:rPr>
        <w:t>е</w:t>
      </w:r>
      <w:r w:rsidRPr="003A40D2">
        <w:rPr>
          <w:sz w:val="26"/>
          <w:szCs w:val="26"/>
        </w:rPr>
        <w:t>рации и мерах по его развитию в 2008 году», причем сам доклад был опублик</w:t>
      </w:r>
      <w:r w:rsidRPr="003A40D2">
        <w:rPr>
          <w:sz w:val="26"/>
          <w:szCs w:val="26"/>
        </w:rPr>
        <w:t>о</w:t>
      </w:r>
      <w:r w:rsidRPr="003A40D2">
        <w:rPr>
          <w:sz w:val="26"/>
          <w:szCs w:val="26"/>
        </w:rPr>
        <w:t>ван (размещен на официальном сайте Минэкономразвития России) только в я</w:t>
      </w:r>
      <w:r w:rsidRPr="003A40D2">
        <w:rPr>
          <w:sz w:val="26"/>
          <w:szCs w:val="26"/>
        </w:rPr>
        <w:t>н</w:t>
      </w:r>
      <w:r w:rsidRPr="003A40D2">
        <w:rPr>
          <w:sz w:val="26"/>
          <w:szCs w:val="26"/>
        </w:rPr>
        <w:t>варе 2010 года. Если другие аналогичные доклады и готовились, то широкой общественности они не представлялись. Таким образом, можно</w:t>
      </w:r>
      <w:r>
        <w:rPr>
          <w:sz w:val="26"/>
          <w:szCs w:val="26"/>
        </w:rPr>
        <w:t xml:space="preserve"> заключить</w:t>
      </w:r>
      <w:r w:rsidRPr="003A40D2">
        <w:rPr>
          <w:sz w:val="26"/>
          <w:szCs w:val="26"/>
        </w:rPr>
        <w:t xml:space="preserve">, что </w:t>
      </w:r>
      <w:r w:rsidR="00C133F1">
        <w:rPr>
          <w:sz w:val="26"/>
          <w:szCs w:val="26"/>
        </w:rPr>
        <w:t xml:space="preserve">соответствующая </w:t>
      </w:r>
      <w:r w:rsidRPr="003A40D2">
        <w:rPr>
          <w:sz w:val="26"/>
          <w:szCs w:val="26"/>
        </w:rPr>
        <w:t>норма федерального закона</w:t>
      </w:r>
      <w:r w:rsidR="00F36213">
        <w:rPr>
          <w:sz w:val="26"/>
          <w:szCs w:val="26"/>
        </w:rPr>
        <w:t xml:space="preserve"> в настоящее время</w:t>
      </w:r>
      <w:r w:rsidRPr="003A40D2">
        <w:rPr>
          <w:sz w:val="26"/>
          <w:szCs w:val="26"/>
        </w:rPr>
        <w:t xml:space="preserve"> </w:t>
      </w:r>
      <w:r w:rsidRPr="003A40D2">
        <w:rPr>
          <w:b/>
          <w:i/>
          <w:sz w:val="26"/>
          <w:szCs w:val="26"/>
        </w:rPr>
        <w:t>не исполняе</w:t>
      </w:r>
      <w:r w:rsidRPr="003A40D2">
        <w:rPr>
          <w:b/>
          <w:i/>
          <w:sz w:val="26"/>
          <w:szCs w:val="26"/>
        </w:rPr>
        <w:t>т</w:t>
      </w:r>
      <w:r w:rsidRPr="003A40D2">
        <w:rPr>
          <w:b/>
          <w:i/>
          <w:sz w:val="26"/>
          <w:szCs w:val="26"/>
        </w:rPr>
        <w:t>ся</w:t>
      </w:r>
      <w:r w:rsidRPr="003A40D2">
        <w:rPr>
          <w:sz w:val="26"/>
          <w:szCs w:val="26"/>
        </w:rPr>
        <w:t>.</w:t>
      </w:r>
    </w:p>
    <w:p w:rsidR="00B06A05" w:rsidRDefault="003A40D2" w:rsidP="00B06A05">
      <w:pPr>
        <w:spacing w:line="360" w:lineRule="auto"/>
        <w:ind w:firstLine="709"/>
        <w:jc w:val="both"/>
        <w:rPr>
          <w:sz w:val="26"/>
          <w:szCs w:val="26"/>
        </w:rPr>
      </w:pPr>
      <w:r>
        <w:rPr>
          <w:sz w:val="26"/>
          <w:szCs w:val="26"/>
        </w:rPr>
        <w:t>Интерес для анализа также представляет порядок мониторинга мер по</w:t>
      </w:r>
      <w:r>
        <w:rPr>
          <w:sz w:val="26"/>
          <w:szCs w:val="26"/>
        </w:rPr>
        <w:t>д</w:t>
      </w:r>
      <w:r>
        <w:rPr>
          <w:sz w:val="26"/>
          <w:szCs w:val="26"/>
        </w:rPr>
        <w:t>держки малого и среднего предпринимательства</w:t>
      </w:r>
      <w:r w:rsidR="00F36213">
        <w:rPr>
          <w:sz w:val="26"/>
          <w:szCs w:val="26"/>
        </w:rPr>
        <w:t>, сложившийся</w:t>
      </w:r>
      <w:r>
        <w:rPr>
          <w:sz w:val="26"/>
          <w:szCs w:val="26"/>
        </w:rPr>
        <w:t xml:space="preserve"> в рамках реал</w:t>
      </w:r>
      <w:r>
        <w:rPr>
          <w:sz w:val="26"/>
          <w:szCs w:val="26"/>
        </w:rPr>
        <w:t>и</w:t>
      </w:r>
      <w:r>
        <w:rPr>
          <w:sz w:val="26"/>
          <w:szCs w:val="26"/>
        </w:rPr>
        <w:t>зации федеральной программы финансовой поддержки малого и среднего пре</w:t>
      </w:r>
      <w:r>
        <w:rPr>
          <w:sz w:val="26"/>
          <w:szCs w:val="26"/>
        </w:rPr>
        <w:t>д</w:t>
      </w:r>
      <w:r>
        <w:rPr>
          <w:sz w:val="26"/>
          <w:szCs w:val="26"/>
        </w:rPr>
        <w:t xml:space="preserve">принимательства. Можно констатировать, что  </w:t>
      </w:r>
      <w:r w:rsidRPr="003A40D2">
        <w:rPr>
          <w:sz w:val="26"/>
          <w:szCs w:val="26"/>
        </w:rPr>
        <w:t xml:space="preserve">открытая </w:t>
      </w:r>
      <w:r w:rsidRPr="003A40D2">
        <w:rPr>
          <w:b/>
          <w:i/>
          <w:sz w:val="26"/>
          <w:szCs w:val="26"/>
        </w:rPr>
        <w:t>система мониторинга</w:t>
      </w:r>
      <w:r w:rsidRPr="003A40D2">
        <w:rPr>
          <w:sz w:val="26"/>
          <w:szCs w:val="26"/>
        </w:rPr>
        <w:t xml:space="preserve"> </w:t>
      </w:r>
      <w:r w:rsidR="00D94B97">
        <w:rPr>
          <w:sz w:val="26"/>
          <w:szCs w:val="26"/>
        </w:rPr>
        <w:t>результатов</w:t>
      </w:r>
      <w:r w:rsidRPr="003A40D2">
        <w:rPr>
          <w:sz w:val="26"/>
          <w:szCs w:val="26"/>
        </w:rPr>
        <w:t xml:space="preserve"> реализации</w:t>
      </w:r>
      <w:r>
        <w:rPr>
          <w:sz w:val="26"/>
          <w:szCs w:val="26"/>
        </w:rPr>
        <w:t xml:space="preserve"> данной программы также не сформирована</w:t>
      </w:r>
      <w:r w:rsidRPr="003A40D2">
        <w:rPr>
          <w:sz w:val="26"/>
          <w:szCs w:val="26"/>
        </w:rPr>
        <w:t>.</w:t>
      </w:r>
      <w:r>
        <w:rPr>
          <w:sz w:val="26"/>
          <w:szCs w:val="26"/>
        </w:rPr>
        <w:t xml:space="preserve"> </w:t>
      </w:r>
      <w:r w:rsidR="006F2960">
        <w:rPr>
          <w:sz w:val="26"/>
          <w:szCs w:val="26"/>
        </w:rPr>
        <w:t>В соотве</w:t>
      </w:r>
      <w:r w:rsidR="006F2960">
        <w:rPr>
          <w:sz w:val="26"/>
          <w:szCs w:val="26"/>
        </w:rPr>
        <w:t>т</w:t>
      </w:r>
      <w:r w:rsidR="006F2960">
        <w:rPr>
          <w:sz w:val="26"/>
          <w:szCs w:val="26"/>
        </w:rPr>
        <w:t xml:space="preserve">ствии с </w:t>
      </w:r>
      <w:r>
        <w:rPr>
          <w:sz w:val="26"/>
          <w:szCs w:val="26"/>
        </w:rPr>
        <w:t>Постановлением</w:t>
      </w:r>
      <w:r w:rsidRPr="003A40D2">
        <w:rPr>
          <w:sz w:val="26"/>
          <w:szCs w:val="26"/>
        </w:rPr>
        <w:t xml:space="preserve"> № 178 </w:t>
      </w:r>
      <w:r w:rsidR="00C714DA">
        <w:rPr>
          <w:sz w:val="26"/>
          <w:szCs w:val="26"/>
        </w:rPr>
        <w:t>ф</w:t>
      </w:r>
      <w:r w:rsidR="006F2960" w:rsidRPr="006F2960">
        <w:rPr>
          <w:sz w:val="26"/>
          <w:szCs w:val="26"/>
        </w:rPr>
        <w:t>ункция мониторинга сводится к предоставл</w:t>
      </w:r>
      <w:r w:rsidR="006F2960" w:rsidRPr="006F2960">
        <w:rPr>
          <w:sz w:val="26"/>
          <w:szCs w:val="26"/>
        </w:rPr>
        <w:t>е</w:t>
      </w:r>
      <w:r w:rsidR="006F2960" w:rsidRPr="006F2960">
        <w:rPr>
          <w:sz w:val="26"/>
          <w:szCs w:val="26"/>
        </w:rPr>
        <w:t>нию отчетности об исполнении обязательств и достигнутых значениях показат</w:t>
      </w:r>
      <w:r w:rsidR="006F2960" w:rsidRPr="006F2960">
        <w:rPr>
          <w:sz w:val="26"/>
          <w:szCs w:val="26"/>
        </w:rPr>
        <w:t>е</w:t>
      </w:r>
      <w:r w:rsidR="006F2960" w:rsidRPr="006F2960">
        <w:rPr>
          <w:sz w:val="26"/>
          <w:szCs w:val="26"/>
        </w:rPr>
        <w:t>лей эффективности использования субсидий со стороны администраций субъе</w:t>
      </w:r>
      <w:r w:rsidR="006F2960" w:rsidRPr="006F2960">
        <w:rPr>
          <w:sz w:val="26"/>
          <w:szCs w:val="26"/>
        </w:rPr>
        <w:t>к</w:t>
      </w:r>
      <w:r w:rsidR="006F2960" w:rsidRPr="006F2960">
        <w:rPr>
          <w:sz w:val="26"/>
          <w:szCs w:val="26"/>
        </w:rPr>
        <w:t xml:space="preserve">тов РФ. Кроме того, предусмотрено, что </w:t>
      </w:r>
      <w:r w:rsidR="007A5133">
        <w:rPr>
          <w:sz w:val="26"/>
          <w:szCs w:val="26"/>
        </w:rPr>
        <w:t xml:space="preserve">Минэкономразвития России </w:t>
      </w:r>
      <w:r w:rsidR="006F2960" w:rsidRPr="006F2960">
        <w:rPr>
          <w:sz w:val="26"/>
          <w:szCs w:val="26"/>
        </w:rPr>
        <w:t>устанавл</w:t>
      </w:r>
      <w:r w:rsidR="006F2960" w:rsidRPr="006F2960">
        <w:rPr>
          <w:sz w:val="26"/>
          <w:szCs w:val="26"/>
        </w:rPr>
        <w:t>и</w:t>
      </w:r>
      <w:r w:rsidR="006F2960" w:rsidRPr="006F2960">
        <w:rPr>
          <w:sz w:val="26"/>
          <w:szCs w:val="26"/>
        </w:rPr>
        <w:t>вает порядок оценки эффективности использования субсидий в отчетном фина</w:t>
      </w:r>
      <w:r w:rsidR="006F2960" w:rsidRPr="006F2960">
        <w:rPr>
          <w:sz w:val="26"/>
          <w:szCs w:val="26"/>
        </w:rPr>
        <w:t>н</w:t>
      </w:r>
      <w:r w:rsidR="006F2960" w:rsidRPr="006F2960">
        <w:rPr>
          <w:sz w:val="26"/>
          <w:szCs w:val="26"/>
        </w:rPr>
        <w:t>совом году. При этом указано, что эффективность использования субсидий должна оцениваться до 1 марта текущего финансового года на основании пре</w:t>
      </w:r>
      <w:r w:rsidR="006F2960" w:rsidRPr="006F2960">
        <w:rPr>
          <w:sz w:val="26"/>
          <w:szCs w:val="26"/>
        </w:rPr>
        <w:t>д</w:t>
      </w:r>
      <w:r w:rsidR="006F2960" w:rsidRPr="006F2960">
        <w:rPr>
          <w:sz w:val="26"/>
          <w:szCs w:val="26"/>
        </w:rPr>
        <w:t xml:space="preserve">ставленных до 1 февраля текущего финансового года отчетов. </w:t>
      </w:r>
      <w:r w:rsidR="006F2960">
        <w:rPr>
          <w:sz w:val="26"/>
          <w:szCs w:val="26"/>
        </w:rPr>
        <w:t>Вместе с тем ср</w:t>
      </w:r>
      <w:r w:rsidR="006F2960">
        <w:rPr>
          <w:sz w:val="26"/>
          <w:szCs w:val="26"/>
        </w:rPr>
        <w:t>е</w:t>
      </w:r>
      <w:r w:rsidR="006F2960">
        <w:rPr>
          <w:sz w:val="26"/>
          <w:szCs w:val="26"/>
        </w:rPr>
        <w:t>ди основных функций оператора программы – Минэкономразвития России – функци</w:t>
      </w:r>
      <w:r w:rsidR="00CA0010">
        <w:rPr>
          <w:sz w:val="26"/>
          <w:szCs w:val="26"/>
        </w:rPr>
        <w:t>и</w:t>
      </w:r>
      <w:r w:rsidR="006F2960">
        <w:rPr>
          <w:sz w:val="26"/>
          <w:szCs w:val="26"/>
        </w:rPr>
        <w:t xml:space="preserve"> по </w:t>
      </w:r>
      <w:r w:rsidR="007A5133">
        <w:rPr>
          <w:sz w:val="26"/>
          <w:szCs w:val="26"/>
        </w:rPr>
        <w:t xml:space="preserve">непосредственной </w:t>
      </w:r>
      <w:r w:rsidR="006F2960">
        <w:rPr>
          <w:sz w:val="26"/>
          <w:szCs w:val="26"/>
        </w:rPr>
        <w:t xml:space="preserve">оценке эффективности  программы, а также по </w:t>
      </w:r>
      <w:r w:rsidR="00C133F1">
        <w:rPr>
          <w:sz w:val="26"/>
          <w:szCs w:val="26"/>
        </w:rPr>
        <w:t>приданию такой оценки  гласности</w:t>
      </w:r>
      <w:r w:rsidR="006F2960">
        <w:rPr>
          <w:sz w:val="26"/>
          <w:szCs w:val="26"/>
        </w:rPr>
        <w:t xml:space="preserve"> </w:t>
      </w:r>
      <w:r w:rsidR="006F2960" w:rsidRPr="006F2960">
        <w:rPr>
          <w:b/>
          <w:i/>
          <w:sz w:val="26"/>
          <w:szCs w:val="26"/>
        </w:rPr>
        <w:t xml:space="preserve">прямо не </w:t>
      </w:r>
      <w:r w:rsidR="006F2960">
        <w:rPr>
          <w:b/>
          <w:i/>
          <w:sz w:val="26"/>
          <w:szCs w:val="26"/>
        </w:rPr>
        <w:t xml:space="preserve"> предусмотрен</w:t>
      </w:r>
      <w:r w:rsidR="007A5133">
        <w:rPr>
          <w:b/>
          <w:i/>
          <w:sz w:val="26"/>
          <w:szCs w:val="26"/>
        </w:rPr>
        <w:t>ы</w:t>
      </w:r>
      <w:r w:rsidR="00F36213">
        <w:rPr>
          <w:rStyle w:val="a7"/>
          <w:b/>
          <w:i/>
          <w:sz w:val="26"/>
          <w:szCs w:val="26"/>
        </w:rPr>
        <w:footnoteReference w:id="43"/>
      </w:r>
      <w:r w:rsidR="007A5133" w:rsidRPr="007A5133">
        <w:rPr>
          <w:sz w:val="26"/>
          <w:szCs w:val="26"/>
        </w:rPr>
        <w:t>.</w:t>
      </w:r>
    </w:p>
    <w:p w:rsidR="006F2960" w:rsidRPr="008A1E05" w:rsidRDefault="00B06A05" w:rsidP="008A1E05">
      <w:pPr>
        <w:spacing w:line="360" w:lineRule="auto"/>
        <w:ind w:firstLine="709"/>
        <w:jc w:val="both"/>
        <w:rPr>
          <w:b/>
          <w:i/>
          <w:sz w:val="26"/>
          <w:szCs w:val="26"/>
        </w:rPr>
      </w:pPr>
      <w:r>
        <w:rPr>
          <w:sz w:val="26"/>
          <w:szCs w:val="26"/>
        </w:rPr>
        <w:t>Согласно пресс-релизу об исполнении поручения Президента РФ п</w:t>
      </w:r>
      <w:r w:rsidRPr="00B06A05">
        <w:rPr>
          <w:sz w:val="26"/>
          <w:szCs w:val="26"/>
        </w:rPr>
        <w:t>о ит</w:t>
      </w:r>
      <w:r w:rsidRPr="00B06A05">
        <w:rPr>
          <w:sz w:val="26"/>
          <w:szCs w:val="26"/>
        </w:rPr>
        <w:t>о</w:t>
      </w:r>
      <w:r w:rsidRPr="00B06A05">
        <w:rPr>
          <w:sz w:val="26"/>
          <w:szCs w:val="26"/>
        </w:rPr>
        <w:t>гам </w:t>
      </w:r>
      <w:hyperlink r:id="rId31" w:history="1">
        <w:r w:rsidRPr="00B06A05">
          <w:rPr>
            <w:sz w:val="26"/>
            <w:szCs w:val="26"/>
          </w:rPr>
          <w:t>совещания</w:t>
        </w:r>
      </w:hyperlink>
      <w:r w:rsidRPr="00B06A05">
        <w:rPr>
          <w:sz w:val="26"/>
          <w:szCs w:val="26"/>
        </w:rPr>
        <w:t> по вопросам государственной политики в сфере занятости нас</w:t>
      </w:r>
      <w:r w:rsidRPr="00B06A05">
        <w:rPr>
          <w:sz w:val="26"/>
          <w:szCs w:val="26"/>
        </w:rPr>
        <w:t>е</w:t>
      </w:r>
      <w:r w:rsidRPr="00B06A05">
        <w:rPr>
          <w:sz w:val="26"/>
          <w:szCs w:val="26"/>
        </w:rPr>
        <w:lastRenderedPageBreak/>
        <w:t>ления, состоявшегося 1 марта 2011 года</w:t>
      </w:r>
      <w:r>
        <w:rPr>
          <w:sz w:val="26"/>
          <w:szCs w:val="26"/>
        </w:rPr>
        <w:t xml:space="preserve"> «</w:t>
      </w:r>
      <w:r w:rsidRPr="00B06A05">
        <w:rPr>
          <w:sz w:val="26"/>
          <w:szCs w:val="26"/>
        </w:rPr>
        <w:t>Правительством России создана сист</w:t>
      </w:r>
      <w:r w:rsidRPr="00B06A05">
        <w:rPr>
          <w:sz w:val="26"/>
          <w:szCs w:val="26"/>
        </w:rPr>
        <w:t>е</w:t>
      </w:r>
      <w:r w:rsidRPr="00B06A05">
        <w:rPr>
          <w:sz w:val="26"/>
          <w:szCs w:val="26"/>
        </w:rPr>
        <w:t>ма мониторинга эффективности реализации программы и мероприятий по по</w:t>
      </w:r>
      <w:r w:rsidRPr="00B06A05">
        <w:rPr>
          <w:sz w:val="26"/>
          <w:szCs w:val="26"/>
        </w:rPr>
        <w:t>д</w:t>
      </w:r>
      <w:r w:rsidRPr="00B06A05">
        <w:rPr>
          <w:sz w:val="26"/>
          <w:szCs w:val="26"/>
        </w:rPr>
        <w:t>держке малого и среднего предпринима</w:t>
      </w:r>
      <w:r>
        <w:rPr>
          <w:sz w:val="26"/>
          <w:szCs w:val="26"/>
        </w:rPr>
        <w:t>тельства, р</w:t>
      </w:r>
      <w:r w:rsidRPr="00B06A05">
        <w:rPr>
          <w:sz w:val="26"/>
          <w:szCs w:val="26"/>
        </w:rPr>
        <w:t>азработаны специальные формы для мониторинга и информационные классификаторы, предназначенные для сбора сведений по различным направлениям поддержки малого и среднего бизнеса на уровне субъектов Российской Федерации</w:t>
      </w:r>
      <w:r>
        <w:rPr>
          <w:sz w:val="26"/>
          <w:szCs w:val="26"/>
        </w:rPr>
        <w:t>»</w:t>
      </w:r>
      <w:r>
        <w:rPr>
          <w:rStyle w:val="a7"/>
          <w:sz w:val="26"/>
          <w:szCs w:val="26"/>
        </w:rPr>
        <w:footnoteReference w:id="44"/>
      </w:r>
      <w:r w:rsidRPr="00B06A05">
        <w:rPr>
          <w:sz w:val="26"/>
          <w:szCs w:val="26"/>
        </w:rPr>
        <w:t>.</w:t>
      </w:r>
      <w:r>
        <w:rPr>
          <w:sz w:val="26"/>
          <w:szCs w:val="26"/>
        </w:rPr>
        <w:t xml:space="preserve">  Отметим, что элементы созданной системы </w:t>
      </w:r>
      <w:r w:rsidR="00A22ACA">
        <w:rPr>
          <w:sz w:val="26"/>
          <w:szCs w:val="26"/>
        </w:rPr>
        <w:t>были</w:t>
      </w:r>
      <w:r w:rsidR="008A1E05">
        <w:rPr>
          <w:b/>
          <w:i/>
          <w:sz w:val="26"/>
          <w:szCs w:val="26"/>
        </w:rPr>
        <w:t xml:space="preserve"> </w:t>
      </w:r>
      <w:r w:rsidR="006F2960" w:rsidRPr="006F2960">
        <w:rPr>
          <w:sz w:val="26"/>
          <w:szCs w:val="26"/>
        </w:rPr>
        <w:t xml:space="preserve">интегрированы </w:t>
      </w:r>
      <w:r w:rsidR="003A40D2" w:rsidRPr="006F2960">
        <w:rPr>
          <w:sz w:val="26"/>
          <w:szCs w:val="26"/>
        </w:rPr>
        <w:t xml:space="preserve">в </w:t>
      </w:r>
      <w:hyperlink r:id="rId32" w:history="1">
        <w:r w:rsidR="003A40D2" w:rsidRPr="006F2960">
          <w:rPr>
            <w:sz w:val="26"/>
            <w:szCs w:val="26"/>
          </w:rPr>
          <w:t>Федеральный портал малого и сре</w:t>
        </w:r>
        <w:r w:rsidR="003A40D2" w:rsidRPr="006F2960">
          <w:rPr>
            <w:sz w:val="26"/>
            <w:szCs w:val="26"/>
          </w:rPr>
          <w:t>д</w:t>
        </w:r>
        <w:r w:rsidR="003A40D2" w:rsidRPr="006F2960">
          <w:rPr>
            <w:sz w:val="26"/>
            <w:szCs w:val="26"/>
          </w:rPr>
          <w:t>него предпринимательства</w:t>
        </w:r>
      </w:hyperlink>
      <w:r w:rsidR="003A40D2" w:rsidRPr="006F2960">
        <w:rPr>
          <w:sz w:val="26"/>
          <w:szCs w:val="26"/>
        </w:rPr>
        <w:t xml:space="preserve"> (для чего</w:t>
      </w:r>
      <w:r w:rsidR="008A1E05">
        <w:rPr>
          <w:sz w:val="26"/>
          <w:szCs w:val="26"/>
        </w:rPr>
        <w:t xml:space="preserve"> на Портале</w:t>
      </w:r>
      <w:r w:rsidR="003A40D2" w:rsidRPr="006F2960">
        <w:rPr>
          <w:sz w:val="26"/>
          <w:szCs w:val="26"/>
        </w:rPr>
        <w:t xml:space="preserve"> создан специальный раздел «Отчеты»), однако информация о результатах реализации является </w:t>
      </w:r>
      <w:r w:rsidR="00C133F1" w:rsidRPr="006F2960">
        <w:rPr>
          <w:sz w:val="26"/>
          <w:szCs w:val="26"/>
        </w:rPr>
        <w:t>отрыв</w:t>
      </w:r>
      <w:r w:rsidR="00C133F1">
        <w:rPr>
          <w:sz w:val="26"/>
          <w:szCs w:val="26"/>
        </w:rPr>
        <w:t>очн</w:t>
      </w:r>
      <w:r w:rsidR="00C133F1" w:rsidRPr="006F2960">
        <w:rPr>
          <w:sz w:val="26"/>
          <w:szCs w:val="26"/>
        </w:rPr>
        <w:t xml:space="preserve">ой </w:t>
      </w:r>
      <w:r w:rsidR="003A40D2" w:rsidRPr="006F2960">
        <w:rPr>
          <w:sz w:val="26"/>
          <w:szCs w:val="26"/>
        </w:rPr>
        <w:t>и по большинству субъектов РФ не доступна, а  поля, предусмотренные отчетн</w:t>
      </w:r>
      <w:r w:rsidR="003A40D2" w:rsidRPr="006F2960">
        <w:rPr>
          <w:sz w:val="26"/>
          <w:szCs w:val="26"/>
        </w:rPr>
        <w:t>ы</w:t>
      </w:r>
      <w:r w:rsidR="003A40D2" w:rsidRPr="006F2960">
        <w:rPr>
          <w:sz w:val="26"/>
          <w:szCs w:val="26"/>
        </w:rPr>
        <w:t>ми формами, не заполнены.</w:t>
      </w:r>
    </w:p>
    <w:p w:rsidR="006F2960" w:rsidRPr="006F2960" w:rsidRDefault="006F2960" w:rsidP="006F2960">
      <w:pPr>
        <w:spacing w:line="360" w:lineRule="auto"/>
        <w:ind w:firstLine="709"/>
        <w:jc w:val="both"/>
        <w:rPr>
          <w:sz w:val="26"/>
          <w:szCs w:val="26"/>
        </w:rPr>
      </w:pPr>
      <w:r w:rsidRPr="006F2960">
        <w:rPr>
          <w:sz w:val="26"/>
          <w:szCs w:val="26"/>
        </w:rPr>
        <w:t>Более того, используемые для отчетности показатели носят формальный  и неинформативный характер (например, количество субъектов МСП, которым была оказана поддержка; сумма средств, выделенных на мероприятие; количес</w:t>
      </w:r>
      <w:r w:rsidRPr="006F2960">
        <w:rPr>
          <w:sz w:val="26"/>
          <w:szCs w:val="26"/>
        </w:rPr>
        <w:t>т</w:t>
      </w:r>
      <w:r w:rsidRPr="006F2960">
        <w:rPr>
          <w:sz w:val="26"/>
          <w:szCs w:val="26"/>
        </w:rPr>
        <w:t>во выданных грантов; количество предоставленных консультаций и т.п.</w:t>
      </w:r>
      <w:r w:rsidR="00D94B97">
        <w:rPr>
          <w:sz w:val="26"/>
          <w:szCs w:val="26"/>
        </w:rPr>
        <w:t>),</w:t>
      </w:r>
      <w:r w:rsidRPr="006F2960">
        <w:rPr>
          <w:sz w:val="26"/>
          <w:szCs w:val="26"/>
        </w:rPr>
        <w:t xml:space="preserve">  легко подвергаются искусственному воздействию и  не отражают уровень доступности мер поддержки для предпринимателей, влияние мер на функционирование би</w:t>
      </w:r>
      <w:r w:rsidRPr="006F2960">
        <w:rPr>
          <w:sz w:val="26"/>
          <w:szCs w:val="26"/>
        </w:rPr>
        <w:t>з</w:t>
      </w:r>
      <w:r w:rsidRPr="006F2960">
        <w:rPr>
          <w:sz w:val="26"/>
          <w:szCs w:val="26"/>
        </w:rPr>
        <w:t xml:space="preserve">неса.  </w:t>
      </w:r>
    </w:p>
    <w:p w:rsidR="00CA0010" w:rsidRDefault="00CA0010" w:rsidP="00CA0010">
      <w:pPr>
        <w:spacing w:line="360" w:lineRule="auto"/>
        <w:ind w:firstLine="709"/>
        <w:jc w:val="both"/>
        <w:rPr>
          <w:sz w:val="26"/>
          <w:szCs w:val="26"/>
        </w:rPr>
      </w:pPr>
      <w:r>
        <w:rPr>
          <w:sz w:val="26"/>
          <w:szCs w:val="26"/>
        </w:rPr>
        <w:t>В четвертом квартале 2011 года</w:t>
      </w:r>
      <w:r w:rsidR="008F4066">
        <w:rPr>
          <w:sz w:val="26"/>
          <w:szCs w:val="26"/>
        </w:rPr>
        <w:t xml:space="preserve"> </w:t>
      </w:r>
      <w:r>
        <w:rPr>
          <w:sz w:val="26"/>
          <w:szCs w:val="26"/>
        </w:rPr>
        <w:t xml:space="preserve">Минэкономразвития России предприняло попытку </w:t>
      </w:r>
      <w:r w:rsidR="00D94B97">
        <w:rPr>
          <w:sz w:val="26"/>
          <w:szCs w:val="26"/>
        </w:rPr>
        <w:t xml:space="preserve">сбора </w:t>
      </w:r>
      <w:r>
        <w:rPr>
          <w:sz w:val="26"/>
          <w:szCs w:val="26"/>
        </w:rPr>
        <w:t xml:space="preserve"> информации о результатах реализации федеральной программы. </w:t>
      </w:r>
      <w:r w:rsidR="008A7F87" w:rsidRPr="008A7F87">
        <w:rPr>
          <w:sz w:val="26"/>
          <w:szCs w:val="26"/>
        </w:rPr>
        <w:t>30 сентя</w:t>
      </w:r>
      <w:r>
        <w:rPr>
          <w:sz w:val="26"/>
          <w:szCs w:val="26"/>
        </w:rPr>
        <w:t>бря 2011 года прошло заседание Р</w:t>
      </w:r>
      <w:r w:rsidR="008A7F87" w:rsidRPr="008A7F87">
        <w:rPr>
          <w:sz w:val="26"/>
          <w:szCs w:val="26"/>
        </w:rPr>
        <w:t>абочей группы по обеспечению коо</w:t>
      </w:r>
      <w:r w:rsidR="008A7F87" w:rsidRPr="008A7F87">
        <w:rPr>
          <w:sz w:val="26"/>
          <w:szCs w:val="26"/>
        </w:rPr>
        <w:t>р</w:t>
      </w:r>
      <w:r w:rsidR="008A7F87" w:rsidRPr="008A7F87">
        <w:rPr>
          <w:sz w:val="26"/>
          <w:szCs w:val="26"/>
        </w:rPr>
        <w:t>динации и мониторинга реализации программ, направленных на поддержку м</w:t>
      </w:r>
      <w:r w:rsidR="008A7F87" w:rsidRPr="008A7F87">
        <w:rPr>
          <w:sz w:val="26"/>
          <w:szCs w:val="26"/>
        </w:rPr>
        <w:t>а</w:t>
      </w:r>
      <w:r w:rsidR="008A7F87" w:rsidRPr="008A7F87">
        <w:rPr>
          <w:sz w:val="26"/>
          <w:szCs w:val="26"/>
        </w:rPr>
        <w:t xml:space="preserve">лого и среднего предпринимательства. </w:t>
      </w:r>
      <w:r>
        <w:rPr>
          <w:sz w:val="26"/>
          <w:szCs w:val="26"/>
        </w:rPr>
        <w:t xml:space="preserve"> </w:t>
      </w:r>
      <w:r w:rsidR="008A7F87" w:rsidRPr="008A7F87">
        <w:rPr>
          <w:sz w:val="26"/>
          <w:szCs w:val="26"/>
        </w:rPr>
        <w:t>Итогом заседания стало одобрение «о</w:t>
      </w:r>
      <w:r w:rsidR="008A7F87" w:rsidRPr="008A7F87">
        <w:rPr>
          <w:sz w:val="26"/>
          <w:szCs w:val="26"/>
        </w:rPr>
        <w:t>б</w:t>
      </w:r>
      <w:r w:rsidR="008A7F87" w:rsidRPr="008A7F87">
        <w:rPr>
          <w:sz w:val="26"/>
          <w:szCs w:val="26"/>
        </w:rPr>
        <w:t>щих форм эффективности реализации программ», рекомендация обеспечить «з</w:t>
      </w:r>
      <w:r w:rsidR="008A7F87" w:rsidRPr="008A7F87">
        <w:rPr>
          <w:sz w:val="26"/>
          <w:szCs w:val="26"/>
        </w:rPr>
        <w:t>а</w:t>
      </w:r>
      <w:r w:rsidR="008A7F87" w:rsidRPr="008A7F87">
        <w:rPr>
          <w:sz w:val="26"/>
          <w:szCs w:val="26"/>
        </w:rPr>
        <w:t xml:space="preserve">полнение общих форм мониторинга» и решение направить </w:t>
      </w:r>
      <w:r>
        <w:rPr>
          <w:sz w:val="26"/>
          <w:szCs w:val="26"/>
        </w:rPr>
        <w:t xml:space="preserve">в администрации субъектов РФ </w:t>
      </w:r>
      <w:r w:rsidR="008A7F87" w:rsidRPr="008A7F87">
        <w:rPr>
          <w:sz w:val="26"/>
          <w:szCs w:val="26"/>
        </w:rPr>
        <w:t xml:space="preserve">форму «анкеты получателя поддержки», включив ее впоследствии </w:t>
      </w:r>
      <w:r w:rsidR="008A7F87" w:rsidRPr="008A7F87">
        <w:rPr>
          <w:sz w:val="26"/>
          <w:szCs w:val="26"/>
        </w:rPr>
        <w:lastRenderedPageBreak/>
        <w:t>в нормативно правовые акты, «регламентирующие получение поддержки»</w:t>
      </w:r>
      <w:r w:rsidR="00F36213">
        <w:rPr>
          <w:rStyle w:val="a7"/>
          <w:sz w:val="26"/>
          <w:szCs w:val="26"/>
        </w:rPr>
        <w:footnoteReference w:id="45"/>
      </w:r>
      <w:r w:rsidR="008A7F87" w:rsidRPr="008A7F87">
        <w:rPr>
          <w:sz w:val="26"/>
          <w:szCs w:val="26"/>
        </w:rPr>
        <w:t>.</w:t>
      </w:r>
      <w:r>
        <w:rPr>
          <w:sz w:val="26"/>
          <w:szCs w:val="26"/>
        </w:rPr>
        <w:t xml:space="preserve"> Фактически речь шла о том, чтобы </w:t>
      </w:r>
      <w:r w:rsidRPr="00CA0010">
        <w:rPr>
          <w:b/>
          <w:i/>
          <w:sz w:val="26"/>
          <w:szCs w:val="26"/>
        </w:rPr>
        <w:t xml:space="preserve">оценка эффективности  </w:t>
      </w:r>
      <w:r w:rsidR="002339B3">
        <w:rPr>
          <w:b/>
          <w:i/>
          <w:sz w:val="26"/>
          <w:szCs w:val="26"/>
        </w:rPr>
        <w:t xml:space="preserve"> проводилась </w:t>
      </w:r>
      <w:r w:rsidRPr="00CA0010">
        <w:rPr>
          <w:b/>
          <w:i/>
          <w:sz w:val="26"/>
          <w:szCs w:val="26"/>
        </w:rPr>
        <w:t>теми субъектами, чья эффективност</w:t>
      </w:r>
      <w:r w:rsidR="002339B3">
        <w:rPr>
          <w:b/>
          <w:i/>
          <w:sz w:val="26"/>
          <w:szCs w:val="26"/>
        </w:rPr>
        <w:t>ь в итоге и оценивалась</w:t>
      </w:r>
      <w:r w:rsidR="00F36213" w:rsidRPr="00F36213">
        <w:rPr>
          <w:sz w:val="26"/>
          <w:szCs w:val="26"/>
        </w:rPr>
        <w:t xml:space="preserve"> (классическая ситу</w:t>
      </w:r>
      <w:r w:rsidR="00F36213" w:rsidRPr="00F36213">
        <w:rPr>
          <w:sz w:val="26"/>
          <w:szCs w:val="26"/>
        </w:rPr>
        <w:t>а</w:t>
      </w:r>
      <w:r w:rsidR="00F36213" w:rsidRPr="00F36213">
        <w:rPr>
          <w:sz w:val="26"/>
          <w:szCs w:val="26"/>
        </w:rPr>
        <w:t>ция конфликта интересов)</w:t>
      </w:r>
      <w:r w:rsidRPr="00F36213">
        <w:rPr>
          <w:sz w:val="26"/>
          <w:szCs w:val="26"/>
        </w:rPr>
        <w:t>.</w:t>
      </w:r>
      <w:r>
        <w:rPr>
          <w:sz w:val="26"/>
          <w:szCs w:val="26"/>
        </w:rPr>
        <w:t xml:space="preserve"> </w:t>
      </w:r>
    </w:p>
    <w:p w:rsidR="008A7F87" w:rsidRPr="008A7F87" w:rsidRDefault="00CA0010" w:rsidP="008F4066">
      <w:pPr>
        <w:spacing w:line="360" w:lineRule="auto"/>
        <w:ind w:firstLine="709"/>
        <w:jc w:val="both"/>
        <w:rPr>
          <w:sz w:val="26"/>
          <w:szCs w:val="26"/>
        </w:rPr>
      </w:pPr>
      <w:r>
        <w:rPr>
          <w:sz w:val="26"/>
          <w:szCs w:val="26"/>
        </w:rPr>
        <w:t>При этом возникла высокая вероятность деформации стимулов и мотив</w:t>
      </w:r>
      <w:r>
        <w:rPr>
          <w:sz w:val="26"/>
          <w:szCs w:val="26"/>
        </w:rPr>
        <w:t>а</w:t>
      </w:r>
      <w:r>
        <w:rPr>
          <w:sz w:val="26"/>
          <w:szCs w:val="26"/>
        </w:rPr>
        <w:t>ции как со стороны субъектов оценивания, так и со стороны  объектов оценив</w:t>
      </w:r>
      <w:r>
        <w:rPr>
          <w:sz w:val="26"/>
          <w:szCs w:val="26"/>
        </w:rPr>
        <w:t>а</w:t>
      </w:r>
      <w:r>
        <w:rPr>
          <w:sz w:val="26"/>
          <w:szCs w:val="26"/>
        </w:rPr>
        <w:t xml:space="preserve">ния. Так, </w:t>
      </w:r>
      <w:r w:rsidR="008F4066">
        <w:rPr>
          <w:sz w:val="26"/>
          <w:szCs w:val="26"/>
        </w:rPr>
        <w:t xml:space="preserve">с одной стороны, </w:t>
      </w:r>
      <w:r>
        <w:rPr>
          <w:sz w:val="26"/>
          <w:szCs w:val="26"/>
        </w:rPr>
        <w:t>региональные администрации при</w:t>
      </w:r>
      <w:r w:rsidR="008F4066">
        <w:rPr>
          <w:sz w:val="26"/>
          <w:szCs w:val="26"/>
        </w:rPr>
        <w:t xml:space="preserve"> используемом </w:t>
      </w:r>
      <w:r>
        <w:rPr>
          <w:sz w:val="26"/>
          <w:szCs w:val="26"/>
        </w:rPr>
        <w:t xml:space="preserve">подходе к оценке </w:t>
      </w:r>
      <w:r w:rsidR="008F4066">
        <w:rPr>
          <w:sz w:val="26"/>
          <w:szCs w:val="26"/>
        </w:rPr>
        <w:t xml:space="preserve">будут </w:t>
      </w:r>
      <w:r>
        <w:rPr>
          <w:sz w:val="26"/>
          <w:szCs w:val="26"/>
        </w:rPr>
        <w:t>заинтересованы в том, чтобы продемонстрировать «кр</w:t>
      </w:r>
      <w:r>
        <w:rPr>
          <w:sz w:val="26"/>
          <w:szCs w:val="26"/>
        </w:rPr>
        <w:t>а</w:t>
      </w:r>
      <w:r>
        <w:rPr>
          <w:sz w:val="26"/>
          <w:szCs w:val="26"/>
        </w:rPr>
        <w:t>сивые результаты», что будет позволять им получать средства в рамках пр</w:t>
      </w:r>
      <w:r>
        <w:rPr>
          <w:sz w:val="26"/>
          <w:szCs w:val="26"/>
        </w:rPr>
        <w:t>о</w:t>
      </w:r>
      <w:r>
        <w:rPr>
          <w:sz w:val="26"/>
          <w:szCs w:val="26"/>
        </w:rPr>
        <w:t>граммы в дальнейшем.</w:t>
      </w:r>
      <w:r w:rsidR="008F4066">
        <w:rPr>
          <w:sz w:val="26"/>
          <w:szCs w:val="26"/>
        </w:rPr>
        <w:t xml:space="preserve"> </w:t>
      </w:r>
      <w:r w:rsidR="008A7F87" w:rsidRPr="008A7F87">
        <w:rPr>
          <w:sz w:val="26"/>
          <w:szCs w:val="26"/>
        </w:rPr>
        <w:t xml:space="preserve">Исходя из процедур «исследования», </w:t>
      </w:r>
      <w:r w:rsidR="008F4066">
        <w:rPr>
          <w:sz w:val="26"/>
          <w:szCs w:val="26"/>
        </w:rPr>
        <w:t>администрация субъекта РФ сама должна отобрать респондентов, сама их опросить и сама вв</w:t>
      </w:r>
      <w:r w:rsidR="008F4066">
        <w:rPr>
          <w:sz w:val="26"/>
          <w:szCs w:val="26"/>
        </w:rPr>
        <w:t>е</w:t>
      </w:r>
      <w:r w:rsidR="008F4066">
        <w:rPr>
          <w:sz w:val="26"/>
          <w:szCs w:val="26"/>
        </w:rPr>
        <w:t xml:space="preserve">сти данные </w:t>
      </w:r>
      <w:r w:rsidR="008A7F87" w:rsidRPr="008A7F87">
        <w:rPr>
          <w:sz w:val="26"/>
          <w:szCs w:val="26"/>
        </w:rPr>
        <w:t>в «автоматизированную систему управления государственной по</w:t>
      </w:r>
      <w:r w:rsidR="008A7F87" w:rsidRPr="008A7F87">
        <w:rPr>
          <w:sz w:val="26"/>
          <w:szCs w:val="26"/>
        </w:rPr>
        <w:t>д</w:t>
      </w:r>
      <w:r w:rsidR="008A7F87" w:rsidRPr="008A7F87">
        <w:rPr>
          <w:sz w:val="26"/>
          <w:szCs w:val="26"/>
        </w:rPr>
        <w:t>держкой малого и среднего предпринимательства Минэкономразвития России (АИС)». Более того, на свое усмотрение</w:t>
      </w:r>
      <w:r w:rsidR="008F4066">
        <w:rPr>
          <w:sz w:val="26"/>
          <w:szCs w:val="26"/>
        </w:rPr>
        <w:t xml:space="preserve"> она должна решить</w:t>
      </w:r>
      <w:r w:rsidR="008A7F87" w:rsidRPr="008A7F87">
        <w:rPr>
          <w:sz w:val="26"/>
          <w:szCs w:val="26"/>
        </w:rPr>
        <w:t>, какие анкеты вв</w:t>
      </w:r>
      <w:r w:rsidR="008A7F87" w:rsidRPr="008A7F87">
        <w:rPr>
          <w:sz w:val="26"/>
          <w:szCs w:val="26"/>
        </w:rPr>
        <w:t>о</w:t>
      </w:r>
      <w:r w:rsidR="008A7F87" w:rsidRPr="008A7F87">
        <w:rPr>
          <w:sz w:val="26"/>
          <w:szCs w:val="26"/>
        </w:rPr>
        <w:t xml:space="preserve">дить, а какие нет (по этому поводу есть только одно </w:t>
      </w:r>
      <w:r w:rsidR="008F4066">
        <w:rPr>
          <w:sz w:val="26"/>
          <w:szCs w:val="26"/>
        </w:rPr>
        <w:t xml:space="preserve"> требование – собрать и</w:t>
      </w:r>
      <w:r w:rsidR="008F4066">
        <w:rPr>
          <w:sz w:val="26"/>
          <w:szCs w:val="26"/>
        </w:rPr>
        <w:t>н</w:t>
      </w:r>
      <w:r w:rsidR="008F4066">
        <w:rPr>
          <w:sz w:val="26"/>
          <w:szCs w:val="26"/>
        </w:rPr>
        <w:t>формацию о</w:t>
      </w:r>
      <w:r w:rsidR="008A7F87" w:rsidRPr="008A7F87">
        <w:rPr>
          <w:sz w:val="26"/>
          <w:szCs w:val="26"/>
        </w:rPr>
        <w:t xml:space="preserve"> 10%</w:t>
      </w:r>
      <w:r w:rsidR="008F4066">
        <w:rPr>
          <w:sz w:val="26"/>
          <w:szCs w:val="26"/>
        </w:rPr>
        <w:t xml:space="preserve"> предпринимателей</w:t>
      </w:r>
      <w:r w:rsidR="008A7F87" w:rsidRPr="008A7F87">
        <w:rPr>
          <w:sz w:val="26"/>
          <w:szCs w:val="26"/>
        </w:rPr>
        <w:t xml:space="preserve"> от </w:t>
      </w:r>
      <w:r w:rsidR="008F4066">
        <w:rPr>
          <w:sz w:val="26"/>
          <w:szCs w:val="26"/>
        </w:rPr>
        <w:t xml:space="preserve">всех предпринимателей, </w:t>
      </w:r>
      <w:r w:rsidR="008A7F87" w:rsidRPr="008A7F87">
        <w:rPr>
          <w:sz w:val="26"/>
          <w:szCs w:val="26"/>
        </w:rPr>
        <w:t xml:space="preserve">получивших поддержку). </w:t>
      </w:r>
      <w:r w:rsidR="008F4066">
        <w:rPr>
          <w:sz w:val="26"/>
          <w:szCs w:val="26"/>
        </w:rPr>
        <w:t xml:space="preserve">Можно предположить, что в отсутствие независимого контроля вряд ли найдется хоть одна региональная </w:t>
      </w:r>
      <w:r w:rsidR="00F36213">
        <w:rPr>
          <w:sz w:val="26"/>
          <w:szCs w:val="26"/>
        </w:rPr>
        <w:t>администрация, которая решит вкл</w:t>
      </w:r>
      <w:r w:rsidR="00F36213">
        <w:rPr>
          <w:sz w:val="26"/>
          <w:szCs w:val="26"/>
        </w:rPr>
        <w:t>ю</w:t>
      </w:r>
      <w:r w:rsidR="00F36213">
        <w:rPr>
          <w:sz w:val="26"/>
          <w:szCs w:val="26"/>
        </w:rPr>
        <w:t xml:space="preserve">чить в </w:t>
      </w:r>
      <w:r w:rsidR="002339B3">
        <w:rPr>
          <w:sz w:val="26"/>
          <w:szCs w:val="26"/>
        </w:rPr>
        <w:t xml:space="preserve"> предложенные</w:t>
      </w:r>
      <w:r w:rsidR="008F4066">
        <w:rPr>
          <w:sz w:val="26"/>
          <w:szCs w:val="26"/>
        </w:rPr>
        <w:t xml:space="preserve"> формы отчетности</w:t>
      </w:r>
      <w:r w:rsidR="00F36213">
        <w:rPr>
          <w:sz w:val="26"/>
          <w:szCs w:val="26"/>
        </w:rPr>
        <w:t xml:space="preserve"> информацию, негативно характер</w:t>
      </w:r>
      <w:r w:rsidR="00F36213">
        <w:rPr>
          <w:sz w:val="26"/>
          <w:szCs w:val="26"/>
        </w:rPr>
        <w:t>и</w:t>
      </w:r>
      <w:r w:rsidR="00F36213">
        <w:rPr>
          <w:sz w:val="26"/>
          <w:szCs w:val="26"/>
        </w:rPr>
        <w:t>зующую ее деятельность</w:t>
      </w:r>
      <w:r w:rsidR="008F4066">
        <w:rPr>
          <w:sz w:val="26"/>
          <w:szCs w:val="26"/>
        </w:rPr>
        <w:t>.</w:t>
      </w:r>
    </w:p>
    <w:p w:rsidR="008A7F87" w:rsidRPr="008A7F87" w:rsidRDefault="008F4066" w:rsidP="00F36213">
      <w:pPr>
        <w:spacing w:line="360" w:lineRule="auto"/>
        <w:ind w:firstLine="709"/>
        <w:jc w:val="both"/>
        <w:rPr>
          <w:sz w:val="26"/>
          <w:szCs w:val="26"/>
        </w:rPr>
      </w:pPr>
      <w:r w:rsidRPr="008F4066">
        <w:rPr>
          <w:sz w:val="26"/>
          <w:szCs w:val="26"/>
        </w:rPr>
        <w:t>С другой стороны</w:t>
      </w:r>
      <w:r>
        <w:rPr>
          <w:sz w:val="26"/>
          <w:szCs w:val="26"/>
        </w:rPr>
        <w:t xml:space="preserve">, </w:t>
      </w:r>
      <w:r w:rsidR="00F36213">
        <w:rPr>
          <w:sz w:val="26"/>
          <w:szCs w:val="26"/>
        </w:rPr>
        <w:t>к</w:t>
      </w:r>
      <w:r w:rsidR="00F36213" w:rsidRPr="008A7F87">
        <w:rPr>
          <w:sz w:val="26"/>
          <w:szCs w:val="26"/>
        </w:rPr>
        <w:t xml:space="preserve">ак </w:t>
      </w:r>
      <w:r w:rsidR="00F36213">
        <w:rPr>
          <w:sz w:val="26"/>
          <w:szCs w:val="26"/>
        </w:rPr>
        <w:t xml:space="preserve">было </w:t>
      </w:r>
      <w:r w:rsidR="00F36213" w:rsidRPr="008A7F87">
        <w:rPr>
          <w:sz w:val="26"/>
          <w:szCs w:val="26"/>
        </w:rPr>
        <w:t>доказано зарубежной практикой</w:t>
      </w:r>
      <w:r w:rsidR="00F36213">
        <w:rPr>
          <w:sz w:val="26"/>
          <w:szCs w:val="26"/>
        </w:rPr>
        <w:t xml:space="preserve"> проведения оценки эффективности программ поддержки МСП</w:t>
      </w:r>
      <w:r w:rsidR="00F36213" w:rsidRPr="008A7F87">
        <w:rPr>
          <w:sz w:val="26"/>
          <w:szCs w:val="26"/>
        </w:rPr>
        <w:t xml:space="preserve">, </w:t>
      </w:r>
      <w:r w:rsidR="00F36213" w:rsidRPr="002339B3">
        <w:rPr>
          <w:sz w:val="26"/>
          <w:szCs w:val="26"/>
        </w:rPr>
        <w:t>попросить</w:t>
      </w:r>
      <w:r w:rsidR="00F36213" w:rsidRPr="008F4066">
        <w:rPr>
          <w:i/>
          <w:sz w:val="26"/>
          <w:szCs w:val="26"/>
        </w:rPr>
        <w:t xml:space="preserve"> </w:t>
      </w:r>
      <w:r w:rsidR="00F36213" w:rsidRPr="002339B3">
        <w:rPr>
          <w:sz w:val="26"/>
          <w:szCs w:val="26"/>
        </w:rPr>
        <w:t>предпринимателя оценить, как предоставление  финансовой поддержки или льготной консалти</w:t>
      </w:r>
      <w:r w:rsidR="00F36213" w:rsidRPr="002339B3">
        <w:rPr>
          <w:sz w:val="26"/>
          <w:szCs w:val="26"/>
        </w:rPr>
        <w:t>н</w:t>
      </w:r>
      <w:r w:rsidR="00F36213" w:rsidRPr="002339B3">
        <w:rPr>
          <w:sz w:val="26"/>
          <w:szCs w:val="26"/>
        </w:rPr>
        <w:t>говой услуги, полученной 2-3 года назад, повлияли на прибыльность фирмы в последующий период, – значит подтолкнуть его к «угадыванию правильного о</w:t>
      </w:r>
      <w:r w:rsidR="00F36213" w:rsidRPr="002339B3">
        <w:rPr>
          <w:sz w:val="26"/>
          <w:szCs w:val="26"/>
        </w:rPr>
        <w:t>т</w:t>
      </w:r>
      <w:r w:rsidR="00F36213" w:rsidRPr="002339B3">
        <w:rPr>
          <w:sz w:val="26"/>
          <w:szCs w:val="26"/>
        </w:rPr>
        <w:lastRenderedPageBreak/>
        <w:t>вета</w:t>
      </w:r>
      <w:r w:rsidR="00A22ACA">
        <w:rPr>
          <w:sz w:val="26"/>
          <w:szCs w:val="26"/>
        </w:rPr>
        <w:t>»</w:t>
      </w:r>
      <w:r w:rsidR="00F36213">
        <w:rPr>
          <w:rStyle w:val="a7"/>
          <w:sz w:val="26"/>
          <w:szCs w:val="26"/>
        </w:rPr>
        <w:footnoteReference w:id="46"/>
      </w:r>
      <w:r w:rsidR="00F36213" w:rsidRPr="002339B3">
        <w:rPr>
          <w:sz w:val="26"/>
          <w:szCs w:val="26"/>
        </w:rPr>
        <w:t>.</w:t>
      </w:r>
      <w:r w:rsidR="00F36213">
        <w:rPr>
          <w:sz w:val="26"/>
          <w:szCs w:val="26"/>
        </w:rPr>
        <w:t xml:space="preserve"> П</w:t>
      </w:r>
      <w:r w:rsidR="008A7F87" w:rsidRPr="008A7F87">
        <w:rPr>
          <w:sz w:val="26"/>
          <w:szCs w:val="26"/>
        </w:rPr>
        <w:t>рактически любой предприниматель, получивший</w:t>
      </w:r>
      <w:r>
        <w:rPr>
          <w:sz w:val="26"/>
          <w:szCs w:val="26"/>
        </w:rPr>
        <w:t xml:space="preserve"> государственную поддержку</w:t>
      </w:r>
      <w:r w:rsidR="008A7F87" w:rsidRPr="008A7F87">
        <w:rPr>
          <w:sz w:val="26"/>
          <w:szCs w:val="26"/>
        </w:rPr>
        <w:t xml:space="preserve">, </w:t>
      </w:r>
      <w:r>
        <w:rPr>
          <w:sz w:val="26"/>
          <w:szCs w:val="26"/>
        </w:rPr>
        <w:t xml:space="preserve">с высокой вероятностью </w:t>
      </w:r>
      <w:r w:rsidR="008A7F87" w:rsidRPr="008A7F87">
        <w:rPr>
          <w:sz w:val="26"/>
          <w:szCs w:val="26"/>
        </w:rPr>
        <w:t>предпочтет положительно оценить резул</w:t>
      </w:r>
      <w:r w:rsidR="008A7F87" w:rsidRPr="008A7F87">
        <w:rPr>
          <w:sz w:val="26"/>
          <w:szCs w:val="26"/>
        </w:rPr>
        <w:t>ь</w:t>
      </w:r>
      <w:r w:rsidR="008A1E05">
        <w:rPr>
          <w:sz w:val="26"/>
          <w:szCs w:val="26"/>
        </w:rPr>
        <w:t>таты ее</w:t>
      </w:r>
      <w:r w:rsidR="008A7F87" w:rsidRPr="008A7F87">
        <w:rPr>
          <w:sz w:val="26"/>
          <w:szCs w:val="26"/>
        </w:rPr>
        <w:t xml:space="preserve"> «воздействия», понимая, что его мнение может повлиять на </w:t>
      </w:r>
      <w:r w:rsidR="00F36213">
        <w:rPr>
          <w:sz w:val="26"/>
          <w:szCs w:val="26"/>
        </w:rPr>
        <w:t xml:space="preserve"> получение новых форм поддержки </w:t>
      </w:r>
      <w:r w:rsidR="008A7F87" w:rsidRPr="008A7F87">
        <w:rPr>
          <w:sz w:val="26"/>
          <w:szCs w:val="26"/>
        </w:rPr>
        <w:t>или по крайней мере не создаст каких-то неожиданных проблем.</w:t>
      </w:r>
    </w:p>
    <w:p w:rsidR="002339B3" w:rsidRDefault="008A7F87" w:rsidP="00F36213">
      <w:pPr>
        <w:spacing w:line="360" w:lineRule="auto"/>
        <w:ind w:firstLine="709"/>
        <w:jc w:val="both"/>
        <w:rPr>
          <w:sz w:val="26"/>
          <w:szCs w:val="26"/>
        </w:rPr>
      </w:pPr>
      <w:r w:rsidRPr="008A7F87">
        <w:rPr>
          <w:sz w:val="26"/>
          <w:szCs w:val="26"/>
        </w:rPr>
        <w:t>Наконец</w:t>
      </w:r>
      <w:r w:rsidR="008F4066">
        <w:rPr>
          <w:sz w:val="26"/>
          <w:szCs w:val="26"/>
        </w:rPr>
        <w:t>,</w:t>
      </w:r>
      <w:r w:rsidRPr="008A7F87">
        <w:rPr>
          <w:sz w:val="26"/>
          <w:szCs w:val="26"/>
        </w:rPr>
        <w:t xml:space="preserve"> </w:t>
      </w:r>
      <w:r w:rsidR="008F4066">
        <w:rPr>
          <w:sz w:val="26"/>
          <w:szCs w:val="26"/>
        </w:rPr>
        <w:t xml:space="preserve"> избранный Минэкономразвития России подход к оцениванию </w:t>
      </w:r>
      <w:r w:rsidRPr="008A7F87">
        <w:rPr>
          <w:sz w:val="26"/>
          <w:szCs w:val="26"/>
        </w:rPr>
        <w:t>не предполагает никакого</w:t>
      </w:r>
      <w:r w:rsidR="00F36213">
        <w:rPr>
          <w:sz w:val="26"/>
          <w:szCs w:val="26"/>
        </w:rPr>
        <w:t xml:space="preserve"> независимого</w:t>
      </w:r>
      <w:r w:rsidRPr="008A7F87">
        <w:rPr>
          <w:sz w:val="26"/>
          <w:szCs w:val="26"/>
        </w:rPr>
        <w:t xml:space="preserve"> контроля и верификации собранной в «поле»</w:t>
      </w:r>
      <w:r w:rsidR="008F4066">
        <w:rPr>
          <w:sz w:val="26"/>
          <w:szCs w:val="26"/>
        </w:rPr>
        <w:t xml:space="preserve"> информации</w:t>
      </w:r>
      <w:r w:rsidRPr="008A7F87">
        <w:rPr>
          <w:sz w:val="26"/>
          <w:szCs w:val="26"/>
        </w:rPr>
        <w:t>.</w:t>
      </w:r>
      <w:r w:rsidR="00F36213">
        <w:rPr>
          <w:sz w:val="26"/>
          <w:szCs w:val="26"/>
        </w:rPr>
        <w:t xml:space="preserve"> </w:t>
      </w:r>
      <w:r w:rsidRPr="008A7F87">
        <w:rPr>
          <w:sz w:val="26"/>
          <w:szCs w:val="26"/>
        </w:rPr>
        <w:t xml:space="preserve">Можно не сомневаться, что на основе </w:t>
      </w:r>
      <w:r w:rsidR="008A1E05">
        <w:rPr>
          <w:sz w:val="26"/>
          <w:szCs w:val="26"/>
        </w:rPr>
        <w:t xml:space="preserve">полученной </w:t>
      </w:r>
      <w:r w:rsidRPr="008A7F87">
        <w:rPr>
          <w:sz w:val="26"/>
          <w:szCs w:val="26"/>
        </w:rPr>
        <w:t>инфо</w:t>
      </w:r>
      <w:r w:rsidRPr="008A7F87">
        <w:rPr>
          <w:sz w:val="26"/>
          <w:szCs w:val="26"/>
        </w:rPr>
        <w:t>р</w:t>
      </w:r>
      <w:r w:rsidRPr="008A7F87">
        <w:rPr>
          <w:sz w:val="26"/>
          <w:szCs w:val="26"/>
        </w:rPr>
        <w:t xml:space="preserve">мации </w:t>
      </w:r>
      <w:r w:rsidR="002339B3">
        <w:rPr>
          <w:sz w:val="26"/>
          <w:szCs w:val="26"/>
        </w:rPr>
        <w:t>будут сделаны выводы о высокой эффективности действующей програ</w:t>
      </w:r>
      <w:r w:rsidR="002339B3">
        <w:rPr>
          <w:sz w:val="26"/>
          <w:szCs w:val="26"/>
        </w:rPr>
        <w:t>м</w:t>
      </w:r>
      <w:r w:rsidR="002339B3">
        <w:rPr>
          <w:sz w:val="26"/>
          <w:szCs w:val="26"/>
        </w:rPr>
        <w:t>мы и высокой востребованности мер поддержки среди предпринимателей.</w:t>
      </w:r>
    </w:p>
    <w:p w:rsidR="002339B3" w:rsidRPr="006F2960" w:rsidRDefault="002339B3" w:rsidP="002339B3">
      <w:pPr>
        <w:spacing w:line="360" w:lineRule="auto"/>
        <w:ind w:firstLine="709"/>
        <w:jc w:val="both"/>
        <w:rPr>
          <w:sz w:val="26"/>
          <w:szCs w:val="26"/>
        </w:rPr>
      </w:pPr>
      <w:r>
        <w:rPr>
          <w:sz w:val="26"/>
          <w:szCs w:val="26"/>
        </w:rPr>
        <w:t>В заключение можно сделать вывод о том, что о</w:t>
      </w:r>
      <w:r w:rsidRPr="006F2960">
        <w:rPr>
          <w:sz w:val="26"/>
          <w:szCs w:val="26"/>
        </w:rPr>
        <w:t>тсутствие системы мон</w:t>
      </w:r>
      <w:r w:rsidRPr="006F2960">
        <w:rPr>
          <w:sz w:val="26"/>
          <w:szCs w:val="26"/>
        </w:rPr>
        <w:t>и</w:t>
      </w:r>
      <w:r w:rsidRPr="006F2960">
        <w:rPr>
          <w:sz w:val="26"/>
          <w:szCs w:val="26"/>
        </w:rPr>
        <w:t>торинга</w:t>
      </w:r>
      <w:r>
        <w:rPr>
          <w:sz w:val="26"/>
          <w:szCs w:val="26"/>
        </w:rPr>
        <w:t xml:space="preserve"> федеральных программ поддержки малого и среднего предприним</w:t>
      </w:r>
      <w:r>
        <w:rPr>
          <w:sz w:val="26"/>
          <w:szCs w:val="26"/>
        </w:rPr>
        <w:t>а</w:t>
      </w:r>
      <w:r>
        <w:rPr>
          <w:sz w:val="26"/>
          <w:szCs w:val="26"/>
        </w:rPr>
        <w:t>тельства</w:t>
      </w:r>
      <w:r w:rsidRPr="006F2960">
        <w:rPr>
          <w:sz w:val="26"/>
          <w:szCs w:val="26"/>
        </w:rPr>
        <w:t xml:space="preserve"> </w:t>
      </w:r>
      <w:r>
        <w:rPr>
          <w:b/>
          <w:i/>
          <w:sz w:val="26"/>
          <w:szCs w:val="26"/>
        </w:rPr>
        <w:t xml:space="preserve">создает стимулы для злоупотреблений и </w:t>
      </w:r>
      <w:r w:rsidRPr="00CA0010">
        <w:rPr>
          <w:b/>
          <w:i/>
          <w:sz w:val="26"/>
          <w:szCs w:val="26"/>
        </w:rPr>
        <w:t>ограничивает возможн</w:t>
      </w:r>
      <w:r w:rsidRPr="00CA0010">
        <w:rPr>
          <w:b/>
          <w:i/>
          <w:sz w:val="26"/>
          <w:szCs w:val="26"/>
        </w:rPr>
        <w:t>о</w:t>
      </w:r>
      <w:r w:rsidRPr="00CA0010">
        <w:rPr>
          <w:b/>
          <w:i/>
          <w:sz w:val="26"/>
          <w:szCs w:val="26"/>
        </w:rPr>
        <w:t>сти по совершенствованию</w:t>
      </w:r>
      <w:r>
        <w:rPr>
          <w:b/>
          <w:i/>
          <w:sz w:val="26"/>
          <w:szCs w:val="26"/>
        </w:rPr>
        <w:t xml:space="preserve"> таких программ</w:t>
      </w:r>
      <w:r w:rsidRPr="006F2960">
        <w:rPr>
          <w:sz w:val="26"/>
          <w:szCs w:val="26"/>
        </w:rPr>
        <w:t>.</w:t>
      </w:r>
    </w:p>
    <w:p w:rsidR="00DB1C8A" w:rsidRPr="000C7F93" w:rsidRDefault="00DB1C8A" w:rsidP="000C7F93">
      <w:pPr>
        <w:sectPr w:rsidR="00DB1C8A" w:rsidRPr="000C7F93" w:rsidSect="00E4300C">
          <w:pgSz w:w="11907" w:h="16840"/>
          <w:pgMar w:top="1418" w:right="1418" w:bottom="851" w:left="1418" w:header="680" w:footer="680" w:gutter="0"/>
          <w:cols w:space="720"/>
          <w:docGrid w:linePitch="272"/>
        </w:sectPr>
      </w:pPr>
    </w:p>
    <w:p w:rsidR="00BC0A8C" w:rsidRPr="005E557B" w:rsidRDefault="00BC0A8C" w:rsidP="005E557B">
      <w:pPr>
        <w:pStyle w:val="1"/>
        <w:spacing w:after="0" w:line="360" w:lineRule="auto"/>
      </w:pPr>
      <w:bookmarkStart w:id="54" w:name="_Toc316488195"/>
      <w:bookmarkStart w:id="55" w:name="_Toc316489175"/>
      <w:bookmarkStart w:id="56" w:name="_Toc316489278"/>
      <w:bookmarkStart w:id="57" w:name="_Toc320518209"/>
      <w:r w:rsidRPr="002374E4">
        <w:lastRenderedPageBreak/>
        <w:t>Основные выводы</w:t>
      </w:r>
      <w:r w:rsidR="00DF4169">
        <w:t xml:space="preserve"> и рекомендации</w:t>
      </w:r>
      <w:bookmarkEnd w:id="49"/>
      <w:bookmarkEnd w:id="54"/>
      <w:bookmarkEnd w:id="55"/>
      <w:bookmarkEnd w:id="56"/>
      <w:bookmarkEnd w:id="57"/>
    </w:p>
    <w:p w:rsidR="0076688D" w:rsidRDefault="0076688D" w:rsidP="0076688D">
      <w:pPr>
        <w:spacing w:line="360" w:lineRule="auto"/>
        <w:ind w:firstLine="709"/>
        <w:jc w:val="both"/>
        <w:rPr>
          <w:sz w:val="26"/>
          <w:szCs w:val="26"/>
        </w:rPr>
      </w:pPr>
      <w:r w:rsidRPr="00F74847">
        <w:rPr>
          <w:sz w:val="26"/>
          <w:szCs w:val="26"/>
        </w:rPr>
        <w:t xml:space="preserve">1. </w:t>
      </w:r>
      <w:r>
        <w:rPr>
          <w:sz w:val="26"/>
          <w:szCs w:val="26"/>
        </w:rPr>
        <w:t xml:space="preserve">Федеральную программу финансовой поддержки МСП  сложно назвать программой в том смысле, в котором программы определяются в базовом законе о развитии малого и среднего предпринимательства  –  Федеральном законе от </w:t>
      </w:r>
      <w:r w:rsidRPr="0007019F">
        <w:rPr>
          <w:sz w:val="26"/>
          <w:szCs w:val="26"/>
        </w:rPr>
        <w:t xml:space="preserve">24 июля </w:t>
      </w:r>
      <w:smartTag w:uri="urn:schemas-microsoft-com:office:smarttags" w:element="metricconverter">
        <w:smartTagPr>
          <w:attr w:name="ProductID" w:val="2007 г"/>
        </w:smartTagPr>
        <w:r w:rsidRPr="0007019F">
          <w:rPr>
            <w:sz w:val="26"/>
            <w:szCs w:val="26"/>
          </w:rPr>
          <w:t>2007 г</w:t>
        </w:r>
        <w:r>
          <w:rPr>
            <w:sz w:val="26"/>
            <w:szCs w:val="26"/>
          </w:rPr>
          <w:t>ода №</w:t>
        </w:r>
      </w:smartTag>
      <w:r w:rsidRPr="0007019F">
        <w:rPr>
          <w:sz w:val="26"/>
          <w:szCs w:val="26"/>
        </w:rPr>
        <w:t xml:space="preserve"> 209-ФЗ «О развитии малого и среднего предпринимател</w:t>
      </w:r>
      <w:r w:rsidRPr="0007019F">
        <w:rPr>
          <w:sz w:val="26"/>
          <w:szCs w:val="26"/>
        </w:rPr>
        <w:t>ь</w:t>
      </w:r>
      <w:r w:rsidRPr="0007019F">
        <w:rPr>
          <w:sz w:val="26"/>
          <w:szCs w:val="26"/>
        </w:rPr>
        <w:t>ства в Российской Федерации»</w:t>
      </w:r>
      <w:r>
        <w:rPr>
          <w:sz w:val="26"/>
          <w:szCs w:val="26"/>
        </w:rPr>
        <w:t xml:space="preserve">.  В частности, в программе отсутствуют связи между основными программными блоками: </w:t>
      </w:r>
      <w:r w:rsidRPr="00DA19AA">
        <w:rPr>
          <w:sz w:val="26"/>
          <w:szCs w:val="26"/>
        </w:rPr>
        <w:t xml:space="preserve"> «постановка проблемы – выбор ц</w:t>
      </w:r>
      <w:r w:rsidRPr="00DA19AA">
        <w:rPr>
          <w:sz w:val="26"/>
          <w:szCs w:val="26"/>
        </w:rPr>
        <w:t>е</w:t>
      </w:r>
      <w:r w:rsidRPr="00DA19AA">
        <w:rPr>
          <w:sz w:val="26"/>
          <w:szCs w:val="26"/>
        </w:rPr>
        <w:t xml:space="preserve">лей для решения проблемы – разложение цели на систему задач – составление перечня мероприятий для решения задач – выбор системы целевых индикаторов для оценки эффективности </w:t>
      </w:r>
      <w:r>
        <w:rPr>
          <w:sz w:val="26"/>
          <w:szCs w:val="26"/>
        </w:rPr>
        <w:t>мероприятий программы».</w:t>
      </w:r>
    </w:p>
    <w:p w:rsidR="0076688D" w:rsidRDefault="0076688D" w:rsidP="0076688D">
      <w:pPr>
        <w:spacing w:line="360" w:lineRule="auto"/>
        <w:ind w:firstLine="709"/>
        <w:jc w:val="both"/>
        <w:rPr>
          <w:sz w:val="26"/>
          <w:szCs w:val="26"/>
        </w:rPr>
      </w:pPr>
      <w:r>
        <w:rPr>
          <w:sz w:val="26"/>
          <w:szCs w:val="26"/>
        </w:rPr>
        <w:t>2. Проектная карта «Развитие малого и среднего предпринимательства», которая была принята для обеспечения взаимоувязки между основными блоками федеральной программы финансовой поддержки МСП, так и не смогла решить эту задачу.  Так, ц</w:t>
      </w:r>
      <w:r w:rsidRPr="00E0714D">
        <w:rPr>
          <w:sz w:val="26"/>
          <w:szCs w:val="26"/>
        </w:rPr>
        <w:t>елевые индикаторы, представленные в</w:t>
      </w:r>
      <w:r>
        <w:rPr>
          <w:sz w:val="26"/>
          <w:szCs w:val="26"/>
        </w:rPr>
        <w:t xml:space="preserve"> проектной карте</w:t>
      </w:r>
      <w:r w:rsidRPr="00E0714D">
        <w:rPr>
          <w:sz w:val="26"/>
          <w:szCs w:val="26"/>
        </w:rPr>
        <w:t>, во-первых, мало отражают вклад действий, предпринятых в рамках программы, в динамику выбранных индикаторов, во-вторых, иногда представлены нереал</w:t>
      </w:r>
      <w:r w:rsidRPr="00E0714D">
        <w:rPr>
          <w:sz w:val="26"/>
          <w:szCs w:val="26"/>
        </w:rPr>
        <w:t>и</w:t>
      </w:r>
      <w:r w:rsidRPr="00E0714D">
        <w:rPr>
          <w:sz w:val="26"/>
          <w:szCs w:val="26"/>
        </w:rPr>
        <w:t xml:space="preserve">стичными целевыми значениями, что подтверждает </w:t>
      </w:r>
      <w:r>
        <w:rPr>
          <w:sz w:val="26"/>
          <w:szCs w:val="26"/>
        </w:rPr>
        <w:t>имеющаяся статистика за 2008-2010 г</w:t>
      </w:r>
      <w:r w:rsidRPr="00E0714D">
        <w:rPr>
          <w:sz w:val="26"/>
          <w:szCs w:val="26"/>
        </w:rPr>
        <w:t>г. (либо явно завышенными для «громких слов» о планах достижения к определенному периоду впечатляющих результатов, либо заниженными), в-третьих, не всегда могут быть рассчитаны на основе открытых статистических данных, что требует для оценки результатов заявленных в карте мероприятий дополнительной периодической отчетности, которая на сегодняшний день о</w:t>
      </w:r>
      <w:r w:rsidRPr="00E0714D">
        <w:rPr>
          <w:sz w:val="26"/>
          <w:szCs w:val="26"/>
        </w:rPr>
        <w:t>т</w:t>
      </w:r>
      <w:r w:rsidRPr="00E0714D">
        <w:rPr>
          <w:sz w:val="26"/>
          <w:szCs w:val="26"/>
        </w:rPr>
        <w:t>сутствует</w:t>
      </w:r>
      <w:r>
        <w:rPr>
          <w:sz w:val="26"/>
          <w:szCs w:val="26"/>
        </w:rPr>
        <w:t>.</w:t>
      </w:r>
    </w:p>
    <w:p w:rsidR="0076688D" w:rsidRPr="00107A9C" w:rsidRDefault="0076688D" w:rsidP="0076688D">
      <w:pPr>
        <w:pStyle w:val="af"/>
        <w:ind w:firstLine="720"/>
        <w:rPr>
          <w:sz w:val="26"/>
          <w:szCs w:val="26"/>
        </w:rPr>
      </w:pPr>
      <w:r>
        <w:rPr>
          <w:sz w:val="26"/>
          <w:szCs w:val="26"/>
        </w:rPr>
        <w:t>3. Сложившийся в рамках федеральной программы финансовой поддер</w:t>
      </w:r>
      <w:r>
        <w:rPr>
          <w:sz w:val="26"/>
          <w:szCs w:val="26"/>
        </w:rPr>
        <w:t>ж</w:t>
      </w:r>
      <w:r>
        <w:rPr>
          <w:sz w:val="26"/>
          <w:szCs w:val="26"/>
        </w:rPr>
        <w:t>ки МСП</w:t>
      </w:r>
      <w:r w:rsidRPr="00F41266">
        <w:rPr>
          <w:sz w:val="26"/>
          <w:szCs w:val="26"/>
        </w:rPr>
        <w:t xml:space="preserve"> порядок распределения субсидий между региональными бюджетами не представляет собой действенный механизм, способствующий развитию малого и среднего предпринимательства в регионах, и имеет множество существенных недостатков.</w:t>
      </w:r>
      <w:r w:rsidRPr="00107A9C">
        <w:rPr>
          <w:sz w:val="26"/>
          <w:szCs w:val="26"/>
        </w:rPr>
        <w:t xml:space="preserve"> Основным показателем, определяющим размер субсидии, на кот</w:t>
      </w:r>
      <w:r w:rsidRPr="00107A9C">
        <w:rPr>
          <w:sz w:val="26"/>
          <w:szCs w:val="26"/>
        </w:rPr>
        <w:t>о</w:t>
      </w:r>
      <w:r w:rsidRPr="00107A9C">
        <w:rPr>
          <w:sz w:val="26"/>
          <w:szCs w:val="26"/>
        </w:rPr>
        <w:lastRenderedPageBreak/>
        <w:t>рый может претендовать регион, является число зарегистрированных на его те</w:t>
      </w:r>
      <w:r w:rsidRPr="00107A9C">
        <w:rPr>
          <w:sz w:val="26"/>
          <w:szCs w:val="26"/>
        </w:rPr>
        <w:t>р</w:t>
      </w:r>
      <w:r w:rsidRPr="00107A9C">
        <w:rPr>
          <w:sz w:val="26"/>
          <w:szCs w:val="26"/>
        </w:rPr>
        <w:t>ритории субъектов малого и среднего предпринимательства.  Остальные крит</w:t>
      </w:r>
      <w:r w:rsidRPr="00107A9C">
        <w:rPr>
          <w:sz w:val="26"/>
          <w:szCs w:val="26"/>
        </w:rPr>
        <w:t>е</w:t>
      </w:r>
      <w:r w:rsidRPr="00107A9C">
        <w:rPr>
          <w:sz w:val="26"/>
          <w:szCs w:val="26"/>
        </w:rPr>
        <w:t>рии, то есть динамика развития МСП и объем направляемых на поддержку мал</w:t>
      </w:r>
      <w:r w:rsidRPr="00107A9C">
        <w:rPr>
          <w:sz w:val="26"/>
          <w:szCs w:val="26"/>
        </w:rPr>
        <w:t>о</w:t>
      </w:r>
      <w:r w:rsidRPr="00107A9C">
        <w:rPr>
          <w:sz w:val="26"/>
          <w:szCs w:val="26"/>
        </w:rPr>
        <w:t xml:space="preserve">го бизнеса средств регионального бюджета, определяют не объем субсидии, а то, будет ли субсидия региону предоставлена. </w:t>
      </w:r>
      <w:r>
        <w:rPr>
          <w:sz w:val="26"/>
          <w:szCs w:val="26"/>
        </w:rPr>
        <w:t>Т</w:t>
      </w:r>
      <w:r w:rsidRPr="00107A9C">
        <w:rPr>
          <w:sz w:val="26"/>
          <w:szCs w:val="26"/>
        </w:rPr>
        <w:t xml:space="preserve">акие критерии отбора не </w:t>
      </w:r>
      <w:r>
        <w:rPr>
          <w:sz w:val="26"/>
          <w:szCs w:val="26"/>
        </w:rPr>
        <w:t>способс</w:t>
      </w:r>
      <w:r>
        <w:rPr>
          <w:sz w:val="26"/>
          <w:szCs w:val="26"/>
        </w:rPr>
        <w:t>т</w:t>
      </w:r>
      <w:r>
        <w:rPr>
          <w:sz w:val="26"/>
          <w:szCs w:val="26"/>
        </w:rPr>
        <w:t>вуют эффективному распределению средств между региональными бюджетами. При этом в</w:t>
      </w:r>
      <w:r w:rsidRPr="00107A9C">
        <w:rPr>
          <w:sz w:val="26"/>
          <w:szCs w:val="26"/>
        </w:rPr>
        <w:t xml:space="preserve"> рамках конкурсного отбора не оцениваются ожидае</w:t>
      </w:r>
      <w:r>
        <w:rPr>
          <w:sz w:val="26"/>
          <w:szCs w:val="26"/>
        </w:rPr>
        <w:t>мые результаты проведени</w:t>
      </w:r>
      <w:r w:rsidRPr="00107A9C">
        <w:rPr>
          <w:sz w:val="26"/>
          <w:szCs w:val="26"/>
        </w:rPr>
        <w:t>я мероприятий, указанных в заявке</w:t>
      </w:r>
      <w:r>
        <w:rPr>
          <w:sz w:val="26"/>
          <w:szCs w:val="26"/>
        </w:rPr>
        <w:t xml:space="preserve"> на получение субсидии</w:t>
      </w:r>
      <w:r w:rsidRPr="00107A9C">
        <w:rPr>
          <w:sz w:val="26"/>
          <w:szCs w:val="26"/>
        </w:rPr>
        <w:t>. Процедура конкурсного отбора практически не учитывает продемонстрированную в пред</w:t>
      </w:r>
      <w:r w:rsidRPr="00107A9C">
        <w:rPr>
          <w:sz w:val="26"/>
          <w:szCs w:val="26"/>
        </w:rPr>
        <w:t>ы</w:t>
      </w:r>
      <w:r w:rsidRPr="00107A9C">
        <w:rPr>
          <w:sz w:val="26"/>
          <w:szCs w:val="26"/>
        </w:rPr>
        <w:t>дущие годы эффективность расходования средств субъектами РФ</w:t>
      </w:r>
      <w:r>
        <w:rPr>
          <w:sz w:val="26"/>
          <w:szCs w:val="26"/>
        </w:rPr>
        <w:t>, в результате чего  регионы</w:t>
      </w:r>
      <w:r w:rsidRPr="00107A9C">
        <w:rPr>
          <w:sz w:val="26"/>
          <w:szCs w:val="26"/>
        </w:rPr>
        <w:t xml:space="preserve"> могут расходовать средства неэффективно и с нарушениями, и это не отразится на объемах предоставленных им субсидий в последующие годы. </w:t>
      </w:r>
    </w:p>
    <w:p w:rsidR="0076688D" w:rsidRPr="00F74847" w:rsidRDefault="0076688D" w:rsidP="0076688D">
      <w:pPr>
        <w:pStyle w:val="af"/>
        <w:rPr>
          <w:sz w:val="26"/>
          <w:szCs w:val="26"/>
        </w:rPr>
      </w:pPr>
      <w:r>
        <w:rPr>
          <w:sz w:val="26"/>
          <w:szCs w:val="26"/>
        </w:rPr>
        <w:t>Для устранения указанных недостатков п</w:t>
      </w:r>
      <w:r w:rsidRPr="00107A9C">
        <w:rPr>
          <w:sz w:val="26"/>
          <w:szCs w:val="26"/>
        </w:rPr>
        <w:t xml:space="preserve">редлагается </w:t>
      </w:r>
      <w:r w:rsidRPr="00326C42">
        <w:rPr>
          <w:b/>
          <w:i/>
          <w:sz w:val="26"/>
          <w:szCs w:val="26"/>
        </w:rPr>
        <w:t>осуществить пер</w:t>
      </w:r>
      <w:r w:rsidRPr="00326C42">
        <w:rPr>
          <w:b/>
          <w:i/>
          <w:sz w:val="26"/>
          <w:szCs w:val="26"/>
        </w:rPr>
        <w:t>е</w:t>
      </w:r>
      <w:r w:rsidRPr="00326C42">
        <w:rPr>
          <w:b/>
          <w:i/>
          <w:sz w:val="26"/>
          <w:szCs w:val="26"/>
        </w:rPr>
        <w:t>ход к новому порядку определения объемов субсидий и критериям конкурсн</w:t>
      </w:r>
      <w:r w:rsidRPr="00326C42">
        <w:rPr>
          <w:b/>
          <w:i/>
          <w:sz w:val="26"/>
          <w:szCs w:val="26"/>
        </w:rPr>
        <w:t>о</w:t>
      </w:r>
      <w:r w:rsidRPr="00326C42">
        <w:rPr>
          <w:b/>
          <w:i/>
          <w:sz w:val="26"/>
          <w:szCs w:val="26"/>
        </w:rPr>
        <w:t>го отбора</w:t>
      </w:r>
      <w:r w:rsidRPr="00107A9C">
        <w:rPr>
          <w:sz w:val="26"/>
          <w:szCs w:val="26"/>
        </w:rPr>
        <w:t>, учитывающим такие показатели, как эффективность расходования средств субъектами</w:t>
      </w:r>
      <w:r>
        <w:rPr>
          <w:sz w:val="26"/>
          <w:szCs w:val="26"/>
        </w:rPr>
        <w:t xml:space="preserve"> РФ</w:t>
      </w:r>
      <w:r w:rsidRPr="00107A9C">
        <w:rPr>
          <w:sz w:val="26"/>
          <w:szCs w:val="26"/>
        </w:rPr>
        <w:t>, достижение субъектами заявленных целевых показат</w:t>
      </w:r>
      <w:r w:rsidRPr="00107A9C">
        <w:rPr>
          <w:sz w:val="26"/>
          <w:szCs w:val="26"/>
        </w:rPr>
        <w:t>е</w:t>
      </w:r>
      <w:r w:rsidRPr="00107A9C">
        <w:rPr>
          <w:sz w:val="26"/>
          <w:szCs w:val="26"/>
        </w:rPr>
        <w:t>лей, планируемый результат реализации мероприятий, указанных в заявке (ож</w:t>
      </w:r>
      <w:r w:rsidRPr="00107A9C">
        <w:rPr>
          <w:sz w:val="26"/>
          <w:szCs w:val="26"/>
        </w:rPr>
        <w:t>и</w:t>
      </w:r>
      <w:r w:rsidRPr="00107A9C">
        <w:rPr>
          <w:sz w:val="26"/>
          <w:szCs w:val="26"/>
        </w:rPr>
        <w:t>даемые значения целевых показателей).</w:t>
      </w:r>
    </w:p>
    <w:p w:rsidR="0076688D" w:rsidRPr="00326C42" w:rsidRDefault="0076688D" w:rsidP="0076688D">
      <w:pPr>
        <w:pStyle w:val="aff7"/>
        <w:spacing w:after="0" w:line="360" w:lineRule="auto"/>
        <w:ind w:left="0" w:firstLine="709"/>
        <w:jc w:val="both"/>
        <w:rPr>
          <w:rFonts w:ascii="Times New Roman" w:hAnsi="Times New Roman"/>
          <w:sz w:val="26"/>
          <w:szCs w:val="26"/>
        </w:rPr>
      </w:pPr>
      <w:r>
        <w:rPr>
          <w:rFonts w:ascii="Times New Roman" w:hAnsi="Times New Roman"/>
          <w:sz w:val="26"/>
          <w:szCs w:val="26"/>
        </w:rPr>
        <w:t>4.  Федеральная п</w:t>
      </w:r>
      <w:r w:rsidRPr="0066167C">
        <w:rPr>
          <w:rFonts w:ascii="Times New Roman" w:hAnsi="Times New Roman"/>
          <w:sz w:val="26"/>
          <w:szCs w:val="26"/>
        </w:rPr>
        <w:t>рограмма</w:t>
      </w:r>
      <w:r>
        <w:rPr>
          <w:rFonts w:ascii="Times New Roman" w:hAnsi="Times New Roman"/>
          <w:sz w:val="26"/>
          <w:szCs w:val="26"/>
        </w:rPr>
        <w:t xml:space="preserve"> финансовой поддержки МСП</w:t>
      </w:r>
      <w:r w:rsidRPr="0066167C">
        <w:rPr>
          <w:rFonts w:ascii="Times New Roman" w:hAnsi="Times New Roman"/>
          <w:sz w:val="26"/>
          <w:szCs w:val="26"/>
        </w:rPr>
        <w:t xml:space="preserve"> нацелена на унификацию </w:t>
      </w:r>
      <w:r w:rsidRPr="0066167C">
        <w:rPr>
          <w:rFonts w:ascii="Times New Roman" w:hAnsi="Times New Roman"/>
          <w:color w:val="000000"/>
          <w:sz w:val="26"/>
          <w:szCs w:val="26"/>
        </w:rPr>
        <w:t>инструментов поддержки сектора МСП без учета реальных п</w:t>
      </w:r>
      <w:r w:rsidRPr="0066167C">
        <w:rPr>
          <w:rFonts w:ascii="Times New Roman" w:hAnsi="Times New Roman"/>
          <w:color w:val="000000"/>
          <w:sz w:val="26"/>
          <w:szCs w:val="26"/>
        </w:rPr>
        <w:t>о</w:t>
      </w:r>
      <w:r w:rsidRPr="0066167C">
        <w:rPr>
          <w:rFonts w:ascii="Times New Roman" w:hAnsi="Times New Roman"/>
          <w:color w:val="000000"/>
          <w:sz w:val="26"/>
          <w:szCs w:val="26"/>
        </w:rPr>
        <w:t>требностей и возможностей субъектов РФ, однако целесообразность такой ун</w:t>
      </w:r>
      <w:r w:rsidRPr="0066167C">
        <w:rPr>
          <w:rFonts w:ascii="Times New Roman" w:hAnsi="Times New Roman"/>
          <w:color w:val="000000"/>
          <w:sz w:val="26"/>
          <w:szCs w:val="26"/>
        </w:rPr>
        <w:t>и</w:t>
      </w:r>
      <w:r w:rsidRPr="0066167C">
        <w:rPr>
          <w:rFonts w:ascii="Times New Roman" w:hAnsi="Times New Roman"/>
          <w:color w:val="000000"/>
          <w:sz w:val="26"/>
          <w:szCs w:val="26"/>
        </w:rPr>
        <w:t>фикации в условиях</w:t>
      </w:r>
      <w:r>
        <w:rPr>
          <w:rFonts w:ascii="Times New Roman" w:hAnsi="Times New Roman"/>
          <w:color w:val="000000"/>
          <w:sz w:val="26"/>
          <w:szCs w:val="26"/>
        </w:rPr>
        <w:t xml:space="preserve"> наличия</w:t>
      </w:r>
      <w:r w:rsidRPr="0066167C">
        <w:rPr>
          <w:rFonts w:ascii="Times New Roman" w:hAnsi="Times New Roman"/>
          <w:color w:val="000000"/>
          <w:sz w:val="26"/>
          <w:szCs w:val="26"/>
        </w:rPr>
        <w:t xml:space="preserve"> региональной специфики подвергается сомнению. Более того, существует большая вероятность того, что эффект от увеличения финансовых влияний в сектор МСП и сня</w:t>
      </w:r>
      <w:r>
        <w:rPr>
          <w:rFonts w:ascii="Times New Roman" w:hAnsi="Times New Roman"/>
          <w:color w:val="000000"/>
          <w:sz w:val="26"/>
          <w:szCs w:val="26"/>
        </w:rPr>
        <w:t>тия</w:t>
      </w:r>
      <w:r w:rsidRPr="0066167C">
        <w:rPr>
          <w:rFonts w:ascii="Times New Roman" w:hAnsi="Times New Roman"/>
          <w:color w:val="000000"/>
          <w:sz w:val="26"/>
          <w:szCs w:val="26"/>
        </w:rPr>
        <w:t xml:space="preserve"> ресурсных ограничений, на кот</w:t>
      </w:r>
      <w:r w:rsidRPr="0066167C">
        <w:rPr>
          <w:rFonts w:ascii="Times New Roman" w:hAnsi="Times New Roman"/>
          <w:color w:val="000000"/>
          <w:sz w:val="26"/>
          <w:szCs w:val="26"/>
        </w:rPr>
        <w:t>о</w:t>
      </w:r>
      <w:r w:rsidRPr="0066167C">
        <w:rPr>
          <w:rFonts w:ascii="Times New Roman" w:hAnsi="Times New Roman"/>
          <w:color w:val="000000"/>
          <w:sz w:val="26"/>
          <w:szCs w:val="26"/>
        </w:rPr>
        <w:t>рое нацелены</w:t>
      </w:r>
      <w:r>
        <w:rPr>
          <w:rFonts w:ascii="Times New Roman" w:hAnsi="Times New Roman"/>
          <w:color w:val="000000"/>
          <w:sz w:val="26"/>
          <w:szCs w:val="26"/>
        </w:rPr>
        <w:t xml:space="preserve"> основные</w:t>
      </w:r>
      <w:r w:rsidRPr="0066167C">
        <w:rPr>
          <w:rFonts w:ascii="Times New Roman" w:hAnsi="Times New Roman"/>
          <w:color w:val="000000"/>
          <w:sz w:val="26"/>
          <w:szCs w:val="26"/>
        </w:rPr>
        <w:t xml:space="preserve"> мероприятия</w:t>
      </w:r>
      <w:r>
        <w:rPr>
          <w:rFonts w:ascii="Times New Roman" w:hAnsi="Times New Roman"/>
          <w:color w:val="000000"/>
          <w:sz w:val="26"/>
          <w:szCs w:val="26"/>
        </w:rPr>
        <w:t xml:space="preserve"> программы</w:t>
      </w:r>
      <w:r w:rsidRPr="0066167C">
        <w:rPr>
          <w:rFonts w:ascii="Times New Roman" w:hAnsi="Times New Roman"/>
          <w:color w:val="000000"/>
          <w:sz w:val="26"/>
          <w:szCs w:val="26"/>
        </w:rPr>
        <w:t>, в условиях низкого качества институциональной среды и избыточного административного давления, может быть минимальным.</w:t>
      </w:r>
      <w:r>
        <w:rPr>
          <w:rFonts w:ascii="Times New Roman" w:hAnsi="Times New Roman"/>
          <w:color w:val="000000"/>
          <w:sz w:val="26"/>
          <w:szCs w:val="26"/>
        </w:rPr>
        <w:t xml:space="preserve"> При этом меры поддержки настроены таким образом, что </w:t>
      </w:r>
      <w:r w:rsidRPr="0066167C">
        <w:rPr>
          <w:rFonts w:ascii="Times New Roman" w:hAnsi="Times New Roman"/>
          <w:sz w:val="26"/>
          <w:szCs w:val="26"/>
        </w:rPr>
        <w:t>п</w:t>
      </w:r>
      <w:r w:rsidRPr="0066167C">
        <w:rPr>
          <w:rFonts w:ascii="Times New Roman" w:hAnsi="Times New Roman"/>
          <w:color w:val="000000"/>
          <w:sz w:val="26"/>
          <w:szCs w:val="26"/>
        </w:rPr>
        <w:t>оддержка в большей мере оказывается собственно «поддерживающим» стру</w:t>
      </w:r>
      <w:r w:rsidRPr="0066167C">
        <w:rPr>
          <w:rFonts w:ascii="Times New Roman" w:hAnsi="Times New Roman"/>
          <w:color w:val="000000"/>
          <w:sz w:val="26"/>
          <w:szCs w:val="26"/>
        </w:rPr>
        <w:t>к</w:t>
      </w:r>
      <w:r w:rsidRPr="0066167C">
        <w:rPr>
          <w:rFonts w:ascii="Times New Roman" w:hAnsi="Times New Roman"/>
          <w:color w:val="000000"/>
          <w:sz w:val="26"/>
          <w:szCs w:val="26"/>
        </w:rPr>
        <w:lastRenderedPageBreak/>
        <w:t>турам (т.е. организациям, образующим инфраструктуру поддержки), а не самим адресатам программы – субъектам малого и среднего предпринимательства</w:t>
      </w:r>
      <w:r>
        <w:rPr>
          <w:rFonts w:ascii="Times New Roman" w:hAnsi="Times New Roman"/>
          <w:color w:val="000000"/>
          <w:sz w:val="26"/>
          <w:szCs w:val="26"/>
        </w:rPr>
        <w:t>, что увеличивает риски нецелевого расходования средств и коррупционные риски.</w:t>
      </w:r>
    </w:p>
    <w:p w:rsidR="0076688D" w:rsidRDefault="0076688D" w:rsidP="0076688D">
      <w:pPr>
        <w:pStyle w:val="aff7"/>
        <w:spacing w:after="0" w:line="360" w:lineRule="auto"/>
        <w:ind w:left="0" w:firstLine="709"/>
        <w:jc w:val="both"/>
        <w:rPr>
          <w:rFonts w:ascii="Times New Roman" w:hAnsi="Times New Roman"/>
          <w:sz w:val="26"/>
          <w:szCs w:val="26"/>
        </w:rPr>
      </w:pPr>
      <w:r>
        <w:rPr>
          <w:rFonts w:ascii="Times New Roman" w:hAnsi="Times New Roman"/>
          <w:sz w:val="26"/>
          <w:szCs w:val="26"/>
        </w:rPr>
        <w:t xml:space="preserve">В этой связи </w:t>
      </w:r>
      <w:r w:rsidRPr="000B1554">
        <w:rPr>
          <w:rFonts w:ascii="Times New Roman" w:hAnsi="Times New Roman"/>
          <w:b/>
          <w:i/>
          <w:sz w:val="26"/>
          <w:szCs w:val="26"/>
        </w:rPr>
        <w:t xml:space="preserve">требуется </w:t>
      </w:r>
      <w:r w:rsidRPr="000205DE">
        <w:rPr>
          <w:rFonts w:ascii="Times New Roman" w:hAnsi="Times New Roman"/>
          <w:b/>
          <w:i/>
          <w:sz w:val="26"/>
          <w:szCs w:val="26"/>
        </w:rPr>
        <w:t>подвергнуть существенной ревизии перечень мероприятий</w:t>
      </w:r>
      <w:r w:rsidRPr="00CE5E09">
        <w:rPr>
          <w:rFonts w:ascii="Times New Roman" w:hAnsi="Times New Roman"/>
          <w:sz w:val="26"/>
          <w:szCs w:val="26"/>
        </w:rPr>
        <w:t>, на реализацию которых в рамках федеральной программы ф</w:t>
      </w:r>
      <w:r w:rsidRPr="00CE5E09">
        <w:rPr>
          <w:rFonts w:ascii="Times New Roman" w:hAnsi="Times New Roman"/>
          <w:sz w:val="26"/>
          <w:szCs w:val="26"/>
        </w:rPr>
        <w:t>и</w:t>
      </w:r>
      <w:r w:rsidRPr="00CE5E09">
        <w:rPr>
          <w:rFonts w:ascii="Times New Roman" w:hAnsi="Times New Roman"/>
          <w:sz w:val="26"/>
          <w:szCs w:val="26"/>
        </w:rPr>
        <w:t xml:space="preserve">нансовой поддержки МСП бюджетам субъектов РФ выделяются субсидии из федерального бюджета. </w:t>
      </w:r>
    </w:p>
    <w:p w:rsidR="0076688D" w:rsidRPr="00612CF3" w:rsidRDefault="0076688D" w:rsidP="0076688D">
      <w:pPr>
        <w:pStyle w:val="aff7"/>
        <w:spacing w:after="0" w:line="360" w:lineRule="auto"/>
        <w:ind w:left="0" w:firstLine="709"/>
        <w:jc w:val="both"/>
        <w:rPr>
          <w:rFonts w:ascii="Times New Roman" w:eastAsia="Times New Roman" w:hAnsi="Times New Roman"/>
          <w:sz w:val="26"/>
          <w:szCs w:val="26"/>
          <w:lang w:eastAsia="ru-RU"/>
        </w:rPr>
      </w:pPr>
      <w:r>
        <w:rPr>
          <w:rFonts w:ascii="Times New Roman" w:hAnsi="Times New Roman"/>
          <w:sz w:val="26"/>
          <w:szCs w:val="26"/>
        </w:rPr>
        <w:t>5</w:t>
      </w:r>
      <w:r w:rsidRPr="00612CF3">
        <w:rPr>
          <w:rFonts w:ascii="Times New Roman" w:hAnsi="Times New Roman"/>
          <w:sz w:val="26"/>
          <w:szCs w:val="26"/>
        </w:rPr>
        <w:t xml:space="preserve">. Замечания, предъявляемые </w:t>
      </w:r>
      <w:r w:rsidRPr="00612CF3">
        <w:rPr>
          <w:rFonts w:ascii="Times New Roman" w:eastAsia="Times New Roman" w:hAnsi="Times New Roman"/>
          <w:sz w:val="26"/>
          <w:szCs w:val="26"/>
          <w:lang w:eastAsia="ru-RU"/>
        </w:rPr>
        <w:t>к качеству проработки федеральной пр</w:t>
      </w:r>
      <w:r w:rsidRPr="00612CF3">
        <w:rPr>
          <w:rFonts w:ascii="Times New Roman" w:eastAsia="Times New Roman" w:hAnsi="Times New Roman"/>
          <w:sz w:val="26"/>
          <w:szCs w:val="26"/>
          <w:lang w:eastAsia="ru-RU"/>
        </w:rPr>
        <w:t>о</w:t>
      </w:r>
      <w:r w:rsidRPr="00612CF3">
        <w:rPr>
          <w:rFonts w:ascii="Times New Roman" w:eastAsia="Times New Roman" w:hAnsi="Times New Roman"/>
          <w:sz w:val="26"/>
          <w:szCs w:val="26"/>
          <w:lang w:eastAsia="ru-RU"/>
        </w:rPr>
        <w:t>граммы финансовой поддержки МСП,  имеют отношение и к ведомственным программам</w:t>
      </w:r>
      <w:r>
        <w:rPr>
          <w:rFonts w:ascii="Times New Roman" w:eastAsia="Times New Roman" w:hAnsi="Times New Roman"/>
          <w:sz w:val="26"/>
          <w:szCs w:val="26"/>
          <w:lang w:eastAsia="ru-RU"/>
        </w:rPr>
        <w:t xml:space="preserve"> поддержки МСП</w:t>
      </w:r>
      <w:r w:rsidRPr="00612CF3">
        <w:rPr>
          <w:rFonts w:ascii="Times New Roman" w:eastAsia="Times New Roman" w:hAnsi="Times New Roman"/>
          <w:sz w:val="26"/>
          <w:szCs w:val="26"/>
          <w:lang w:eastAsia="ru-RU"/>
        </w:rPr>
        <w:t xml:space="preserve">. </w:t>
      </w:r>
      <w:r w:rsidRPr="00612CF3">
        <w:rPr>
          <w:rFonts w:ascii="Times New Roman" w:hAnsi="Times New Roman"/>
          <w:sz w:val="26"/>
          <w:szCs w:val="26"/>
        </w:rPr>
        <w:t>Так,</w:t>
      </w:r>
      <w:r w:rsidRPr="00612CF3">
        <w:rPr>
          <w:rFonts w:ascii="Times New Roman" w:hAnsi="Times New Roman"/>
          <w:bCs/>
          <w:sz w:val="26"/>
          <w:szCs w:val="26"/>
        </w:rPr>
        <w:t xml:space="preserve"> аналитическая часть большинства </w:t>
      </w:r>
      <w:r>
        <w:rPr>
          <w:rFonts w:ascii="Times New Roman" w:hAnsi="Times New Roman"/>
          <w:bCs/>
          <w:sz w:val="26"/>
          <w:szCs w:val="26"/>
        </w:rPr>
        <w:t>ведомс</w:t>
      </w:r>
      <w:r>
        <w:rPr>
          <w:rFonts w:ascii="Times New Roman" w:hAnsi="Times New Roman"/>
          <w:bCs/>
          <w:sz w:val="26"/>
          <w:szCs w:val="26"/>
        </w:rPr>
        <w:t>т</w:t>
      </w:r>
      <w:r>
        <w:rPr>
          <w:rFonts w:ascii="Times New Roman" w:hAnsi="Times New Roman"/>
          <w:bCs/>
          <w:sz w:val="26"/>
          <w:szCs w:val="26"/>
        </w:rPr>
        <w:t xml:space="preserve">венных </w:t>
      </w:r>
      <w:r w:rsidRPr="00612CF3">
        <w:rPr>
          <w:rFonts w:ascii="Times New Roman" w:hAnsi="Times New Roman"/>
          <w:bCs/>
          <w:sz w:val="26"/>
          <w:szCs w:val="26"/>
        </w:rPr>
        <w:t>программ содержательно не связана с программными мероприятиями, которые получились «оторванными» и от анализа проблем и от целей и задач программ. Не всегда указываются конечные результаты реализации програм</w:t>
      </w:r>
      <w:r w:rsidRPr="00612CF3">
        <w:rPr>
          <w:rFonts w:ascii="Times New Roman" w:hAnsi="Times New Roman"/>
          <w:bCs/>
          <w:sz w:val="26"/>
          <w:szCs w:val="26"/>
        </w:rPr>
        <w:t>м</w:t>
      </w:r>
      <w:r w:rsidRPr="00612CF3">
        <w:rPr>
          <w:rFonts w:ascii="Times New Roman" w:hAnsi="Times New Roman"/>
          <w:bCs/>
          <w:sz w:val="26"/>
          <w:szCs w:val="26"/>
        </w:rPr>
        <w:t>ных мероприятий.</w:t>
      </w:r>
      <w:r w:rsidRPr="00612CF3">
        <w:rPr>
          <w:rFonts w:ascii="Times New Roman" w:hAnsi="Times New Roman"/>
          <w:b/>
          <w:bCs/>
          <w:sz w:val="26"/>
          <w:szCs w:val="26"/>
        </w:rPr>
        <w:t xml:space="preserve"> </w:t>
      </w:r>
      <w:r w:rsidRPr="00612CF3">
        <w:rPr>
          <w:rFonts w:ascii="Times New Roman" w:hAnsi="Times New Roman"/>
          <w:bCs/>
          <w:sz w:val="26"/>
          <w:szCs w:val="26"/>
        </w:rPr>
        <w:t>Заявленные мероприятия не всегда связаны с достижением цели программы. Кроме того, в отдельных программах не представлена система оценки результатов выполнения заявленных мероприятий</w:t>
      </w:r>
      <w:r>
        <w:rPr>
          <w:rFonts w:ascii="Times New Roman" w:hAnsi="Times New Roman"/>
          <w:bCs/>
          <w:sz w:val="26"/>
          <w:szCs w:val="26"/>
        </w:rPr>
        <w:t>.</w:t>
      </w:r>
    </w:p>
    <w:p w:rsidR="0076688D" w:rsidRDefault="0076688D" w:rsidP="0076688D">
      <w:pPr>
        <w:spacing w:line="360" w:lineRule="auto"/>
        <w:ind w:firstLine="709"/>
        <w:jc w:val="both"/>
        <w:rPr>
          <w:sz w:val="26"/>
          <w:szCs w:val="26"/>
        </w:rPr>
      </w:pPr>
      <w:r>
        <w:rPr>
          <w:sz w:val="26"/>
          <w:szCs w:val="26"/>
        </w:rPr>
        <w:t xml:space="preserve">6. Меры, реализуемые в рамках федеральной программы поддержки МСП и иных ведомственных программ поддержки МСП, не скоординированы друг с другом.  </w:t>
      </w:r>
      <w:r w:rsidRPr="00CE5E09">
        <w:rPr>
          <w:sz w:val="26"/>
          <w:szCs w:val="26"/>
        </w:rPr>
        <w:t>Отдельные меры по координации, включенные в</w:t>
      </w:r>
      <w:r>
        <w:rPr>
          <w:sz w:val="26"/>
          <w:szCs w:val="26"/>
        </w:rPr>
        <w:t xml:space="preserve"> специально разраб</w:t>
      </w:r>
      <w:r>
        <w:rPr>
          <w:sz w:val="26"/>
          <w:szCs w:val="26"/>
        </w:rPr>
        <w:t>о</w:t>
      </w:r>
      <w:r>
        <w:rPr>
          <w:sz w:val="26"/>
          <w:szCs w:val="26"/>
        </w:rPr>
        <w:t>танные</w:t>
      </w:r>
      <w:r w:rsidRPr="00CE5E09">
        <w:rPr>
          <w:sz w:val="26"/>
          <w:szCs w:val="26"/>
        </w:rPr>
        <w:t xml:space="preserve"> методические рекомендации</w:t>
      </w:r>
      <w:r>
        <w:rPr>
          <w:sz w:val="26"/>
          <w:szCs w:val="26"/>
        </w:rPr>
        <w:t xml:space="preserve"> по координации программ</w:t>
      </w:r>
      <w:r w:rsidRPr="00CE5E09">
        <w:rPr>
          <w:sz w:val="26"/>
          <w:szCs w:val="26"/>
        </w:rPr>
        <w:t>, носят инстр</w:t>
      </w:r>
      <w:r w:rsidRPr="00CE5E09">
        <w:rPr>
          <w:sz w:val="26"/>
          <w:szCs w:val="26"/>
        </w:rPr>
        <w:t>у</w:t>
      </w:r>
      <w:r w:rsidRPr="00CE5E09">
        <w:rPr>
          <w:sz w:val="26"/>
          <w:szCs w:val="26"/>
        </w:rPr>
        <w:t xml:space="preserve">ментальный характер и не влияют на достижение целей поддержки малого и среднего предпринимательства. Как следствие, </w:t>
      </w:r>
      <w:r>
        <w:rPr>
          <w:sz w:val="26"/>
          <w:szCs w:val="26"/>
        </w:rPr>
        <w:t xml:space="preserve"> </w:t>
      </w:r>
      <w:r w:rsidRPr="00CE5E09">
        <w:rPr>
          <w:sz w:val="26"/>
          <w:szCs w:val="26"/>
        </w:rPr>
        <w:t>возникает дублирование мер</w:t>
      </w:r>
      <w:r w:rsidRPr="00CE5E09">
        <w:rPr>
          <w:sz w:val="26"/>
          <w:szCs w:val="26"/>
        </w:rPr>
        <w:t>о</w:t>
      </w:r>
      <w:r w:rsidRPr="00CE5E09">
        <w:rPr>
          <w:sz w:val="26"/>
          <w:szCs w:val="26"/>
        </w:rPr>
        <w:t>приятий, искажение условий конкуренции.</w:t>
      </w:r>
    </w:p>
    <w:p w:rsidR="0076688D" w:rsidRDefault="0076688D" w:rsidP="0076688D">
      <w:pPr>
        <w:spacing w:line="360" w:lineRule="auto"/>
        <w:ind w:firstLine="709"/>
        <w:jc w:val="both"/>
        <w:rPr>
          <w:sz w:val="26"/>
          <w:szCs w:val="26"/>
        </w:rPr>
      </w:pPr>
      <w:r>
        <w:rPr>
          <w:sz w:val="26"/>
          <w:szCs w:val="26"/>
        </w:rPr>
        <w:t>7.</w:t>
      </w:r>
      <w:r w:rsidRPr="00612CF3">
        <w:rPr>
          <w:sz w:val="26"/>
          <w:szCs w:val="26"/>
        </w:rPr>
        <w:t xml:space="preserve"> </w:t>
      </w:r>
      <w:r w:rsidRPr="00DB1EF8">
        <w:rPr>
          <w:sz w:val="26"/>
          <w:szCs w:val="26"/>
        </w:rPr>
        <w:t>О</w:t>
      </w:r>
      <w:r>
        <w:rPr>
          <w:sz w:val="26"/>
          <w:szCs w:val="26"/>
        </w:rPr>
        <w:t>дним из системных недостатков программ поддержки МСП, реал</w:t>
      </w:r>
      <w:r>
        <w:rPr>
          <w:sz w:val="26"/>
          <w:szCs w:val="26"/>
        </w:rPr>
        <w:t>и</w:t>
      </w:r>
      <w:r>
        <w:rPr>
          <w:sz w:val="26"/>
          <w:szCs w:val="26"/>
        </w:rPr>
        <w:t>зуемых федеральными органами исполнительной власти,</w:t>
      </w:r>
      <w:r w:rsidRPr="00DB1EF8">
        <w:rPr>
          <w:sz w:val="26"/>
          <w:szCs w:val="26"/>
        </w:rPr>
        <w:t xml:space="preserve"> </w:t>
      </w:r>
      <w:r>
        <w:rPr>
          <w:sz w:val="26"/>
          <w:szCs w:val="26"/>
        </w:rPr>
        <w:t xml:space="preserve"> </w:t>
      </w:r>
      <w:r w:rsidRPr="00DB1EF8">
        <w:rPr>
          <w:sz w:val="26"/>
          <w:szCs w:val="26"/>
        </w:rPr>
        <w:t>выступает</w:t>
      </w:r>
      <w:r>
        <w:rPr>
          <w:sz w:val="26"/>
          <w:szCs w:val="26"/>
        </w:rPr>
        <w:t xml:space="preserve"> неэффе</w:t>
      </w:r>
      <w:r>
        <w:rPr>
          <w:sz w:val="26"/>
          <w:szCs w:val="26"/>
        </w:rPr>
        <w:t>к</w:t>
      </w:r>
      <w:r>
        <w:rPr>
          <w:sz w:val="26"/>
          <w:szCs w:val="26"/>
        </w:rPr>
        <w:t>тивная система мониторинга</w:t>
      </w:r>
      <w:r w:rsidRPr="00DB1EF8">
        <w:rPr>
          <w:sz w:val="26"/>
          <w:szCs w:val="26"/>
        </w:rPr>
        <w:t>. Информация о результатах реализации</w:t>
      </w:r>
      <w:r>
        <w:rPr>
          <w:sz w:val="26"/>
          <w:szCs w:val="26"/>
        </w:rPr>
        <w:t xml:space="preserve"> программ</w:t>
      </w:r>
      <w:r w:rsidRPr="00DB1EF8">
        <w:rPr>
          <w:sz w:val="26"/>
          <w:szCs w:val="26"/>
        </w:rPr>
        <w:t xml:space="preserve"> является отрывистой и по большинству субъектов РФ не доступ</w:t>
      </w:r>
      <w:r>
        <w:rPr>
          <w:sz w:val="26"/>
          <w:szCs w:val="26"/>
        </w:rPr>
        <w:t xml:space="preserve">ной.  </w:t>
      </w:r>
      <w:r w:rsidRPr="000205DE">
        <w:rPr>
          <w:b/>
          <w:i/>
          <w:sz w:val="26"/>
          <w:szCs w:val="26"/>
        </w:rPr>
        <w:t>Необход</w:t>
      </w:r>
      <w:r w:rsidRPr="000205DE">
        <w:rPr>
          <w:b/>
          <w:i/>
          <w:sz w:val="26"/>
          <w:szCs w:val="26"/>
        </w:rPr>
        <w:t>и</w:t>
      </w:r>
      <w:r w:rsidRPr="000205DE">
        <w:rPr>
          <w:b/>
          <w:i/>
          <w:sz w:val="26"/>
          <w:szCs w:val="26"/>
        </w:rPr>
        <w:t xml:space="preserve">мо усовершенствовать систему мониторинга за результатами реализации  </w:t>
      </w:r>
      <w:r w:rsidRPr="000205DE">
        <w:rPr>
          <w:b/>
          <w:i/>
          <w:sz w:val="26"/>
          <w:szCs w:val="26"/>
        </w:rPr>
        <w:lastRenderedPageBreak/>
        <w:t>федеральных программ на основе уточнения форм отчетности и перечня показателей, своевременной актуализации информации о результатах, ш</w:t>
      </w:r>
      <w:r w:rsidRPr="000205DE">
        <w:rPr>
          <w:b/>
          <w:i/>
          <w:sz w:val="26"/>
          <w:szCs w:val="26"/>
        </w:rPr>
        <w:t>и</w:t>
      </w:r>
      <w:r w:rsidRPr="000205DE">
        <w:rPr>
          <w:b/>
          <w:i/>
          <w:sz w:val="26"/>
          <w:szCs w:val="26"/>
        </w:rPr>
        <w:t>рокого освещения достигнутых результатов</w:t>
      </w:r>
      <w:r w:rsidRPr="00DB1EF8">
        <w:rPr>
          <w:sz w:val="26"/>
          <w:szCs w:val="26"/>
        </w:rPr>
        <w:t>.</w:t>
      </w:r>
    </w:p>
    <w:p w:rsidR="0076688D" w:rsidRDefault="0076688D" w:rsidP="0076688D">
      <w:pPr>
        <w:spacing w:line="360" w:lineRule="auto"/>
        <w:ind w:firstLine="709"/>
        <w:jc w:val="both"/>
        <w:rPr>
          <w:sz w:val="26"/>
          <w:szCs w:val="26"/>
        </w:rPr>
      </w:pPr>
      <w:r>
        <w:rPr>
          <w:sz w:val="26"/>
          <w:szCs w:val="26"/>
        </w:rPr>
        <w:t xml:space="preserve">Отдельной составляющей системы мониторинга должна стать </w:t>
      </w:r>
      <w:r w:rsidRPr="000205DE">
        <w:rPr>
          <w:b/>
          <w:i/>
          <w:sz w:val="26"/>
          <w:szCs w:val="26"/>
        </w:rPr>
        <w:t>регулярная подготовка ежегодных докладов о состоянии и развитии малого и среднего предпринимательства в Российской Федерации и мерах по его развитию</w:t>
      </w:r>
      <w:r>
        <w:rPr>
          <w:sz w:val="26"/>
          <w:szCs w:val="26"/>
        </w:rPr>
        <w:t xml:space="preserve">. </w:t>
      </w:r>
    </w:p>
    <w:p w:rsidR="0076688D" w:rsidRDefault="0076688D" w:rsidP="0076688D">
      <w:pPr>
        <w:spacing w:line="360" w:lineRule="auto"/>
        <w:ind w:firstLine="709"/>
        <w:jc w:val="both"/>
        <w:rPr>
          <w:sz w:val="26"/>
          <w:szCs w:val="26"/>
        </w:rPr>
      </w:pPr>
      <w:r>
        <w:rPr>
          <w:sz w:val="26"/>
          <w:szCs w:val="26"/>
        </w:rPr>
        <w:t>8. Решением проблем, обусловленных недостатками содержания и уровня проработки федеральной программы финансовой поддержки МСП и ведомс</w:t>
      </w:r>
      <w:r>
        <w:rPr>
          <w:sz w:val="26"/>
          <w:szCs w:val="26"/>
        </w:rPr>
        <w:t>т</w:t>
      </w:r>
      <w:r>
        <w:rPr>
          <w:sz w:val="26"/>
          <w:szCs w:val="26"/>
        </w:rPr>
        <w:t xml:space="preserve">венных программ поддержки МСП, может  стать </w:t>
      </w:r>
      <w:r w:rsidRPr="000205DE">
        <w:rPr>
          <w:b/>
          <w:i/>
          <w:sz w:val="26"/>
          <w:szCs w:val="26"/>
        </w:rPr>
        <w:t>разработка и утверждение единого документа</w:t>
      </w:r>
      <w:r>
        <w:rPr>
          <w:b/>
          <w:i/>
          <w:sz w:val="26"/>
          <w:szCs w:val="26"/>
        </w:rPr>
        <w:t xml:space="preserve"> </w:t>
      </w:r>
      <w:r w:rsidRPr="000205DE">
        <w:rPr>
          <w:b/>
          <w:i/>
          <w:sz w:val="26"/>
          <w:szCs w:val="26"/>
        </w:rPr>
        <w:t>– Государственной программы развития малого и средн</w:t>
      </w:r>
      <w:r w:rsidRPr="000205DE">
        <w:rPr>
          <w:b/>
          <w:i/>
          <w:sz w:val="26"/>
          <w:szCs w:val="26"/>
        </w:rPr>
        <w:t>е</w:t>
      </w:r>
      <w:r w:rsidRPr="000205DE">
        <w:rPr>
          <w:b/>
          <w:i/>
          <w:sz w:val="26"/>
          <w:szCs w:val="26"/>
        </w:rPr>
        <w:t>го предпринимательства на долгосрочную перспективу</w:t>
      </w:r>
      <w:r>
        <w:rPr>
          <w:sz w:val="26"/>
          <w:szCs w:val="26"/>
        </w:rPr>
        <w:t>. Разработку такой программы целесообразно осуществлять с учетом следующих моментов:</w:t>
      </w:r>
    </w:p>
    <w:p w:rsidR="0076688D" w:rsidRDefault="0076688D" w:rsidP="0076688D">
      <w:pPr>
        <w:pStyle w:val="aff7"/>
        <w:numPr>
          <w:ilvl w:val="1"/>
          <w:numId w:val="3"/>
        </w:numPr>
        <w:spacing w:after="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документ должен быть четко ориентирован на решение определенных проблем, уже из решения которых вытекают увеличение доли МСП в численности населения, в обороте и т.д.;</w:t>
      </w:r>
    </w:p>
    <w:p w:rsidR="0076688D" w:rsidRDefault="0076688D" w:rsidP="0076688D">
      <w:pPr>
        <w:pStyle w:val="aff7"/>
        <w:numPr>
          <w:ilvl w:val="1"/>
          <w:numId w:val="3"/>
        </w:numPr>
        <w:spacing w:after="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документе четко должны быть выдержана логическая последовател</w:t>
      </w:r>
      <w:r>
        <w:rPr>
          <w:rFonts w:ascii="Times New Roman" w:eastAsia="Times New Roman" w:hAnsi="Times New Roman"/>
          <w:sz w:val="26"/>
          <w:szCs w:val="26"/>
          <w:lang w:eastAsia="ru-RU"/>
        </w:rPr>
        <w:t>ь</w:t>
      </w:r>
      <w:r>
        <w:rPr>
          <w:rFonts w:ascii="Times New Roman" w:eastAsia="Times New Roman" w:hAnsi="Times New Roman"/>
          <w:sz w:val="26"/>
          <w:szCs w:val="26"/>
          <w:lang w:eastAsia="ru-RU"/>
        </w:rPr>
        <w:t>ность «проблемы – цели – задачи – мероприятия»;</w:t>
      </w:r>
    </w:p>
    <w:p w:rsidR="0076688D" w:rsidRPr="00D756FC" w:rsidRDefault="0076688D" w:rsidP="0076688D">
      <w:pPr>
        <w:pStyle w:val="aff7"/>
        <w:numPr>
          <w:ilvl w:val="1"/>
          <w:numId w:val="3"/>
        </w:numPr>
        <w:spacing w:after="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система целевых индикаторов должна быть составлена с учетом стат</w:t>
      </w:r>
      <w:r>
        <w:rPr>
          <w:rFonts w:ascii="Times New Roman" w:eastAsia="Times New Roman" w:hAnsi="Times New Roman"/>
          <w:sz w:val="26"/>
          <w:szCs w:val="26"/>
          <w:lang w:eastAsia="ru-RU"/>
        </w:rPr>
        <w:t>и</w:t>
      </w:r>
      <w:r>
        <w:rPr>
          <w:rFonts w:ascii="Times New Roman" w:eastAsia="Times New Roman" w:hAnsi="Times New Roman"/>
          <w:sz w:val="26"/>
          <w:szCs w:val="26"/>
          <w:lang w:eastAsia="ru-RU"/>
        </w:rPr>
        <w:t>стики «точки отсчета» (исходного года) и отражать вклад конкретных действий в динамику выбранных показателей.</w:t>
      </w:r>
    </w:p>
    <w:p w:rsidR="0076688D" w:rsidRDefault="0076688D" w:rsidP="0076688D">
      <w:pPr>
        <w:spacing w:line="360" w:lineRule="auto"/>
        <w:ind w:firstLine="709"/>
        <w:jc w:val="both"/>
        <w:rPr>
          <w:sz w:val="26"/>
          <w:szCs w:val="26"/>
        </w:rPr>
      </w:pPr>
      <w:r>
        <w:rPr>
          <w:sz w:val="26"/>
          <w:szCs w:val="26"/>
        </w:rPr>
        <w:t>Единая государственная программа развития МСП могла бы снять дубл</w:t>
      </w:r>
      <w:r>
        <w:rPr>
          <w:sz w:val="26"/>
          <w:szCs w:val="26"/>
        </w:rPr>
        <w:t>и</w:t>
      </w:r>
      <w:r>
        <w:rPr>
          <w:sz w:val="26"/>
          <w:szCs w:val="26"/>
        </w:rPr>
        <w:t>рование мероприятий, содержащихся в ведомственных программах, а также р</w:t>
      </w:r>
      <w:r>
        <w:rPr>
          <w:sz w:val="26"/>
          <w:szCs w:val="26"/>
        </w:rPr>
        <w:t>е</w:t>
      </w:r>
      <w:r>
        <w:rPr>
          <w:sz w:val="26"/>
          <w:szCs w:val="26"/>
        </w:rPr>
        <w:t>шить проблему координации между реализуемыми мероприятиями.</w:t>
      </w:r>
    </w:p>
    <w:p w:rsidR="0076688D" w:rsidRDefault="0076688D" w:rsidP="0076688D">
      <w:pPr>
        <w:spacing w:line="360" w:lineRule="auto"/>
        <w:ind w:firstLine="709"/>
        <w:jc w:val="both"/>
        <w:rPr>
          <w:sz w:val="26"/>
          <w:szCs w:val="26"/>
        </w:rPr>
      </w:pPr>
      <w:r>
        <w:rPr>
          <w:sz w:val="26"/>
          <w:szCs w:val="26"/>
        </w:rPr>
        <w:t xml:space="preserve">При этом считаем целесообразным </w:t>
      </w:r>
      <w:r w:rsidRPr="000205DE">
        <w:rPr>
          <w:b/>
          <w:i/>
          <w:sz w:val="26"/>
          <w:szCs w:val="26"/>
        </w:rPr>
        <w:t>сконцентрировать основные мер</w:t>
      </w:r>
      <w:r w:rsidRPr="000205DE">
        <w:rPr>
          <w:b/>
          <w:i/>
          <w:sz w:val="26"/>
          <w:szCs w:val="26"/>
        </w:rPr>
        <w:t>о</w:t>
      </w:r>
      <w:r w:rsidRPr="000205DE">
        <w:rPr>
          <w:b/>
          <w:i/>
          <w:sz w:val="26"/>
          <w:szCs w:val="26"/>
        </w:rPr>
        <w:t>приятия такой программы не на вливании финансовых ресурсов в сектор МСП и перераспределении финансирования, а на повышении качества рег</w:t>
      </w:r>
      <w:r w:rsidRPr="000205DE">
        <w:rPr>
          <w:b/>
          <w:i/>
          <w:sz w:val="26"/>
          <w:szCs w:val="26"/>
        </w:rPr>
        <w:t>у</w:t>
      </w:r>
      <w:r w:rsidRPr="000205DE">
        <w:rPr>
          <w:b/>
          <w:i/>
          <w:sz w:val="26"/>
          <w:szCs w:val="26"/>
        </w:rPr>
        <w:t>лирования сектора МСП и широко</w:t>
      </w:r>
      <w:r>
        <w:rPr>
          <w:b/>
          <w:i/>
          <w:sz w:val="26"/>
          <w:szCs w:val="26"/>
        </w:rPr>
        <w:t>м</w:t>
      </w:r>
      <w:r w:rsidRPr="000205DE">
        <w:rPr>
          <w:b/>
          <w:i/>
          <w:sz w:val="26"/>
          <w:szCs w:val="26"/>
        </w:rPr>
        <w:t xml:space="preserve"> использовани</w:t>
      </w:r>
      <w:r>
        <w:rPr>
          <w:b/>
          <w:i/>
          <w:sz w:val="26"/>
          <w:szCs w:val="26"/>
        </w:rPr>
        <w:t>и</w:t>
      </w:r>
      <w:r w:rsidRPr="000205DE">
        <w:rPr>
          <w:b/>
          <w:i/>
          <w:sz w:val="26"/>
          <w:szCs w:val="26"/>
        </w:rPr>
        <w:t xml:space="preserve"> механизмов оценки рег</w:t>
      </w:r>
      <w:r w:rsidRPr="000205DE">
        <w:rPr>
          <w:b/>
          <w:i/>
          <w:sz w:val="26"/>
          <w:szCs w:val="26"/>
        </w:rPr>
        <w:t>у</w:t>
      </w:r>
      <w:r w:rsidRPr="000205DE">
        <w:rPr>
          <w:b/>
          <w:i/>
          <w:sz w:val="26"/>
          <w:szCs w:val="26"/>
        </w:rPr>
        <w:t>лирующего воздействия</w:t>
      </w:r>
      <w:r>
        <w:rPr>
          <w:sz w:val="26"/>
          <w:szCs w:val="26"/>
        </w:rPr>
        <w:t>.</w:t>
      </w:r>
    </w:p>
    <w:p w:rsidR="0076688D" w:rsidRDefault="0076688D" w:rsidP="0076688D">
      <w:pPr>
        <w:pStyle w:val="aff7"/>
        <w:autoSpaceDE w:val="0"/>
        <w:autoSpaceDN w:val="0"/>
        <w:spacing w:after="0" w:line="36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 xml:space="preserve">9. </w:t>
      </w:r>
      <w:r w:rsidRPr="00F74847">
        <w:rPr>
          <w:rFonts w:ascii="Times New Roman" w:eastAsia="Times New Roman" w:hAnsi="Times New Roman"/>
          <w:sz w:val="26"/>
          <w:szCs w:val="26"/>
          <w:lang w:eastAsia="ru-RU"/>
        </w:rPr>
        <w:t>Информационное</w:t>
      </w:r>
      <w:r>
        <w:rPr>
          <w:rFonts w:ascii="Times New Roman" w:eastAsia="Times New Roman" w:hAnsi="Times New Roman"/>
          <w:sz w:val="26"/>
          <w:szCs w:val="26"/>
          <w:lang w:eastAsia="ru-RU"/>
        </w:rPr>
        <w:t xml:space="preserve"> освещение  программ поддержки МСП, реализуемых федеральными органами исполнительной власти, в настоящее время осущест</w:t>
      </w:r>
      <w:r>
        <w:rPr>
          <w:rFonts w:ascii="Times New Roman" w:eastAsia="Times New Roman" w:hAnsi="Times New Roman"/>
          <w:sz w:val="26"/>
          <w:szCs w:val="26"/>
          <w:lang w:eastAsia="ru-RU"/>
        </w:rPr>
        <w:t>в</w:t>
      </w:r>
      <w:r>
        <w:rPr>
          <w:rFonts w:ascii="Times New Roman" w:eastAsia="Times New Roman" w:hAnsi="Times New Roman"/>
          <w:sz w:val="26"/>
          <w:szCs w:val="26"/>
          <w:lang w:eastAsia="ru-RU"/>
        </w:rPr>
        <w:t>ляется непоследовательно и несистематично, вследствие чего основные потр</w:t>
      </w:r>
      <w:r>
        <w:rPr>
          <w:rFonts w:ascii="Times New Roman" w:eastAsia="Times New Roman" w:hAnsi="Times New Roman"/>
          <w:sz w:val="26"/>
          <w:szCs w:val="26"/>
          <w:lang w:eastAsia="ru-RU"/>
        </w:rPr>
        <w:t>е</w:t>
      </w:r>
      <w:r>
        <w:rPr>
          <w:rFonts w:ascii="Times New Roman" w:eastAsia="Times New Roman" w:hAnsi="Times New Roman"/>
          <w:sz w:val="26"/>
          <w:szCs w:val="26"/>
          <w:lang w:eastAsia="ru-RU"/>
        </w:rPr>
        <w:t>бители такой информации –</w:t>
      </w:r>
      <w:r w:rsidRPr="009E6FCA">
        <w:rPr>
          <w:rFonts w:ascii="Times New Roman" w:eastAsia="Times New Roman" w:hAnsi="Times New Roman"/>
          <w:sz w:val="26"/>
          <w:szCs w:val="26"/>
          <w:lang w:eastAsia="ru-RU"/>
        </w:rPr>
        <w:t xml:space="preserve"> </w:t>
      </w:r>
      <w:r>
        <w:rPr>
          <w:rFonts w:ascii="Times New Roman" w:eastAsia="Times New Roman" w:hAnsi="Times New Roman"/>
          <w:sz w:val="26"/>
          <w:szCs w:val="26"/>
          <w:lang w:eastAsia="ru-RU"/>
        </w:rPr>
        <w:t>субъекты МСП – сталкиваются с необходимостью поиска необходимой информации в различных источниках, сталкиваясь с и</w:t>
      </w:r>
      <w:r>
        <w:rPr>
          <w:rFonts w:ascii="Times New Roman" w:eastAsia="Times New Roman" w:hAnsi="Times New Roman"/>
          <w:sz w:val="26"/>
          <w:szCs w:val="26"/>
          <w:lang w:eastAsia="ru-RU"/>
        </w:rPr>
        <w:t>з</w:t>
      </w:r>
      <w:r>
        <w:rPr>
          <w:rFonts w:ascii="Times New Roman" w:eastAsia="Times New Roman" w:hAnsi="Times New Roman"/>
          <w:sz w:val="26"/>
          <w:szCs w:val="26"/>
          <w:lang w:eastAsia="ru-RU"/>
        </w:rPr>
        <w:t>лишними затратами времени на поиск такой информации и риском ее неакт</w:t>
      </w:r>
      <w:r>
        <w:rPr>
          <w:rFonts w:ascii="Times New Roman" w:eastAsia="Times New Roman" w:hAnsi="Times New Roman"/>
          <w:sz w:val="26"/>
          <w:szCs w:val="26"/>
          <w:lang w:eastAsia="ru-RU"/>
        </w:rPr>
        <w:t>у</w:t>
      </w:r>
      <w:r>
        <w:rPr>
          <w:rFonts w:ascii="Times New Roman" w:eastAsia="Times New Roman" w:hAnsi="Times New Roman"/>
          <w:sz w:val="26"/>
          <w:szCs w:val="26"/>
          <w:lang w:eastAsia="ru-RU"/>
        </w:rPr>
        <w:t>альности и ошибочности. Федеральный портал малого и среднего предприним</w:t>
      </w:r>
      <w:r>
        <w:rPr>
          <w:rFonts w:ascii="Times New Roman" w:eastAsia="Times New Roman" w:hAnsi="Times New Roman"/>
          <w:sz w:val="26"/>
          <w:szCs w:val="26"/>
          <w:lang w:eastAsia="ru-RU"/>
        </w:rPr>
        <w:t>а</w:t>
      </w:r>
      <w:r>
        <w:rPr>
          <w:rFonts w:ascii="Times New Roman" w:eastAsia="Times New Roman" w:hAnsi="Times New Roman"/>
          <w:sz w:val="26"/>
          <w:szCs w:val="26"/>
          <w:lang w:eastAsia="ru-RU"/>
        </w:rPr>
        <w:t>тельства как основной источник информирования субъектов МСП не обеспеч</w:t>
      </w:r>
      <w:r>
        <w:rPr>
          <w:rFonts w:ascii="Times New Roman" w:eastAsia="Times New Roman" w:hAnsi="Times New Roman"/>
          <w:sz w:val="26"/>
          <w:szCs w:val="26"/>
          <w:lang w:eastAsia="ru-RU"/>
        </w:rPr>
        <w:t>и</w:t>
      </w:r>
      <w:r>
        <w:rPr>
          <w:rFonts w:ascii="Times New Roman" w:eastAsia="Times New Roman" w:hAnsi="Times New Roman"/>
          <w:sz w:val="26"/>
          <w:szCs w:val="26"/>
          <w:lang w:eastAsia="ru-RU"/>
        </w:rPr>
        <w:t>вает достаточного уровня информированности, что влечет за собой отсутствие заинтересованности субъектов МСП в его существовании.</w:t>
      </w:r>
    </w:p>
    <w:p w:rsidR="0076688D" w:rsidRDefault="0076688D" w:rsidP="0076688D">
      <w:pPr>
        <w:pStyle w:val="aff7"/>
        <w:autoSpaceDE w:val="0"/>
        <w:autoSpaceDN w:val="0"/>
        <w:spacing w:after="0" w:line="36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Для исправления сложившейся ситуации представляется необходимым </w:t>
      </w:r>
      <w:r w:rsidRPr="000205DE">
        <w:rPr>
          <w:rFonts w:ascii="Times New Roman" w:eastAsia="Times New Roman" w:hAnsi="Times New Roman"/>
          <w:b/>
          <w:i/>
          <w:sz w:val="26"/>
          <w:szCs w:val="26"/>
          <w:lang w:eastAsia="ru-RU"/>
        </w:rPr>
        <w:t>заложить в  единой государственной программе раздел по информационной поддержке программы, исходя из целесообразности и необходимости и</w:t>
      </w:r>
      <w:r w:rsidRPr="000205DE">
        <w:rPr>
          <w:rFonts w:ascii="Times New Roman" w:eastAsia="Times New Roman" w:hAnsi="Times New Roman"/>
          <w:b/>
          <w:i/>
          <w:sz w:val="26"/>
          <w:szCs w:val="26"/>
          <w:lang w:eastAsia="ru-RU"/>
        </w:rPr>
        <w:t>н</w:t>
      </w:r>
      <w:r w:rsidRPr="000205DE">
        <w:rPr>
          <w:rFonts w:ascii="Times New Roman" w:eastAsia="Times New Roman" w:hAnsi="Times New Roman"/>
          <w:b/>
          <w:i/>
          <w:sz w:val="26"/>
          <w:szCs w:val="26"/>
          <w:lang w:eastAsia="ru-RU"/>
        </w:rPr>
        <w:t>формации для потребителей: предусмотреть принципы, инструменты и механизмы информационного обеспечения, необходимость работы со СМИ и т.д</w:t>
      </w:r>
      <w:r>
        <w:rPr>
          <w:rFonts w:ascii="Times New Roman" w:eastAsia="Times New Roman" w:hAnsi="Times New Roman"/>
          <w:sz w:val="26"/>
          <w:szCs w:val="26"/>
          <w:lang w:eastAsia="ru-RU"/>
        </w:rPr>
        <w:t>.</w:t>
      </w:r>
    </w:p>
    <w:p w:rsidR="0076688D" w:rsidRPr="00464CBA" w:rsidRDefault="0076688D" w:rsidP="0076688D">
      <w:pPr>
        <w:pStyle w:val="aff7"/>
        <w:autoSpaceDE w:val="0"/>
        <w:autoSpaceDN w:val="0"/>
        <w:spacing w:after="0" w:line="36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10. В целом создание  </w:t>
      </w:r>
      <w:r w:rsidRPr="00464CBA">
        <w:rPr>
          <w:rFonts w:ascii="Times New Roman" w:eastAsia="Times New Roman" w:hAnsi="Times New Roman"/>
          <w:sz w:val="26"/>
          <w:szCs w:val="26"/>
          <w:lang w:eastAsia="ru-RU"/>
        </w:rPr>
        <w:t>Федерального портала малого и среднего предпр</w:t>
      </w:r>
      <w:r w:rsidRPr="00464CBA">
        <w:rPr>
          <w:rFonts w:ascii="Times New Roman" w:eastAsia="Times New Roman" w:hAnsi="Times New Roman"/>
          <w:sz w:val="26"/>
          <w:szCs w:val="26"/>
          <w:lang w:eastAsia="ru-RU"/>
        </w:rPr>
        <w:t>и</w:t>
      </w:r>
      <w:r w:rsidRPr="00464CBA">
        <w:rPr>
          <w:rFonts w:ascii="Times New Roman" w:eastAsia="Times New Roman" w:hAnsi="Times New Roman"/>
          <w:sz w:val="26"/>
          <w:szCs w:val="26"/>
          <w:lang w:eastAsia="ru-RU"/>
        </w:rPr>
        <w:t>нимательства</w:t>
      </w:r>
      <w:r>
        <w:rPr>
          <w:rFonts w:ascii="Times New Roman" w:eastAsia="Times New Roman" w:hAnsi="Times New Roman"/>
          <w:sz w:val="26"/>
          <w:szCs w:val="26"/>
          <w:lang w:eastAsia="ru-RU"/>
        </w:rPr>
        <w:t xml:space="preserve"> </w:t>
      </w:r>
      <w:r w:rsidRPr="00464CBA">
        <w:rPr>
          <w:rFonts w:ascii="Times New Roman" w:eastAsia="Times New Roman" w:hAnsi="Times New Roman"/>
          <w:sz w:val="26"/>
          <w:szCs w:val="26"/>
          <w:lang w:eastAsia="ru-RU"/>
        </w:rPr>
        <w:t xml:space="preserve"> представляется </w:t>
      </w:r>
      <w:r>
        <w:rPr>
          <w:rFonts w:ascii="Times New Roman" w:eastAsia="Times New Roman" w:hAnsi="Times New Roman"/>
          <w:sz w:val="26"/>
          <w:szCs w:val="26"/>
          <w:lang w:eastAsia="ru-RU"/>
        </w:rPr>
        <w:t>верной</w:t>
      </w:r>
      <w:r w:rsidRPr="00464CBA">
        <w:rPr>
          <w:rFonts w:ascii="Times New Roman" w:eastAsia="Times New Roman" w:hAnsi="Times New Roman"/>
          <w:sz w:val="26"/>
          <w:szCs w:val="26"/>
          <w:lang w:eastAsia="ru-RU"/>
        </w:rPr>
        <w:t xml:space="preserve"> идеей, однако ее полезность вследствие недостаточно эффективной работы </w:t>
      </w:r>
      <w:r>
        <w:rPr>
          <w:rFonts w:ascii="Times New Roman" w:eastAsia="Times New Roman" w:hAnsi="Times New Roman"/>
          <w:sz w:val="26"/>
          <w:szCs w:val="26"/>
          <w:lang w:eastAsia="ru-RU"/>
        </w:rPr>
        <w:t xml:space="preserve"> Портала практически</w:t>
      </w:r>
      <w:r w:rsidRPr="00464CBA">
        <w:rPr>
          <w:rFonts w:ascii="Times New Roman" w:eastAsia="Times New Roman" w:hAnsi="Times New Roman"/>
          <w:sz w:val="26"/>
          <w:szCs w:val="26"/>
          <w:lang w:eastAsia="ru-RU"/>
        </w:rPr>
        <w:t xml:space="preserve"> </w:t>
      </w:r>
      <w:r>
        <w:rPr>
          <w:rFonts w:ascii="Times New Roman" w:eastAsia="Times New Roman" w:hAnsi="Times New Roman"/>
          <w:sz w:val="26"/>
          <w:szCs w:val="26"/>
          <w:lang w:eastAsia="ru-RU"/>
        </w:rPr>
        <w:t>сведена</w:t>
      </w:r>
      <w:r w:rsidRPr="00464CBA">
        <w:rPr>
          <w:rFonts w:ascii="Times New Roman" w:eastAsia="Times New Roman" w:hAnsi="Times New Roman"/>
          <w:sz w:val="26"/>
          <w:szCs w:val="26"/>
          <w:lang w:eastAsia="ru-RU"/>
        </w:rPr>
        <w:t xml:space="preserve"> на</w:t>
      </w:r>
      <w:r>
        <w:rPr>
          <w:rFonts w:ascii="Times New Roman" w:eastAsia="Times New Roman" w:hAnsi="Times New Roman"/>
          <w:sz w:val="26"/>
          <w:szCs w:val="26"/>
          <w:lang w:eastAsia="ru-RU"/>
        </w:rPr>
        <w:t xml:space="preserve"> </w:t>
      </w:r>
      <w:r w:rsidRPr="00464CBA">
        <w:rPr>
          <w:rFonts w:ascii="Times New Roman" w:eastAsia="Times New Roman" w:hAnsi="Times New Roman"/>
          <w:sz w:val="26"/>
          <w:szCs w:val="26"/>
          <w:lang w:eastAsia="ru-RU"/>
        </w:rPr>
        <w:t>нет.</w:t>
      </w:r>
      <w:r>
        <w:rPr>
          <w:rFonts w:ascii="Times New Roman" w:eastAsia="Times New Roman" w:hAnsi="Times New Roman"/>
          <w:sz w:val="26"/>
          <w:szCs w:val="26"/>
          <w:lang w:eastAsia="ru-RU"/>
        </w:rPr>
        <w:t xml:space="preserve"> </w:t>
      </w:r>
      <w:r w:rsidRPr="00464CBA">
        <w:rPr>
          <w:rFonts w:ascii="Times New Roman" w:eastAsia="Times New Roman" w:hAnsi="Times New Roman"/>
          <w:sz w:val="26"/>
          <w:szCs w:val="26"/>
          <w:lang w:eastAsia="ru-RU"/>
        </w:rPr>
        <w:t xml:space="preserve"> Для того чтобы исправить сложившуюся ситуацию и </w:t>
      </w:r>
      <w:r>
        <w:rPr>
          <w:rFonts w:ascii="Times New Roman" w:eastAsia="Times New Roman" w:hAnsi="Times New Roman"/>
          <w:sz w:val="26"/>
          <w:szCs w:val="26"/>
          <w:lang w:eastAsia="ru-RU"/>
        </w:rPr>
        <w:t>превратить Портал в действе</w:t>
      </w:r>
      <w:r>
        <w:rPr>
          <w:rFonts w:ascii="Times New Roman" w:eastAsia="Times New Roman" w:hAnsi="Times New Roman"/>
          <w:sz w:val="26"/>
          <w:szCs w:val="26"/>
          <w:lang w:eastAsia="ru-RU"/>
        </w:rPr>
        <w:t>н</w:t>
      </w:r>
      <w:r>
        <w:rPr>
          <w:rFonts w:ascii="Times New Roman" w:eastAsia="Times New Roman" w:hAnsi="Times New Roman"/>
          <w:sz w:val="26"/>
          <w:szCs w:val="26"/>
          <w:lang w:eastAsia="ru-RU"/>
        </w:rPr>
        <w:t xml:space="preserve">ный инструмент информационной поддержки МСП, </w:t>
      </w:r>
      <w:r w:rsidRPr="00464CBA">
        <w:rPr>
          <w:rFonts w:ascii="Times New Roman" w:eastAsia="Times New Roman" w:hAnsi="Times New Roman"/>
          <w:sz w:val="26"/>
          <w:szCs w:val="26"/>
          <w:lang w:eastAsia="ru-RU"/>
        </w:rPr>
        <w:t>представляется необход</w:t>
      </w:r>
      <w:r w:rsidRPr="00464CBA">
        <w:rPr>
          <w:rFonts w:ascii="Times New Roman" w:eastAsia="Times New Roman" w:hAnsi="Times New Roman"/>
          <w:sz w:val="26"/>
          <w:szCs w:val="26"/>
          <w:lang w:eastAsia="ru-RU"/>
        </w:rPr>
        <w:t>и</w:t>
      </w:r>
      <w:r w:rsidRPr="00464CBA">
        <w:rPr>
          <w:rFonts w:ascii="Times New Roman" w:eastAsia="Times New Roman" w:hAnsi="Times New Roman"/>
          <w:sz w:val="26"/>
          <w:szCs w:val="26"/>
          <w:lang w:eastAsia="ru-RU"/>
        </w:rPr>
        <w:t xml:space="preserve">мым </w:t>
      </w:r>
      <w:r>
        <w:rPr>
          <w:rFonts w:ascii="Times New Roman" w:eastAsia="Times New Roman" w:hAnsi="Times New Roman"/>
          <w:sz w:val="26"/>
          <w:szCs w:val="26"/>
          <w:lang w:eastAsia="ru-RU"/>
        </w:rPr>
        <w:t xml:space="preserve">выполнить следующий комплекс </w:t>
      </w:r>
      <w:r w:rsidRPr="00464CBA">
        <w:rPr>
          <w:rFonts w:ascii="Times New Roman" w:eastAsia="Times New Roman" w:hAnsi="Times New Roman"/>
          <w:sz w:val="26"/>
          <w:szCs w:val="26"/>
          <w:lang w:eastAsia="ru-RU"/>
        </w:rPr>
        <w:t>работ:</w:t>
      </w:r>
    </w:p>
    <w:p w:rsidR="0076688D" w:rsidRPr="005F1E99" w:rsidRDefault="0076688D" w:rsidP="0076688D">
      <w:pPr>
        <w:pStyle w:val="aff7"/>
        <w:numPr>
          <w:ilvl w:val="0"/>
          <w:numId w:val="5"/>
        </w:numPr>
        <w:autoSpaceDE w:val="0"/>
        <w:autoSpaceDN w:val="0"/>
        <w:spacing w:after="0" w:line="360" w:lineRule="auto"/>
        <w:jc w:val="both"/>
        <w:rPr>
          <w:rFonts w:ascii="Times New Roman" w:eastAsia="Times New Roman" w:hAnsi="Times New Roman"/>
          <w:sz w:val="26"/>
          <w:szCs w:val="26"/>
          <w:lang w:eastAsia="ru-RU"/>
        </w:rPr>
      </w:pPr>
      <w:r w:rsidRPr="005F1E99">
        <w:rPr>
          <w:rFonts w:ascii="Times New Roman" w:eastAsia="Times New Roman" w:hAnsi="Times New Roman"/>
          <w:sz w:val="26"/>
          <w:szCs w:val="26"/>
          <w:lang w:eastAsia="ru-RU"/>
        </w:rPr>
        <w:t>обеспечить оперативное обновление нормативных правовых актов, представленных на Портале;</w:t>
      </w:r>
    </w:p>
    <w:p w:rsidR="0076688D" w:rsidRDefault="0076688D" w:rsidP="0076688D">
      <w:pPr>
        <w:pStyle w:val="aff7"/>
        <w:numPr>
          <w:ilvl w:val="0"/>
          <w:numId w:val="5"/>
        </w:numPr>
        <w:autoSpaceDE w:val="0"/>
        <w:autoSpaceDN w:val="0"/>
        <w:spacing w:after="0" w:line="360" w:lineRule="auto"/>
        <w:jc w:val="both"/>
        <w:rPr>
          <w:rFonts w:ascii="Times New Roman" w:eastAsia="Times New Roman" w:hAnsi="Times New Roman"/>
          <w:sz w:val="26"/>
          <w:szCs w:val="26"/>
          <w:lang w:eastAsia="ru-RU"/>
        </w:rPr>
      </w:pPr>
      <w:r w:rsidRPr="005F1E99">
        <w:rPr>
          <w:rFonts w:ascii="Times New Roman" w:eastAsia="Times New Roman" w:hAnsi="Times New Roman"/>
          <w:sz w:val="26"/>
          <w:szCs w:val="26"/>
          <w:lang w:eastAsia="ru-RU"/>
        </w:rPr>
        <w:t xml:space="preserve">обеспечить качество данных о развитии сектора МСП, представленных на </w:t>
      </w:r>
      <w:r>
        <w:rPr>
          <w:rFonts w:ascii="Times New Roman" w:eastAsia="Times New Roman" w:hAnsi="Times New Roman"/>
          <w:sz w:val="26"/>
          <w:szCs w:val="26"/>
          <w:lang w:eastAsia="ru-RU"/>
        </w:rPr>
        <w:t>Портале</w:t>
      </w:r>
      <w:r w:rsidRPr="005F1E99">
        <w:rPr>
          <w:rFonts w:ascii="Times New Roman" w:eastAsia="Times New Roman" w:hAnsi="Times New Roman"/>
          <w:sz w:val="26"/>
          <w:szCs w:val="26"/>
          <w:lang w:eastAsia="ru-RU"/>
        </w:rPr>
        <w:t xml:space="preserve"> (их достоверность, актуальность и непротиворечивость);</w:t>
      </w:r>
    </w:p>
    <w:p w:rsidR="0076688D" w:rsidRPr="001955FC" w:rsidRDefault="0076688D" w:rsidP="0076688D">
      <w:pPr>
        <w:pStyle w:val="aff7"/>
        <w:numPr>
          <w:ilvl w:val="0"/>
          <w:numId w:val="5"/>
        </w:numPr>
        <w:autoSpaceDE w:val="0"/>
        <w:autoSpaceDN w:val="0"/>
        <w:spacing w:after="0" w:line="360" w:lineRule="auto"/>
        <w:jc w:val="both"/>
        <w:rPr>
          <w:rFonts w:ascii="Times New Roman" w:eastAsia="Times New Roman" w:hAnsi="Times New Roman"/>
          <w:sz w:val="26"/>
          <w:szCs w:val="26"/>
          <w:lang w:eastAsia="ru-RU"/>
        </w:rPr>
      </w:pPr>
      <w:r w:rsidRPr="005F1E99">
        <w:rPr>
          <w:rFonts w:ascii="Times New Roman" w:eastAsia="Times New Roman" w:hAnsi="Times New Roman"/>
          <w:sz w:val="26"/>
          <w:szCs w:val="26"/>
          <w:lang w:eastAsia="ru-RU"/>
        </w:rPr>
        <w:t xml:space="preserve">создать на </w:t>
      </w:r>
      <w:r>
        <w:rPr>
          <w:rFonts w:ascii="Times New Roman" w:eastAsia="Times New Roman" w:hAnsi="Times New Roman"/>
          <w:sz w:val="26"/>
          <w:szCs w:val="26"/>
          <w:lang w:eastAsia="ru-RU"/>
        </w:rPr>
        <w:t>Портале</w:t>
      </w:r>
      <w:r w:rsidRPr="005F1E99">
        <w:rPr>
          <w:rFonts w:ascii="Times New Roman" w:eastAsia="Times New Roman" w:hAnsi="Times New Roman"/>
          <w:sz w:val="26"/>
          <w:szCs w:val="26"/>
          <w:lang w:eastAsia="ru-RU"/>
        </w:rPr>
        <w:t xml:space="preserve"> раздел, в котором посетители могли бы оперативно обмениваться инфор</w:t>
      </w:r>
      <w:r>
        <w:rPr>
          <w:rFonts w:ascii="Times New Roman" w:eastAsia="Times New Roman" w:hAnsi="Times New Roman"/>
          <w:sz w:val="26"/>
          <w:szCs w:val="26"/>
          <w:lang w:eastAsia="ru-RU"/>
        </w:rPr>
        <w:t>мацией, мнениями друг с другом</w:t>
      </w:r>
      <w:r w:rsidRPr="005F1E99">
        <w:rPr>
          <w:rFonts w:ascii="Times New Roman" w:eastAsia="Times New Roman" w:hAnsi="Times New Roman"/>
          <w:sz w:val="26"/>
          <w:szCs w:val="26"/>
          <w:lang w:eastAsia="ru-RU"/>
        </w:rPr>
        <w:t>.</w:t>
      </w:r>
    </w:p>
    <w:p w:rsidR="0076688D" w:rsidRDefault="0076688D" w:rsidP="0076688D">
      <w:pPr>
        <w:pStyle w:val="aff7"/>
        <w:spacing w:after="0" w:line="36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 xml:space="preserve">11. </w:t>
      </w:r>
      <w:r w:rsidRPr="00DB1EF8">
        <w:rPr>
          <w:rFonts w:ascii="Times New Roman" w:eastAsia="Times New Roman" w:hAnsi="Times New Roman"/>
          <w:sz w:val="26"/>
          <w:szCs w:val="26"/>
          <w:lang w:eastAsia="ru-RU"/>
        </w:rPr>
        <w:t>Наконец, самое главное,</w:t>
      </w:r>
      <w:r>
        <w:rPr>
          <w:rFonts w:ascii="Times New Roman" w:eastAsia="Times New Roman" w:hAnsi="Times New Roman"/>
          <w:sz w:val="26"/>
          <w:szCs w:val="26"/>
          <w:lang w:eastAsia="ru-RU"/>
        </w:rPr>
        <w:t xml:space="preserve">  – </w:t>
      </w:r>
      <w:r w:rsidRPr="00FB7DCC">
        <w:rPr>
          <w:rFonts w:ascii="Times New Roman" w:eastAsia="Times New Roman" w:hAnsi="Times New Roman"/>
          <w:b/>
          <w:i/>
          <w:sz w:val="26"/>
          <w:szCs w:val="26"/>
          <w:lang w:eastAsia="ru-RU"/>
        </w:rPr>
        <w:t>необходимо обеспечить публичное обс</w:t>
      </w:r>
      <w:r w:rsidRPr="00FB7DCC">
        <w:rPr>
          <w:rFonts w:ascii="Times New Roman" w:eastAsia="Times New Roman" w:hAnsi="Times New Roman"/>
          <w:b/>
          <w:i/>
          <w:sz w:val="26"/>
          <w:szCs w:val="26"/>
          <w:lang w:eastAsia="ru-RU"/>
        </w:rPr>
        <w:t>у</w:t>
      </w:r>
      <w:r w:rsidRPr="00FB7DCC">
        <w:rPr>
          <w:rFonts w:ascii="Times New Roman" w:eastAsia="Times New Roman" w:hAnsi="Times New Roman"/>
          <w:b/>
          <w:i/>
          <w:sz w:val="26"/>
          <w:szCs w:val="26"/>
          <w:lang w:eastAsia="ru-RU"/>
        </w:rPr>
        <w:t>ждение любых инициатив в сфере поддержки малого и среднего предприн</w:t>
      </w:r>
      <w:r w:rsidRPr="00FB7DCC">
        <w:rPr>
          <w:rFonts w:ascii="Times New Roman" w:eastAsia="Times New Roman" w:hAnsi="Times New Roman"/>
          <w:b/>
          <w:i/>
          <w:sz w:val="26"/>
          <w:szCs w:val="26"/>
          <w:lang w:eastAsia="ru-RU"/>
        </w:rPr>
        <w:t>и</w:t>
      </w:r>
      <w:r w:rsidRPr="00FB7DCC">
        <w:rPr>
          <w:rFonts w:ascii="Times New Roman" w:eastAsia="Times New Roman" w:hAnsi="Times New Roman"/>
          <w:b/>
          <w:i/>
          <w:sz w:val="26"/>
          <w:szCs w:val="26"/>
          <w:lang w:eastAsia="ru-RU"/>
        </w:rPr>
        <w:t>мательства</w:t>
      </w:r>
      <w:r w:rsidRPr="00DB1EF8">
        <w:rPr>
          <w:rFonts w:ascii="Times New Roman" w:eastAsia="Times New Roman" w:hAnsi="Times New Roman"/>
          <w:sz w:val="26"/>
          <w:szCs w:val="26"/>
          <w:lang w:eastAsia="ru-RU"/>
        </w:rPr>
        <w:t xml:space="preserve"> с участием в таком обсуждении экспертного сообщества, бизнес-ассоциаций и непосредственно самих предпринимателей</w:t>
      </w:r>
      <w:r>
        <w:rPr>
          <w:rFonts w:ascii="Times New Roman" w:eastAsia="Times New Roman" w:hAnsi="Times New Roman"/>
          <w:sz w:val="26"/>
          <w:szCs w:val="26"/>
          <w:lang w:eastAsia="ru-RU"/>
        </w:rPr>
        <w:t>.</w:t>
      </w:r>
    </w:p>
    <w:p w:rsidR="00DB1EF8" w:rsidRPr="00DB1EF8" w:rsidRDefault="0076688D" w:rsidP="0076688D">
      <w:pPr>
        <w:pStyle w:val="aff7"/>
        <w:spacing w:after="0" w:line="360" w:lineRule="auto"/>
        <w:ind w:left="0" w:firstLine="709"/>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Совершенно очевидно, что устранение указанных недостатков и решение соответствующих задач невозможно в обстановке классического конфликта и</w:t>
      </w:r>
      <w:r>
        <w:rPr>
          <w:rFonts w:ascii="Times New Roman" w:eastAsia="Times New Roman" w:hAnsi="Times New Roman"/>
          <w:sz w:val="26"/>
          <w:szCs w:val="26"/>
          <w:lang w:eastAsia="ru-RU"/>
        </w:rPr>
        <w:t>н</w:t>
      </w:r>
      <w:r>
        <w:rPr>
          <w:rFonts w:ascii="Times New Roman" w:eastAsia="Times New Roman" w:hAnsi="Times New Roman"/>
          <w:sz w:val="26"/>
          <w:szCs w:val="26"/>
          <w:lang w:eastAsia="ru-RU"/>
        </w:rPr>
        <w:t xml:space="preserve">тересов, при котором широкая </w:t>
      </w:r>
      <w:r w:rsidRPr="006E68D5">
        <w:rPr>
          <w:rFonts w:ascii="Times New Roman" w:eastAsia="Times New Roman" w:hAnsi="Times New Roman"/>
          <w:sz w:val="26"/>
          <w:szCs w:val="26"/>
          <w:lang w:eastAsia="ru-RU"/>
        </w:rPr>
        <w:t>предпринимательская общественность и</w:t>
      </w:r>
      <w:r>
        <w:rPr>
          <w:rFonts w:ascii="Times New Roman" w:eastAsia="Times New Roman" w:hAnsi="Times New Roman"/>
          <w:sz w:val="26"/>
          <w:szCs w:val="26"/>
          <w:lang w:eastAsia="ru-RU"/>
        </w:rPr>
        <w:t xml:space="preserve"> экспер</w:t>
      </w:r>
      <w:r>
        <w:rPr>
          <w:rFonts w:ascii="Times New Roman" w:eastAsia="Times New Roman" w:hAnsi="Times New Roman"/>
          <w:sz w:val="26"/>
          <w:szCs w:val="26"/>
          <w:lang w:eastAsia="ru-RU"/>
        </w:rPr>
        <w:t>т</w:t>
      </w:r>
      <w:r>
        <w:rPr>
          <w:rFonts w:ascii="Times New Roman" w:eastAsia="Times New Roman" w:hAnsi="Times New Roman"/>
          <w:sz w:val="26"/>
          <w:szCs w:val="26"/>
          <w:lang w:eastAsia="ru-RU"/>
        </w:rPr>
        <w:t>ное сообщество практически отстранены от всех этапов выработки, реализации и оценивания результатов государственной политики в отношении МСП.</w:t>
      </w:r>
    </w:p>
    <w:p w:rsidR="00DB1EF8" w:rsidRPr="0071125E" w:rsidRDefault="00DB1EF8" w:rsidP="00DB1C8A">
      <w:pPr>
        <w:pStyle w:val="af"/>
        <w:sectPr w:rsidR="00DB1EF8" w:rsidRPr="0071125E" w:rsidSect="0066167C">
          <w:type w:val="continuous"/>
          <w:pgSz w:w="11907" w:h="16840"/>
          <w:pgMar w:top="1418" w:right="1418" w:bottom="851" w:left="1418" w:header="680" w:footer="680" w:gutter="0"/>
          <w:cols w:space="720"/>
          <w:docGrid w:linePitch="272"/>
        </w:sectPr>
      </w:pPr>
    </w:p>
    <w:p w:rsidR="00CE47FB" w:rsidRDefault="005C5753" w:rsidP="00B2401D">
      <w:pPr>
        <w:pStyle w:val="1"/>
        <w:spacing w:after="0" w:line="360" w:lineRule="auto"/>
      </w:pPr>
      <w:bookmarkStart w:id="58" w:name="_Toc320518210"/>
      <w:bookmarkStart w:id="59" w:name="_Toc316487360"/>
      <w:bookmarkStart w:id="60" w:name="_Toc316488196"/>
      <w:bookmarkStart w:id="61" w:name="_Toc316489176"/>
      <w:bookmarkStart w:id="62" w:name="_Toc316489279"/>
      <w:r w:rsidRPr="001710A3">
        <w:lastRenderedPageBreak/>
        <w:t>П</w:t>
      </w:r>
      <w:r>
        <w:t>еречень использованных источников информации</w:t>
      </w:r>
      <w:bookmarkEnd w:id="58"/>
    </w:p>
    <w:p w:rsidR="00BB4505" w:rsidRPr="002F2BB6" w:rsidRDefault="00BB4505" w:rsidP="00BB4505">
      <w:pPr>
        <w:spacing w:line="360" w:lineRule="auto"/>
        <w:jc w:val="center"/>
        <w:rPr>
          <w:b/>
          <w:i/>
          <w:sz w:val="24"/>
          <w:szCs w:val="24"/>
        </w:rPr>
      </w:pPr>
      <w:r w:rsidRPr="002F2BB6">
        <w:rPr>
          <w:b/>
          <w:i/>
          <w:sz w:val="24"/>
          <w:szCs w:val="24"/>
        </w:rPr>
        <w:t>Официальные документы</w:t>
      </w:r>
    </w:p>
    <w:p w:rsidR="00BB4505" w:rsidRPr="000A1FA6" w:rsidRDefault="00BB4505" w:rsidP="00F46A7B">
      <w:pPr>
        <w:numPr>
          <w:ilvl w:val="0"/>
          <w:numId w:val="7"/>
        </w:numPr>
        <w:tabs>
          <w:tab w:val="left" w:pos="851"/>
        </w:tabs>
        <w:spacing w:line="360" w:lineRule="auto"/>
        <w:ind w:left="851" w:hanging="426"/>
        <w:jc w:val="both"/>
        <w:rPr>
          <w:sz w:val="24"/>
          <w:szCs w:val="24"/>
        </w:rPr>
      </w:pPr>
      <w:r w:rsidRPr="000A1FA6">
        <w:rPr>
          <w:sz w:val="24"/>
          <w:szCs w:val="24"/>
        </w:rPr>
        <w:t>Федеральный закон</w:t>
      </w:r>
      <w:r w:rsidR="00BE3F52" w:rsidRPr="000A1FA6">
        <w:rPr>
          <w:sz w:val="24"/>
          <w:szCs w:val="24"/>
        </w:rPr>
        <w:t xml:space="preserve"> от 24 июля 2007 года № 209-ФЗ  «О развитии малого и среднего предпринимательства в Российской Федерации».</w:t>
      </w:r>
    </w:p>
    <w:p w:rsidR="00BB4505" w:rsidRPr="000A1FA6" w:rsidRDefault="00BB4505" w:rsidP="00F46A7B">
      <w:pPr>
        <w:numPr>
          <w:ilvl w:val="0"/>
          <w:numId w:val="7"/>
        </w:numPr>
        <w:tabs>
          <w:tab w:val="left" w:pos="851"/>
        </w:tabs>
        <w:spacing w:line="360" w:lineRule="auto"/>
        <w:ind w:left="851" w:hanging="426"/>
        <w:jc w:val="both"/>
        <w:rPr>
          <w:sz w:val="24"/>
          <w:szCs w:val="24"/>
        </w:rPr>
      </w:pPr>
      <w:r w:rsidRPr="000A1FA6">
        <w:rPr>
          <w:sz w:val="24"/>
          <w:szCs w:val="24"/>
        </w:rPr>
        <w:t>Федеральный закон от 30 ноября 2011 года № 371-ФЗ «О федеральном бюджете на 2012 год и на плановый период 2013 и 2014 годов».</w:t>
      </w:r>
    </w:p>
    <w:p w:rsidR="00BB4505" w:rsidRPr="000A1FA6" w:rsidRDefault="00BB4505" w:rsidP="00F46A7B">
      <w:pPr>
        <w:numPr>
          <w:ilvl w:val="0"/>
          <w:numId w:val="7"/>
        </w:numPr>
        <w:tabs>
          <w:tab w:val="left" w:pos="851"/>
        </w:tabs>
        <w:spacing w:line="360" w:lineRule="auto"/>
        <w:ind w:left="851" w:hanging="426"/>
        <w:jc w:val="both"/>
        <w:rPr>
          <w:sz w:val="24"/>
          <w:szCs w:val="24"/>
        </w:rPr>
      </w:pPr>
      <w:r w:rsidRPr="000A1FA6">
        <w:rPr>
          <w:sz w:val="24"/>
          <w:szCs w:val="24"/>
        </w:rPr>
        <w:t>Постановление Правительства</w:t>
      </w:r>
      <w:r w:rsidR="002F2BB6" w:rsidRPr="000A1FA6">
        <w:rPr>
          <w:sz w:val="24"/>
          <w:szCs w:val="24"/>
        </w:rPr>
        <w:t xml:space="preserve"> РФ от 27 февраля 2009 года №178 «О распред</w:t>
      </w:r>
      <w:r w:rsidR="002F2BB6" w:rsidRPr="000A1FA6">
        <w:rPr>
          <w:sz w:val="24"/>
          <w:szCs w:val="24"/>
        </w:rPr>
        <w:t>е</w:t>
      </w:r>
      <w:r w:rsidR="002F2BB6" w:rsidRPr="000A1FA6">
        <w:rPr>
          <w:sz w:val="24"/>
          <w:szCs w:val="24"/>
        </w:rPr>
        <w:t>лении и предоставлении субсидий из федерального бюджета бюджетам субъе</w:t>
      </w:r>
      <w:r w:rsidR="002F2BB6" w:rsidRPr="000A1FA6">
        <w:rPr>
          <w:sz w:val="24"/>
          <w:szCs w:val="24"/>
        </w:rPr>
        <w:t>к</w:t>
      </w:r>
      <w:r w:rsidR="002F2BB6" w:rsidRPr="000A1FA6">
        <w:rPr>
          <w:sz w:val="24"/>
          <w:szCs w:val="24"/>
        </w:rPr>
        <w:t>тов Российской Федерации на государственную поддержку малого и среднего предпринимательства, включая крестьянские (фермерские) хозяйства».</w:t>
      </w:r>
    </w:p>
    <w:p w:rsidR="000A1FA6" w:rsidRDefault="000A1FA6" w:rsidP="00F46A7B">
      <w:pPr>
        <w:numPr>
          <w:ilvl w:val="0"/>
          <w:numId w:val="7"/>
        </w:numPr>
        <w:tabs>
          <w:tab w:val="left" w:pos="851"/>
        </w:tabs>
        <w:spacing w:line="360" w:lineRule="auto"/>
        <w:ind w:left="851" w:hanging="426"/>
        <w:jc w:val="both"/>
        <w:rPr>
          <w:sz w:val="24"/>
          <w:szCs w:val="24"/>
        </w:rPr>
      </w:pPr>
      <w:r w:rsidRPr="000A1FA6">
        <w:rPr>
          <w:sz w:val="24"/>
          <w:szCs w:val="24"/>
        </w:rPr>
        <w:t>Постановление Правительства РФ от 14 декабря 2009 года № 1011 «О предо</w:t>
      </w:r>
      <w:r w:rsidRPr="000A1FA6">
        <w:rPr>
          <w:sz w:val="24"/>
          <w:szCs w:val="24"/>
        </w:rPr>
        <w:t>с</w:t>
      </w:r>
      <w:r w:rsidRPr="000A1FA6">
        <w:rPr>
          <w:sz w:val="24"/>
          <w:szCs w:val="24"/>
        </w:rPr>
        <w:t>тавлении в 2010 и 2011 годах субсидий из федерального бюджета бюджетам субъектов РФ на реализацию дополнительных мероприятий, направленных на снижение напряженности на рынке субъ</w:t>
      </w:r>
      <w:r>
        <w:rPr>
          <w:sz w:val="24"/>
          <w:szCs w:val="24"/>
        </w:rPr>
        <w:t>ектов РФ».</w:t>
      </w:r>
    </w:p>
    <w:p w:rsidR="00443135" w:rsidRPr="00443135" w:rsidRDefault="00443135" w:rsidP="00F46A7B">
      <w:pPr>
        <w:numPr>
          <w:ilvl w:val="0"/>
          <w:numId w:val="7"/>
        </w:numPr>
        <w:tabs>
          <w:tab w:val="left" w:pos="851"/>
        </w:tabs>
        <w:spacing w:line="360" w:lineRule="auto"/>
        <w:ind w:left="851" w:hanging="426"/>
        <w:jc w:val="both"/>
        <w:rPr>
          <w:sz w:val="24"/>
          <w:szCs w:val="24"/>
        </w:rPr>
      </w:pPr>
      <w:r w:rsidRPr="00443135">
        <w:rPr>
          <w:sz w:val="24"/>
          <w:szCs w:val="24"/>
        </w:rPr>
        <w:t>Постановление Правительства РФ от 13 октября 2008 года № 753 года «О вн</w:t>
      </w:r>
      <w:r w:rsidRPr="00443135">
        <w:rPr>
          <w:sz w:val="24"/>
          <w:szCs w:val="24"/>
        </w:rPr>
        <w:t>е</w:t>
      </w:r>
      <w:r w:rsidRPr="00443135">
        <w:rPr>
          <w:sz w:val="24"/>
          <w:szCs w:val="24"/>
        </w:rPr>
        <w:t>сении изменений в некоторые акты Правительства Российской Федерации по вопросам полномочий федеральных органов исполнительной власти в сфере развития малого и среднего предпринимательства».</w:t>
      </w:r>
    </w:p>
    <w:p w:rsidR="0076688D" w:rsidRPr="0076688D" w:rsidRDefault="0076688D" w:rsidP="0076688D">
      <w:pPr>
        <w:numPr>
          <w:ilvl w:val="0"/>
          <w:numId w:val="7"/>
        </w:numPr>
        <w:tabs>
          <w:tab w:val="left" w:pos="851"/>
        </w:tabs>
        <w:spacing w:line="360" w:lineRule="auto"/>
        <w:ind w:left="851" w:hanging="426"/>
        <w:jc w:val="both"/>
        <w:rPr>
          <w:sz w:val="24"/>
          <w:szCs w:val="24"/>
        </w:rPr>
      </w:pPr>
      <w:r w:rsidRPr="00326C42">
        <w:rPr>
          <w:sz w:val="24"/>
          <w:szCs w:val="24"/>
        </w:rPr>
        <w:t>Приказ Минэкономразвития России от 29 апреля 2011 года № 204 «О порядке конкурсного отбора субъектов РФ, бюджетам которых в 2011 году предоста</w:t>
      </w:r>
      <w:r w:rsidRPr="00326C42">
        <w:rPr>
          <w:sz w:val="24"/>
          <w:szCs w:val="24"/>
        </w:rPr>
        <w:t>в</w:t>
      </w:r>
      <w:r w:rsidRPr="00326C42">
        <w:rPr>
          <w:sz w:val="24"/>
          <w:szCs w:val="24"/>
        </w:rPr>
        <w:t>ляются субсидии для финансирования мероприятий, осуществляемых в рамках оказания государственной поддержки малого и среднего предпринимательства субъектами РФ</w:t>
      </w:r>
      <w:r>
        <w:rPr>
          <w:sz w:val="24"/>
          <w:szCs w:val="24"/>
        </w:rPr>
        <w:t>».</w:t>
      </w:r>
    </w:p>
    <w:p w:rsidR="000A1FA6" w:rsidRPr="000A1FA6" w:rsidRDefault="00BB4505" w:rsidP="00F46A7B">
      <w:pPr>
        <w:numPr>
          <w:ilvl w:val="0"/>
          <w:numId w:val="7"/>
        </w:numPr>
        <w:tabs>
          <w:tab w:val="left" w:pos="851"/>
        </w:tabs>
        <w:spacing w:line="360" w:lineRule="auto"/>
        <w:ind w:left="851" w:hanging="426"/>
        <w:jc w:val="both"/>
        <w:rPr>
          <w:sz w:val="24"/>
          <w:szCs w:val="24"/>
        </w:rPr>
      </w:pPr>
      <w:r w:rsidRPr="000A1FA6">
        <w:rPr>
          <w:sz w:val="24"/>
          <w:szCs w:val="24"/>
        </w:rPr>
        <w:t>Приказ</w:t>
      </w:r>
      <w:r w:rsidR="002F2BB6" w:rsidRPr="000A1FA6">
        <w:rPr>
          <w:sz w:val="24"/>
          <w:szCs w:val="24"/>
        </w:rPr>
        <w:t xml:space="preserve"> Минэкономразвития России от 20 мая 2011 года № 227 «Об организации проведения конкурсного отбора субъектов Российской Федерации, бюджетам которых в 2011 году предоставляются субсидии для финансирования меропри</w:t>
      </w:r>
      <w:r w:rsidR="002F2BB6" w:rsidRPr="000A1FA6">
        <w:rPr>
          <w:sz w:val="24"/>
          <w:szCs w:val="24"/>
        </w:rPr>
        <w:t>я</w:t>
      </w:r>
      <w:r w:rsidR="002F2BB6" w:rsidRPr="000A1FA6">
        <w:rPr>
          <w:sz w:val="24"/>
          <w:szCs w:val="24"/>
        </w:rPr>
        <w:t>тий, осуществляемых в рамках оказания государственной поддержки малого и среднего предпринимательства субъектами Российской Федерации».</w:t>
      </w:r>
    </w:p>
    <w:p w:rsidR="000A1FA6" w:rsidRPr="000A1FA6" w:rsidRDefault="00B975C4" w:rsidP="00F46A7B">
      <w:pPr>
        <w:numPr>
          <w:ilvl w:val="0"/>
          <w:numId w:val="7"/>
        </w:numPr>
        <w:tabs>
          <w:tab w:val="left" w:pos="851"/>
        </w:tabs>
        <w:spacing w:line="360" w:lineRule="auto"/>
        <w:ind w:left="851" w:hanging="426"/>
        <w:jc w:val="both"/>
        <w:rPr>
          <w:sz w:val="24"/>
          <w:szCs w:val="24"/>
        </w:rPr>
      </w:pPr>
      <w:r>
        <w:rPr>
          <w:sz w:val="24"/>
          <w:szCs w:val="24"/>
        </w:rPr>
        <w:lastRenderedPageBreak/>
        <w:t>П</w:t>
      </w:r>
      <w:r w:rsidR="000A1FA6" w:rsidRPr="000A1FA6">
        <w:rPr>
          <w:sz w:val="24"/>
          <w:szCs w:val="24"/>
        </w:rPr>
        <w:t>риказ Минэнерго России от 30 марта 2010 года № 132 «Об утверждении ан</w:t>
      </w:r>
      <w:r w:rsidR="000A1FA6" w:rsidRPr="000A1FA6">
        <w:rPr>
          <w:sz w:val="24"/>
          <w:szCs w:val="24"/>
        </w:rPr>
        <w:t>а</w:t>
      </w:r>
      <w:r w:rsidR="000A1FA6" w:rsidRPr="000A1FA6">
        <w:rPr>
          <w:sz w:val="24"/>
          <w:szCs w:val="24"/>
        </w:rPr>
        <w:t>литической программы Минэнерго Рос</w:t>
      </w:r>
      <w:r w:rsidR="000A1FA6">
        <w:rPr>
          <w:sz w:val="24"/>
          <w:szCs w:val="24"/>
        </w:rPr>
        <w:t xml:space="preserve">сии </w:t>
      </w:r>
      <w:r w:rsidR="000A1FA6" w:rsidRPr="000A1FA6">
        <w:rPr>
          <w:sz w:val="24"/>
          <w:szCs w:val="24"/>
        </w:rPr>
        <w:t>“Развитие малого и среднего пре</w:t>
      </w:r>
      <w:r w:rsidR="000A1FA6" w:rsidRPr="000A1FA6">
        <w:rPr>
          <w:sz w:val="24"/>
          <w:szCs w:val="24"/>
        </w:rPr>
        <w:t>д</w:t>
      </w:r>
      <w:r w:rsidR="000A1FA6" w:rsidRPr="000A1FA6">
        <w:rPr>
          <w:sz w:val="24"/>
          <w:szCs w:val="24"/>
        </w:rPr>
        <w:t>принимательства в сфере топливно-энергетического комплек</w:t>
      </w:r>
      <w:r w:rsidR="000A1FA6">
        <w:rPr>
          <w:sz w:val="24"/>
          <w:szCs w:val="24"/>
        </w:rPr>
        <w:t>са</w:t>
      </w:r>
      <w:r w:rsidR="000A1FA6" w:rsidRPr="000A1FA6">
        <w:rPr>
          <w:sz w:val="24"/>
          <w:szCs w:val="24"/>
        </w:rPr>
        <w:t>”».</w:t>
      </w:r>
    </w:p>
    <w:p w:rsidR="000A1FA6" w:rsidRPr="000A1FA6" w:rsidRDefault="00B975C4" w:rsidP="00F46A7B">
      <w:pPr>
        <w:numPr>
          <w:ilvl w:val="0"/>
          <w:numId w:val="7"/>
        </w:numPr>
        <w:tabs>
          <w:tab w:val="left" w:pos="851"/>
        </w:tabs>
        <w:spacing w:line="360" w:lineRule="auto"/>
        <w:ind w:left="851" w:hanging="426"/>
        <w:jc w:val="both"/>
        <w:rPr>
          <w:sz w:val="24"/>
          <w:szCs w:val="24"/>
        </w:rPr>
      </w:pPr>
      <w:r>
        <w:rPr>
          <w:sz w:val="24"/>
          <w:szCs w:val="24"/>
        </w:rPr>
        <w:t>П</w:t>
      </w:r>
      <w:r w:rsidR="000A1FA6" w:rsidRPr="000A1FA6">
        <w:rPr>
          <w:sz w:val="24"/>
          <w:szCs w:val="24"/>
        </w:rPr>
        <w:t>риказ Минздравсоцразвития России от 1 февраля 2010 года № 42 «Об утве</w:t>
      </w:r>
      <w:r w:rsidR="000A1FA6" w:rsidRPr="000A1FA6">
        <w:rPr>
          <w:sz w:val="24"/>
          <w:szCs w:val="24"/>
        </w:rPr>
        <w:t>р</w:t>
      </w:r>
      <w:r w:rsidR="000A1FA6" w:rsidRPr="000A1FA6">
        <w:rPr>
          <w:sz w:val="24"/>
          <w:szCs w:val="24"/>
        </w:rPr>
        <w:t>ждении аналитической ведомственной целевой программы Министерства здр</w:t>
      </w:r>
      <w:r w:rsidR="000A1FA6" w:rsidRPr="000A1FA6">
        <w:rPr>
          <w:sz w:val="24"/>
          <w:szCs w:val="24"/>
        </w:rPr>
        <w:t>а</w:t>
      </w:r>
      <w:r w:rsidR="000A1FA6" w:rsidRPr="000A1FA6">
        <w:rPr>
          <w:sz w:val="24"/>
          <w:szCs w:val="24"/>
        </w:rPr>
        <w:t>воохранения и социального развития Российской Федера</w:t>
      </w:r>
      <w:r w:rsidR="000A1FA6">
        <w:rPr>
          <w:sz w:val="24"/>
          <w:szCs w:val="24"/>
        </w:rPr>
        <w:t xml:space="preserve">ции </w:t>
      </w:r>
      <w:r w:rsidR="000A1FA6" w:rsidRPr="000A1FA6">
        <w:rPr>
          <w:sz w:val="24"/>
          <w:szCs w:val="24"/>
        </w:rPr>
        <w:t>“Содействие ра</w:t>
      </w:r>
      <w:r w:rsidR="000A1FA6" w:rsidRPr="000A1FA6">
        <w:rPr>
          <w:sz w:val="24"/>
          <w:szCs w:val="24"/>
        </w:rPr>
        <w:t>з</w:t>
      </w:r>
      <w:r w:rsidR="000A1FA6" w:rsidRPr="000A1FA6">
        <w:rPr>
          <w:sz w:val="24"/>
          <w:szCs w:val="24"/>
        </w:rPr>
        <w:t>витию малого и среднего предпринимательства в здравоохранении и сфере с</w:t>
      </w:r>
      <w:r w:rsidR="000A1FA6" w:rsidRPr="000A1FA6">
        <w:rPr>
          <w:sz w:val="24"/>
          <w:szCs w:val="24"/>
        </w:rPr>
        <w:t>о</w:t>
      </w:r>
      <w:r w:rsidR="000A1FA6" w:rsidRPr="000A1FA6">
        <w:rPr>
          <w:sz w:val="24"/>
          <w:szCs w:val="24"/>
        </w:rPr>
        <w:t>циальных ус</w:t>
      </w:r>
      <w:r w:rsidR="000A1FA6">
        <w:rPr>
          <w:sz w:val="24"/>
          <w:szCs w:val="24"/>
        </w:rPr>
        <w:t>луг</w:t>
      </w:r>
      <w:r w:rsidR="000A1FA6" w:rsidRPr="000A1FA6">
        <w:rPr>
          <w:sz w:val="24"/>
          <w:szCs w:val="24"/>
        </w:rPr>
        <w:t>”</w:t>
      </w:r>
      <w:r w:rsidR="000A1FA6">
        <w:rPr>
          <w:sz w:val="24"/>
          <w:szCs w:val="24"/>
        </w:rPr>
        <w:t>».</w:t>
      </w:r>
    </w:p>
    <w:p w:rsidR="000A1FA6" w:rsidRPr="000A1FA6" w:rsidRDefault="000A1FA6" w:rsidP="00F46A7B">
      <w:pPr>
        <w:numPr>
          <w:ilvl w:val="0"/>
          <w:numId w:val="7"/>
        </w:numPr>
        <w:tabs>
          <w:tab w:val="left" w:pos="851"/>
        </w:tabs>
        <w:spacing w:line="360" w:lineRule="auto"/>
        <w:ind w:left="851" w:hanging="426"/>
        <w:jc w:val="both"/>
        <w:rPr>
          <w:sz w:val="24"/>
          <w:szCs w:val="24"/>
        </w:rPr>
      </w:pPr>
      <w:r>
        <w:rPr>
          <w:sz w:val="24"/>
          <w:szCs w:val="24"/>
        </w:rPr>
        <w:t>П</w:t>
      </w:r>
      <w:r w:rsidRPr="000A1FA6">
        <w:rPr>
          <w:sz w:val="24"/>
          <w:szCs w:val="24"/>
        </w:rPr>
        <w:t>риказ Министерства культуры</w:t>
      </w:r>
      <w:r w:rsidR="003A0681">
        <w:rPr>
          <w:sz w:val="24"/>
          <w:szCs w:val="24"/>
        </w:rPr>
        <w:t xml:space="preserve"> РФ</w:t>
      </w:r>
      <w:r w:rsidRPr="000A1FA6">
        <w:rPr>
          <w:sz w:val="24"/>
          <w:szCs w:val="24"/>
        </w:rPr>
        <w:t xml:space="preserve"> от 24 марта 2010 года № 114 «Об утвержд</w:t>
      </w:r>
      <w:r w:rsidRPr="000A1FA6">
        <w:rPr>
          <w:sz w:val="24"/>
          <w:szCs w:val="24"/>
        </w:rPr>
        <w:t>е</w:t>
      </w:r>
      <w:r w:rsidR="00BA2817">
        <w:rPr>
          <w:sz w:val="24"/>
          <w:szCs w:val="24"/>
        </w:rPr>
        <w:t>нии а</w:t>
      </w:r>
      <w:r w:rsidRPr="000A1FA6">
        <w:rPr>
          <w:sz w:val="24"/>
          <w:szCs w:val="24"/>
        </w:rPr>
        <w:t>налитической программы ведомст</w:t>
      </w:r>
      <w:r>
        <w:rPr>
          <w:sz w:val="24"/>
          <w:szCs w:val="24"/>
        </w:rPr>
        <w:t xml:space="preserve">ва </w:t>
      </w:r>
      <w:r w:rsidRPr="000A1FA6">
        <w:rPr>
          <w:sz w:val="24"/>
          <w:szCs w:val="24"/>
        </w:rPr>
        <w:t>“Популяризация и развитие малого и среднего предприниматель</w:t>
      </w:r>
      <w:r>
        <w:rPr>
          <w:sz w:val="24"/>
          <w:szCs w:val="24"/>
        </w:rPr>
        <w:t>ства на 2010-2012 годы</w:t>
      </w:r>
      <w:r w:rsidRPr="000A1FA6">
        <w:rPr>
          <w:sz w:val="24"/>
          <w:szCs w:val="24"/>
        </w:rPr>
        <w:t>”»</w:t>
      </w:r>
      <w:r>
        <w:rPr>
          <w:sz w:val="24"/>
          <w:szCs w:val="24"/>
        </w:rPr>
        <w:t>.</w:t>
      </w:r>
    </w:p>
    <w:p w:rsidR="000A1FA6" w:rsidRPr="000A1FA6" w:rsidRDefault="000A1FA6" w:rsidP="00F46A7B">
      <w:pPr>
        <w:numPr>
          <w:ilvl w:val="0"/>
          <w:numId w:val="7"/>
        </w:numPr>
        <w:tabs>
          <w:tab w:val="left" w:pos="851"/>
        </w:tabs>
        <w:spacing w:line="360" w:lineRule="auto"/>
        <w:ind w:left="851" w:hanging="426"/>
        <w:jc w:val="both"/>
        <w:rPr>
          <w:sz w:val="24"/>
          <w:szCs w:val="24"/>
        </w:rPr>
      </w:pPr>
      <w:r>
        <w:rPr>
          <w:sz w:val="24"/>
          <w:szCs w:val="24"/>
        </w:rPr>
        <w:t>П</w:t>
      </w:r>
      <w:r w:rsidRPr="000A1FA6">
        <w:rPr>
          <w:sz w:val="24"/>
          <w:szCs w:val="24"/>
        </w:rPr>
        <w:t>риказ Министерства транспорта</w:t>
      </w:r>
      <w:r w:rsidR="003A0681">
        <w:rPr>
          <w:sz w:val="24"/>
          <w:szCs w:val="24"/>
        </w:rPr>
        <w:t xml:space="preserve"> РФ</w:t>
      </w:r>
      <w:r w:rsidRPr="000A1FA6">
        <w:rPr>
          <w:sz w:val="24"/>
          <w:szCs w:val="24"/>
        </w:rPr>
        <w:t xml:space="preserve"> от 23 марта 2010 года № 70 «Об утве</w:t>
      </w:r>
      <w:r w:rsidRPr="000A1FA6">
        <w:rPr>
          <w:sz w:val="24"/>
          <w:szCs w:val="24"/>
        </w:rPr>
        <w:t>р</w:t>
      </w:r>
      <w:r w:rsidRPr="000A1FA6">
        <w:rPr>
          <w:sz w:val="24"/>
          <w:szCs w:val="24"/>
        </w:rPr>
        <w:t>ждении аналитической ведомственной целевой програм</w:t>
      </w:r>
      <w:r>
        <w:rPr>
          <w:sz w:val="24"/>
          <w:szCs w:val="24"/>
        </w:rPr>
        <w:t xml:space="preserve">мы </w:t>
      </w:r>
      <w:r w:rsidRPr="000A1FA6">
        <w:rPr>
          <w:sz w:val="24"/>
          <w:szCs w:val="24"/>
        </w:rPr>
        <w:t>“Создание условий для развития субъектов малого и среднего предпринимательства в сфере тран</w:t>
      </w:r>
      <w:r w:rsidRPr="000A1FA6">
        <w:rPr>
          <w:sz w:val="24"/>
          <w:szCs w:val="24"/>
        </w:rPr>
        <w:t>с</w:t>
      </w:r>
      <w:r w:rsidRPr="000A1FA6">
        <w:rPr>
          <w:sz w:val="24"/>
          <w:szCs w:val="24"/>
        </w:rPr>
        <w:t>пор</w:t>
      </w:r>
      <w:r>
        <w:rPr>
          <w:sz w:val="24"/>
          <w:szCs w:val="24"/>
        </w:rPr>
        <w:t>та</w:t>
      </w:r>
      <w:r w:rsidRPr="000A1FA6">
        <w:rPr>
          <w:sz w:val="24"/>
          <w:szCs w:val="24"/>
        </w:rPr>
        <w:t>”»</w:t>
      </w:r>
      <w:r>
        <w:rPr>
          <w:sz w:val="24"/>
          <w:szCs w:val="24"/>
        </w:rPr>
        <w:t>.</w:t>
      </w:r>
    </w:p>
    <w:p w:rsidR="000A1FA6" w:rsidRPr="000A1FA6" w:rsidRDefault="000A1FA6" w:rsidP="00F46A7B">
      <w:pPr>
        <w:numPr>
          <w:ilvl w:val="0"/>
          <w:numId w:val="7"/>
        </w:numPr>
        <w:tabs>
          <w:tab w:val="left" w:pos="851"/>
        </w:tabs>
        <w:spacing w:line="360" w:lineRule="auto"/>
        <w:ind w:left="851" w:hanging="426"/>
        <w:jc w:val="both"/>
        <w:rPr>
          <w:sz w:val="24"/>
          <w:szCs w:val="24"/>
        </w:rPr>
      </w:pPr>
      <w:r>
        <w:rPr>
          <w:sz w:val="24"/>
          <w:szCs w:val="24"/>
        </w:rPr>
        <w:t xml:space="preserve">Приказ </w:t>
      </w:r>
      <w:r w:rsidRPr="000A1FA6">
        <w:rPr>
          <w:sz w:val="24"/>
          <w:szCs w:val="24"/>
        </w:rPr>
        <w:t xml:space="preserve">Министерства промышленности и торговли </w:t>
      </w:r>
      <w:r w:rsidR="003A0681">
        <w:rPr>
          <w:sz w:val="24"/>
          <w:szCs w:val="24"/>
        </w:rPr>
        <w:t xml:space="preserve">РФ </w:t>
      </w:r>
      <w:r w:rsidRPr="000A1FA6">
        <w:rPr>
          <w:sz w:val="24"/>
          <w:szCs w:val="24"/>
        </w:rPr>
        <w:t>от 15 февраля 20</w:t>
      </w:r>
      <w:r w:rsidR="00BA2817">
        <w:rPr>
          <w:sz w:val="24"/>
          <w:szCs w:val="24"/>
        </w:rPr>
        <w:t>10 года № 123 «Об утверждении в</w:t>
      </w:r>
      <w:r w:rsidRPr="000A1FA6">
        <w:rPr>
          <w:sz w:val="24"/>
          <w:szCs w:val="24"/>
        </w:rPr>
        <w:t>едомственной целевой програм</w:t>
      </w:r>
      <w:r>
        <w:rPr>
          <w:sz w:val="24"/>
          <w:szCs w:val="24"/>
        </w:rPr>
        <w:t xml:space="preserve">мы </w:t>
      </w:r>
      <w:r w:rsidRPr="000A1FA6">
        <w:rPr>
          <w:sz w:val="24"/>
          <w:szCs w:val="24"/>
        </w:rPr>
        <w:t>“Развитие малого и среднего предпринимательства в отраслях промышленности и в торгов</w:t>
      </w:r>
      <w:r>
        <w:rPr>
          <w:sz w:val="24"/>
          <w:szCs w:val="24"/>
        </w:rPr>
        <w:t>ле</w:t>
      </w:r>
      <w:r w:rsidRPr="000A1FA6">
        <w:rPr>
          <w:sz w:val="24"/>
          <w:szCs w:val="24"/>
        </w:rPr>
        <w:t>”»</w:t>
      </w:r>
      <w:r>
        <w:rPr>
          <w:sz w:val="24"/>
          <w:szCs w:val="24"/>
        </w:rPr>
        <w:t>.</w:t>
      </w:r>
    </w:p>
    <w:p w:rsidR="000A1FA6" w:rsidRPr="000A1FA6" w:rsidRDefault="000A1FA6" w:rsidP="00F46A7B">
      <w:pPr>
        <w:numPr>
          <w:ilvl w:val="0"/>
          <w:numId w:val="7"/>
        </w:numPr>
        <w:tabs>
          <w:tab w:val="left" w:pos="851"/>
        </w:tabs>
        <w:spacing w:line="360" w:lineRule="auto"/>
        <w:ind w:left="851" w:hanging="426"/>
        <w:jc w:val="both"/>
        <w:rPr>
          <w:sz w:val="24"/>
          <w:szCs w:val="24"/>
        </w:rPr>
      </w:pPr>
      <w:r>
        <w:rPr>
          <w:sz w:val="24"/>
          <w:szCs w:val="24"/>
        </w:rPr>
        <w:t>П</w:t>
      </w:r>
      <w:r w:rsidRPr="000A1FA6">
        <w:rPr>
          <w:sz w:val="24"/>
          <w:szCs w:val="24"/>
        </w:rPr>
        <w:t xml:space="preserve">риказ Министерства сельского хозяйства </w:t>
      </w:r>
      <w:r w:rsidR="003A0681">
        <w:rPr>
          <w:sz w:val="24"/>
          <w:szCs w:val="24"/>
        </w:rPr>
        <w:t xml:space="preserve">РФ </w:t>
      </w:r>
      <w:r w:rsidRPr="000A1FA6">
        <w:rPr>
          <w:sz w:val="24"/>
          <w:szCs w:val="24"/>
        </w:rPr>
        <w:t>от 9 июня 2009 года № 218 «Об отраслевой целевой программе по развитию малых форм хозяйствования».</w:t>
      </w:r>
    </w:p>
    <w:p w:rsidR="00BE3F52"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Рекомендации по обеспечению координации программ, реализуемых по гос</w:t>
      </w:r>
      <w:r w:rsidRPr="002F2BB6">
        <w:rPr>
          <w:sz w:val="24"/>
          <w:szCs w:val="24"/>
        </w:rPr>
        <w:t>у</w:t>
      </w:r>
      <w:r w:rsidRPr="002F2BB6">
        <w:rPr>
          <w:sz w:val="24"/>
          <w:szCs w:val="24"/>
        </w:rPr>
        <w:t>дарственной поддержке субъектов малого и среднего предпринимательства, по содействию самозанятости безработных граждан, по поддержке малых форм х</w:t>
      </w:r>
      <w:r w:rsidRPr="002F2BB6">
        <w:rPr>
          <w:sz w:val="24"/>
          <w:szCs w:val="24"/>
        </w:rPr>
        <w:t>о</w:t>
      </w:r>
      <w:r w:rsidRPr="002F2BB6">
        <w:rPr>
          <w:sz w:val="24"/>
          <w:szCs w:val="24"/>
        </w:rPr>
        <w:t>зяйствования на селе и по поддержке малых форм инновационного предприн</w:t>
      </w:r>
      <w:r w:rsidRPr="002F2BB6">
        <w:rPr>
          <w:sz w:val="24"/>
          <w:szCs w:val="24"/>
        </w:rPr>
        <w:t>и</w:t>
      </w:r>
      <w:r w:rsidRPr="002F2BB6">
        <w:rPr>
          <w:sz w:val="24"/>
          <w:szCs w:val="24"/>
        </w:rPr>
        <w:t>мательства.</w:t>
      </w:r>
    </w:p>
    <w:p w:rsidR="002D765C" w:rsidRDefault="002F2BB6" w:rsidP="00F46A7B">
      <w:pPr>
        <w:numPr>
          <w:ilvl w:val="0"/>
          <w:numId w:val="7"/>
        </w:numPr>
        <w:tabs>
          <w:tab w:val="left" w:pos="851"/>
        </w:tabs>
        <w:spacing w:line="360" w:lineRule="auto"/>
        <w:ind w:left="851" w:hanging="426"/>
        <w:jc w:val="both"/>
        <w:rPr>
          <w:sz w:val="24"/>
          <w:szCs w:val="24"/>
        </w:rPr>
      </w:pPr>
      <w:r>
        <w:rPr>
          <w:sz w:val="24"/>
          <w:szCs w:val="24"/>
        </w:rPr>
        <w:t>Прогноз</w:t>
      </w:r>
      <w:r w:rsidR="00BE3F52" w:rsidRPr="002F2BB6">
        <w:rPr>
          <w:sz w:val="24"/>
          <w:szCs w:val="24"/>
        </w:rPr>
        <w:t xml:space="preserve"> социально-экономического развития РФ на 2012 год и плановый пер</w:t>
      </w:r>
      <w:r w:rsidR="00BE3F52" w:rsidRPr="002F2BB6">
        <w:rPr>
          <w:sz w:val="24"/>
          <w:szCs w:val="24"/>
        </w:rPr>
        <w:t>и</w:t>
      </w:r>
      <w:r w:rsidR="00BE3F52" w:rsidRPr="002F2BB6">
        <w:rPr>
          <w:sz w:val="24"/>
          <w:szCs w:val="24"/>
        </w:rPr>
        <w:t>од 2013-2014 годов</w:t>
      </w:r>
      <w:r w:rsidRPr="002F2BB6">
        <w:rPr>
          <w:sz w:val="24"/>
          <w:szCs w:val="24"/>
        </w:rPr>
        <w:t>.</w:t>
      </w:r>
    </w:p>
    <w:p w:rsidR="002030AB" w:rsidRPr="004C2147" w:rsidRDefault="003A0681" w:rsidP="004C2147">
      <w:pPr>
        <w:numPr>
          <w:ilvl w:val="0"/>
          <w:numId w:val="7"/>
        </w:numPr>
        <w:tabs>
          <w:tab w:val="left" w:pos="851"/>
        </w:tabs>
        <w:spacing w:line="360" w:lineRule="auto"/>
        <w:ind w:left="851" w:hanging="426"/>
        <w:jc w:val="both"/>
        <w:rPr>
          <w:sz w:val="24"/>
          <w:szCs w:val="24"/>
        </w:rPr>
      </w:pPr>
      <w:r>
        <w:rPr>
          <w:sz w:val="24"/>
          <w:szCs w:val="24"/>
        </w:rPr>
        <w:t>Протокол заседания Р</w:t>
      </w:r>
      <w:r w:rsidR="00F36213" w:rsidRPr="00F36213">
        <w:rPr>
          <w:sz w:val="24"/>
          <w:szCs w:val="24"/>
        </w:rPr>
        <w:t>абочей группы по обеспечению координации и монит</w:t>
      </w:r>
      <w:r w:rsidR="00F36213" w:rsidRPr="00F36213">
        <w:rPr>
          <w:sz w:val="24"/>
          <w:szCs w:val="24"/>
        </w:rPr>
        <w:t>о</w:t>
      </w:r>
      <w:r w:rsidR="00F36213" w:rsidRPr="00F36213">
        <w:rPr>
          <w:sz w:val="24"/>
          <w:szCs w:val="24"/>
        </w:rPr>
        <w:t>ринга реализации программ, направленных на поддержку малого и среднего предпринимательства от 30 сентября 2011 года № 61-ЭН.</w:t>
      </w:r>
    </w:p>
    <w:p w:rsidR="000A1FA6" w:rsidRDefault="002D765C" w:rsidP="002D765C">
      <w:pPr>
        <w:spacing w:line="360" w:lineRule="auto"/>
        <w:jc w:val="center"/>
        <w:rPr>
          <w:b/>
          <w:i/>
          <w:sz w:val="24"/>
          <w:szCs w:val="24"/>
        </w:rPr>
      </w:pPr>
      <w:r w:rsidRPr="002F2BB6">
        <w:rPr>
          <w:b/>
          <w:i/>
          <w:sz w:val="24"/>
          <w:szCs w:val="24"/>
        </w:rPr>
        <w:lastRenderedPageBreak/>
        <w:t xml:space="preserve">Материалы научных и публицистических изданий, </w:t>
      </w:r>
    </w:p>
    <w:p w:rsidR="00E0088D" w:rsidRPr="00E0088D" w:rsidRDefault="002D765C" w:rsidP="00E0088D">
      <w:pPr>
        <w:spacing w:line="360" w:lineRule="auto"/>
        <w:jc w:val="center"/>
        <w:rPr>
          <w:b/>
          <w:i/>
          <w:sz w:val="24"/>
          <w:szCs w:val="24"/>
        </w:rPr>
      </w:pPr>
      <w:r w:rsidRPr="002F2BB6">
        <w:rPr>
          <w:b/>
          <w:i/>
          <w:sz w:val="24"/>
          <w:szCs w:val="24"/>
        </w:rPr>
        <w:t>материалы сети Интернет</w:t>
      </w:r>
    </w:p>
    <w:p w:rsidR="00E0088D" w:rsidRPr="00E0088D" w:rsidRDefault="00E0088D" w:rsidP="00F46A7B">
      <w:pPr>
        <w:numPr>
          <w:ilvl w:val="0"/>
          <w:numId w:val="7"/>
        </w:numPr>
        <w:tabs>
          <w:tab w:val="left" w:pos="851"/>
        </w:tabs>
        <w:spacing w:line="360" w:lineRule="auto"/>
        <w:ind w:left="851" w:hanging="426"/>
        <w:jc w:val="both"/>
        <w:rPr>
          <w:sz w:val="24"/>
          <w:szCs w:val="24"/>
        </w:rPr>
      </w:pPr>
      <w:r w:rsidRPr="00E0088D">
        <w:rPr>
          <w:rStyle w:val="aff9"/>
          <w:b w:val="0"/>
          <w:sz w:val="24"/>
          <w:szCs w:val="24"/>
        </w:rPr>
        <w:t>Басарева В.Г. Государственная поддержка малого бизнеса: помощь или инст</w:t>
      </w:r>
      <w:r w:rsidRPr="00E0088D">
        <w:rPr>
          <w:rStyle w:val="aff9"/>
          <w:b w:val="0"/>
          <w:sz w:val="24"/>
          <w:szCs w:val="24"/>
        </w:rPr>
        <w:t>и</w:t>
      </w:r>
      <w:r w:rsidRPr="00E0088D">
        <w:rPr>
          <w:rStyle w:val="aff9"/>
          <w:b w:val="0"/>
          <w:sz w:val="24"/>
          <w:szCs w:val="24"/>
        </w:rPr>
        <w:t>туциональная ловушка? / XI Международная научная конференция ГУ-ВШЭ по проблемам развития экономики и общества. – М.: 2011. С. 171-179.</w:t>
      </w:r>
    </w:p>
    <w:p w:rsidR="002D765C"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Басарева В.Г.</w:t>
      </w:r>
      <w:r w:rsidR="00E0088D">
        <w:rPr>
          <w:sz w:val="24"/>
          <w:szCs w:val="24"/>
        </w:rPr>
        <w:t xml:space="preserve"> </w:t>
      </w:r>
      <w:r w:rsidRPr="002F2BB6">
        <w:rPr>
          <w:sz w:val="24"/>
          <w:szCs w:val="24"/>
        </w:rPr>
        <w:t>Малое предпринимательство трансформируемой России: реги</w:t>
      </w:r>
      <w:r w:rsidRPr="002F2BB6">
        <w:rPr>
          <w:sz w:val="24"/>
          <w:szCs w:val="24"/>
        </w:rPr>
        <w:t>о</w:t>
      </w:r>
      <w:r w:rsidRPr="002F2BB6">
        <w:rPr>
          <w:sz w:val="24"/>
          <w:szCs w:val="24"/>
        </w:rPr>
        <w:t>нальные факторы активизации. Автореферат диссертации. –  Новосибирск,  2011.</w:t>
      </w:r>
    </w:p>
    <w:p w:rsidR="000B1554" w:rsidRPr="000B1554" w:rsidRDefault="000B1554" w:rsidP="00F46A7B">
      <w:pPr>
        <w:numPr>
          <w:ilvl w:val="0"/>
          <w:numId w:val="7"/>
        </w:numPr>
        <w:tabs>
          <w:tab w:val="left" w:pos="851"/>
        </w:tabs>
        <w:spacing w:line="360" w:lineRule="auto"/>
        <w:ind w:left="851" w:hanging="426"/>
        <w:jc w:val="both"/>
        <w:rPr>
          <w:sz w:val="24"/>
          <w:szCs w:val="24"/>
        </w:rPr>
      </w:pPr>
      <w:r w:rsidRPr="000B1554">
        <w:rPr>
          <w:sz w:val="24"/>
          <w:szCs w:val="24"/>
        </w:rPr>
        <w:t>В рамках Национального конгресса обсудили перспективы развития МСБ. – Р</w:t>
      </w:r>
      <w:r w:rsidRPr="000B1554">
        <w:rPr>
          <w:sz w:val="24"/>
          <w:szCs w:val="24"/>
        </w:rPr>
        <w:t>е</w:t>
      </w:r>
      <w:r w:rsidRPr="000B1554">
        <w:rPr>
          <w:sz w:val="24"/>
          <w:szCs w:val="24"/>
        </w:rPr>
        <w:t xml:space="preserve">жим доступа: </w:t>
      </w:r>
      <w:hyperlink r:id="rId33" w:history="1">
        <w:r w:rsidRPr="000B1554">
          <w:rPr>
            <w:rStyle w:val="af2"/>
            <w:sz w:val="24"/>
            <w:szCs w:val="24"/>
          </w:rPr>
          <w:t>http://cci.ru/main/newsamshow.asp?id=19901</w:t>
        </w:r>
      </w:hyperlink>
      <w:r w:rsidRPr="000B1554">
        <w:rPr>
          <w:sz w:val="24"/>
          <w:szCs w:val="24"/>
        </w:rPr>
        <w:t xml:space="preserve"> (28.02.2012).</w:t>
      </w:r>
    </w:p>
    <w:p w:rsidR="002D765C" w:rsidRPr="002F2BB6" w:rsidRDefault="002D765C" w:rsidP="00F46A7B">
      <w:pPr>
        <w:numPr>
          <w:ilvl w:val="0"/>
          <w:numId w:val="7"/>
        </w:numPr>
        <w:tabs>
          <w:tab w:val="left" w:pos="851"/>
        </w:tabs>
        <w:spacing w:line="360" w:lineRule="auto"/>
        <w:ind w:left="851" w:hanging="426"/>
        <w:jc w:val="both"/>
        <w:rPr>
          <w:sz w:val="24"/>
          <w:szCs w:val="24"/>
        </w:rPr>
      </w:pPr>
      <w:r w:rsidRPr="002F2BB6">
        <w:rPr>
          <w:sz w:val="24"/>
          <w:szCs w:val="24"/>
        </w:rPr>
        <w:t xml:space="preserve">Выступление президента Опоры России Сергея Борисова на IV Российско-Германской конференции по вопросам малого и среднего предпринимательства (2011). – Режим доступа: </w:t>
      </w:r>
      <w:hyperlink r:id="rId34" w:history="1">
        <w:r w:rsidRPr="00EE1F2A">
          <w:rPr>
            <w:rStyle w:val="af2"/>
            <w:sz w:val="22"/>
            <w:szCs w:val="22"/>
          </w:rPr>
          <w:t>http://smb.gov.ru/content/news/federal/general/m,f,423758/</w:t>
        </w:r>
      </w:hyperlink>
      <w:r w:rsidRPr="00EE1F2A">
        <w:rPr>
          <w:sz w:val="22"/>
          <w:szCs w:val="22"/>
        </w:rPr>
        <w:t xml:space="preserve"> </w:t>
      </w:r>
      <w:r w:rsidRPr="002F2BB6">
        <w:rPr>
          <w:sz w:val="24"/>
          <w:szCs w:val="24"/>
        </w:rPr>
        <w:t>(28.02.2012).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 xml:space="preserve">«Гетто» для малого бизнеса. – Режим доступа: </w:t>
      </w:r>
      <w:hyperlink r:id="rId35" w:history="1">
        <w:r w:rsidRPr="002F2BB6">
          <w:rPr>
            <w:rStyle w:val="af2"/>
            <w:sz w:val="24"/>
            <w:szCs w:val="24"/>
          </w:rPr>
          <w:t>http://www.eg-online.ru/article/141464/</w:t>
        </w:r>
      </w:hyperlink>
      <w:r w:rsidRPr="002F2BB6">
        <w:rPr>
          <w:sz w:val="24"/>
          <w:szCs w:val="24"/>
        </w:rPr>
        <w:t xml:space="preserve"> (27.02.2012).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Доклад «О состоянии и развитии малого и среднего предпринимательства в Ро</w:t>
      </w:r>
      <w:r w:rsidRPr="002F2BB6">
        <w:rPr>
          <w:sz w:val="24"/>
          <w:szCs w:val="24"/>
        </w:rPr>
        <w:t>с</w:t>
      </w:r>
      <w:r w:rsidRPr="002F2BB6">
        <w:rPr>
          <w:sz w:val="24"/>
          <w:szCs w:val="24"/>
        </w:rPr>
        <w:t>сийской Федерации и мерах по его развитию в 2008 году». – Режим доступа:</w:t>
      </w:r>
      <w:r w:rsidR="002F2BB6" w:rsidRPr="002F2BB6">
        <w:rPr>
          <w:sz w:val="24"/>
          <w:szCs w:val="24"/>
        </w:rPr>
        <w:t xml:space="preserve"> </w:t>
      </w:r>
      <w:hyperlink r:id="rId36" w:history="1">
        <w:r w:rsidRPr="002F2BB6">
          <w:rPr>
            <w:rStyle w:val="af2"/>
            <w:sz w:val="24"/>
            <w:szCs w:val="24"/>
          </w:rPr>
          <w:t>http://www.economy.gov.ru/minec/activity/sections/smallbusiness/doc300000002_1</w:t>
        </w:r>
      </w:hyperlink>
      <w:r w:rsidRPr="002F2BB6">
        <w:rPr>
          <w:sz w:val="24"/>
          <w:szCs w:val="24"/>
        </w:rPr>
        <w:t xml:space="preserve"> (28.02.2012).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rStyle w:val="aff9"/>
          <w:b w:val="0"/>
          <w:sz w:val="24"/>
          <w:szCs w:val="24"/>
        </w:rPr>
        <w:t>Информационная справка</w:t>
      </w:r>
      <w:r w:rsidRPr="002F2BB6">
        <w:rPr>
          <w:b/>
          <w:bCs/>
          <w:sz w:val="24"/>
          <w:szCs w:val="24"/>
        </w:rPr>
        <w:t xml:space="preserve"> </w:t>
      </w:r>
      <w:r w:rsidRPr="002F2BB6">
        <w:rPr>
          <w:rStyle w:val="aff9"/>
          <w:b w:val="0"/>
          <w:sz w:val="24"/>
          <w:szCs w:val="24"/>
        </w:rPr>
        <w:t>о результатах проверки использования бюджетных средств, источником которых является субсидия из федерального бюджета бюджетам субъектов Российской Федерации на государственную поддержку малого и среднего предпринимательства, включая крестьянские (фермерские) хозяйства, в органах исполнительной власти субъектов Российской Федерации, муниципальных образований и подведомственных им организациях, у иных п</w:t>
      </w:r>
      <w:r w:rsidRPr="002F2BB6">
        <w:rPr>
          <w:rStyle w:val="aff9"/>
          <w:b w:val="0"/>
          <w:sz w:val="24"/>
          <w:szCs w:val="24"/>
        </w:rPr>
        <w:t>о</w:t>
      </w:r>
      <w:r w:rsidRPr="002F2BB6">
        <w:rPr>
          <w:rStyle w:val="aff9"/>
          <w:b w:val="0"/>
          <w:sz w:val="24"/>
          <w:szCs w:val="24"/>
        </w:rPr>
        <w:t xml:space="preserve">лучателей за 2009 год. – Режим доступа: </w:t>
      </w:r>
      <w:hyperlink r:id="rId37" w:history="1">
        <w:r w:rsidRPr="002F2BB6">
          <w:rPr>
            <w:rStyle w:val="af2"/>
            <w:sz w:val="24"/>
            <w:szCs w:val="24"/>
          </w:rPr>
          <w:t>http://www.rosfinnadzor.ru/page/index/1236/page/6872</w:t>
        </w:r>
      </w:hyperlink>
      <w:r w:rsidRPr="002F2BB6">
        <w:rPr>
          <w:sz w:val="24"/>
          <w:szCs w:val="24"/>
        </w:rPr>
        <w:t xml:space="preserve"> (20.02.2012).</w:t>
      </w:r>
    </w:p>
    <w:p w:rsidR="0051211E" w:rsidRDefault="002D765C" w:rsidP="0051211E">
      <w:pPr>
        <w:numPr>
          <w:ilvl w:val="0"/>
          <w:numId w:val="7"/>
        </w:numPr>
        <w:tabs>
          <w:tab w:val="left" w:pos="851"/>
        </w:tabs>
        <w:spacing w:line="360" w:lineRule="auto"/>
        <w:ind w:left="851" w:hanging="426"/>
        <w:jc w:val="both"/>
        <w:rPr>
          <w:sz w:val="24"/>
          <w:szCs w:val="24"/>
        </w:rPr>
      </w:pPr>
      <w:r w:rsidRPr="002F2BB6">
        <w:rPr>
          <w:sz w:val="24"/>
          <w:szCs w:val="24"/>
        </w:rPr>
        <w:t>Исследование</w:t>
      </w:r>
      <w:r w:rsidR="00BE3F52" w:rsidRPr="002F2BB6">
        <w:rPr>
          <w:sz w:val="24"/>
          <w:szCs w:val="24"/>
        </w:rPr>
        <w:t xml:space="preserve"> Центра макроэкономических исследований Сбербанка России «Инновационный и предпринимательский потенциал общества», январь 2012.</w:t>
      </w:r>
    </w:p>
    <w:p w:rsidR="002D765C"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lastRenderedPageBreak/>
        <w:t>Малое предпринимательство в России: прошлое, настоящее и будущее / Под общ. ред. Е.Г. Ясина, В.В. Буева, О.М. Шестоп</w:t>
      </w:r>
      <w:r w:rsidR="003A0681">
        <w:rPr>
          <w:sz w:val="24"/>
          <w:szCs w:val="24"/>
        </w:rPr>
        <w:t>ё</w:t>
      </w:r>
      <w:r w:rsidRPr="002F2BB6">
        <w:rPr>
          <w:sz w:val="24"/>
          <w:szCs w:val="24"/>
        </w:rPr>
        <w:t>рова. – М.: Новое издательство, 2004.</w:t>
      </w:r>
    </w:p>
    <w:p w:rsidR="00152A57" w:rsidRPr="002F2BB6" w:rsidRDefault="00152A57" w:rsidP="00F46A7B">
      <w:pPr>
        <w:numPr>
          <w:ilvl w:val="0"/>
          <w:numId w:val="7"/>
        </w:numPr>
        <w:tabs>
          <w:tab w:val="left" w:pos="851"/>
        </w:tabs>
        <w:spacing w:line="360" w:lineRule="auto"/>
        <w:ind w:left="851" w:hanging="426"/>
        <w:jc w:val="both"/>
        <w:rPr>
          <w:sz w:val="24"/>
          <w:szCs w:val="24"/>
        </w:rPr>
      </w:pPr>
      <w:r w:rsidRPr="00152A57">
        <w:rPr>
          <w:sz w:val="24"/>
          <w:szCs w:val="24"/>
        </w:rPr>
        <w:t>Малый бизнес и государственная поддержка сектора. Информационно-аналитический доклад. – М.: Национальный институт системных исследований проблем предпринимательства, 2010.</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 xml:space="preserve">Морщакова Т. Подвести черту под прошлым. – Режим доступа: </w:t>
      </w:r>
      <w:hyperlink r:id="rId38" w:history="1">
        <w:r w:rsidRPr="002F2BB6">
          <w:rPr>
            <w:rStyle w:val="af2"/>
            <w:sz w:val="24"/>
            <w:szCs w:val="24"/>
          </w:rPr>
          <w:t>http://www.gazeta.ru/comments/2011/06/08_x_3657013.shtml</w:t>
        </w:r>
      </w:hyperlink>
      <w:r w:rsidRPr="002F2BB6">
        <w:rPr>
          <w:sz w:val="24"/>
          <w:szCs w:val="24"/>
        </w:rPr>
        <w:t xml:space="preserve"> (27.02.2012).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 xml:space="preserve">Нужно что-то менять. – Режим доступа:  </w:t>
      </w:r>
      <w:hyperlink r:id="rId39" w:history="1">
        <w:r w:rsidRPr="002F2BB6">
          <w:rPr>
            <w:rStyle w:val="af2"/>
            <w:sz w:val="24"/>
            <w:szCs w:val="24"/>
          </w:rPr>
          <w:t>http://www.rg.ru/2011/07/15/medvedev.html</w:t>
        </w:r>
      </w:hyperlink>
      <w:r w:rsidRPr="002F2BB6">
        <w:rPr>
          <w:sz w:val="24"/>
          <w:szCs w:val="24"/>
        </w:rPr>
        <w:t xml:space="preserve"> (27.02.2012).</w:t>
      </w:r>
    </w:p>
    <w:p w:rsidR="00B06A05" w:rsidRPr="00B06A05" w:rsidRDefault="00B06A05" w:rsidP="00F46A7B">
      <w:pPr>
        <w:numPr>
          <w:ilvl w:val="0"/>
          <w:numId w:val="7"/>
        </w:numPr>
        <w:tabs>
          <w:tab w:val="left" w:pos="851"/>
        </w:tabs>
        <w:spacing w:line="360" w:lineRule="auto"/>
        <w:ind w:left="851" w:hanging="426"/>
        <w:jc w:val="both"/>
        <w:rPr>
          <w:sz w:val="24"/>
          <w:szCs w:val="24"/>
        </w:rPr>
      </w:pPr>
      <w:r w:rsidRPr="00B06A05">
        <w:rPr>
          <w:sz w:val="24"/>
          <w:szCs w:val="24"/>
        </w:rPr>
        <w:t>Об исполнении поручения Президента о создании системы мониторинга эффе</w:t>
      </w:r>
      <w:r w:rsidRPr="00B06A05">
        <w:rPr>
          <w:sz w:val="24"/>
          <w:szCs w:val="24"/>
        </w:rPr>
        <w:t>к</w:t>
      </w:r>
      <w:r w:rsidRPr="00B06A05">
        <w:rPr>
          <w:sz w:val="24"/>
          <w:szCs w:val="24"/>
        </w:rPr>
        <w:t xml:space="preserve">тивности программы содействия самозанятости безработных граждан. – Режим доступа: </w:t>
      </w:r>
      <w:hyperlink r:id="rId40" w:history="1">
        <w:r w:rsidRPr="00B06A05">
          <w:rPr>
            <w:rStyle w:val="af2"/>
            <w:sz w:val="24"/>
            <w:szCs w:val="24"/>
          </w:rPr>
          <w:t>http://kremlin.ru/assignments/12293</w:t>
        </w:r>
      </w:hyperlink>
      <w:r w:rsidRPr="00B06A05">
        <w:rPr>
          <w:rStyle w:val="af2"/>
          <w:sz w:val="24"/>
          <w:szCs w:val="24"/>
        </w:rPr>
        <w:t xml:space="preserve"> </w:t>
      </w:r>
      <w:r w:rsidRPr="00B06A05">
        <w:rPr>
          <w:sz w:val="24"/>
          <w:szCs w:val="24"/>
        </w:rPr>
        <w:t>(1.03.2012).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rFonts w:eastAsia="Calibri"/>
          <w:sz w:val="24"/>
          <w:szCs w:val="24"/>
          <w:shd w:val="clear" w:color="auto" w:fill="FFFFFF"/>
        </w:rPr>
        <w:t xml:space="preserve">Отчет о выполнении в </w:t>
      </w:r>
      <w:smartTag w:uri="urn:schemas-microsoft-com:office:smarttags" w:element="metricconverter">
        <w:smartTagPr>
          <w:attr w:name="ProductID" w:val="2010 г"/>
        </w:smartTagPr>
        <w:r w:rsidRPr="002F2BB6">
          <w:rPr>
            <w:rFonts w:eastAsia="Calibri"/>
            <w:sz w:val="24"/>
            <w:szCs w:val="24"/>
            <w:shd w:val="clear" w:color="auto" w:fill="FFFFFF"/>
          </w:rPr>
          <w:t>2010 году</w:t>
        </w:r>
      </w:smartTag>
      <w:r w:rsidRPr="002F2BB6">
        <w:rPr>
          <w:rFonts w:eastAsia="Calibri"/>
          <w:sz w:val="24"/>
          <w:szCs w:val="24"/>
          <w:shd w:val="clear" w:color="auto" w:fill="FFFFFF"/>
        </w:rPr>
        <w:t xml:space="preserve"> плана реализации аналитической ведомстве</w:t>
      </w:r>
      <w:r w:rsidRPr="002F2BB6">
        <w:rPr>
          <w:rFonts w:eastAsia="Calibri"/>
          <w:sz w:val="24"/>
          <w:szCs w:val="24"/>
          <w:shd w:val="clear" w:color="auto" w:fill="FFFFFF"/>
        </w:rPr>
        <w:t>н</w:t>
      </w:r>
      <w:r w:rsidRPr="002F2BB6">
        <w:rPr>
          <w:rFonts w:eastAsia="Calibri"/>
          <w:sz w:val="24"/>
          <w:szCs w:val="24"/>
          <w:shd w:val="clear" w:color="auto" w:fill="FFFFFF"/>
        </w:rPr>
        <w:t>ной целевой программы «Содействие развитию малого и среднего предприн</w:t>
      </w:r>
      <w:r w:rsidRPr="002F2BB6">
        <w:rPr>
          <w:rFonts w:eastAsia="Calibri"/>
          <w:sz w:val="24"/>
          <w:szCs w:val="24"/>
          <w:shd w:val="clear" w:color="auto" w:fill="FFFFFF"/>
        </w:rPr>
        <w:t>и</w:t>
      </w:r>
      <w:r w:rsidRPr="002F2BB6">
        <w:rPr>
          <w:rFonts w:eastAsia="Calibri"/>
          <w:sz w:val="24"/>
          <w:szCs w:val="24"/>
          <w:shd w:val="clear" w:color="auto" w:fill="FFFFFF"/>
        </w:rPr>
        <w:t>мательства в здравоохранении и сфере социальных услуг на период до 2012 г</w:t>
      </w:r>
      <w:r w:rsidRPr="002F2BB6">
        <w:rPr>
          <w:rFonts w:eastAsia="Calibri"/>
          <w:sz w:val="24"/>
          <w:szCs w:val="24"/>
          <w:shd w:val="clear" w:color="auto" w:fill="FFFFFF"/>
        </w:rPr>
        <w:t>о</w:t>
      </w:r>
      <w:r w:rsidRPr="002F2BB6">
        <w:rPr>
          <w:rFonts w:eastAsia="Calibri"/>
          <w:sz w:val="24"/>
          <w:szCs w:val="24"/>
          <w:shd w:val="clear" w:color="auto" w:fill="FFFFFF"/>
        </w:rPr>
        <w:t>да»</w:t>
      </w:r>
      <w:r w:rsidRPr="002F2BB6">
        <w:rPr>
          <w:sz w:val="24"/>
          <w:szCs w:val="24"/>
          <w:shd w:val="clear" w:color="auto" w:fill="FFFFFF"/>
        </w:rPr>
        <w:t xml:space="preserve">. – Режим доступа:  </w:t>
      </w:r>
      <w:hyperlink r:id="rId41" w:history="1">
        <w:r w:rsidRPr="002F2BB6">
          <w:rPr>
            <w:rStyle w:val="af2"/>
            <w:sz w:val="24"/>
            <w:szCs w:val="24"/>
            <w:shd w:val="clear" w:color="auto" w:fill="FFFFFF"/>
          </w:rPr>
          <w:t>www.rnk.ru/files/171838/Otchet10.doc</w:t>
        </w:r>
      </w:hyperlink>
      <w:r w:rsidRPr="002F2BB6">
        <w:rPr>
          <w:sz w:val="24"/>
          <w:szCs w:val="24"/>
          <w:shd w:val="clear" w:color="auto" w:fill="FFFFFF"/>
        </w:rPr>
        <w:t xml:space="preserve"> (28.02.2012).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 xml:space="preserve">Поддержка малого бизнеса – приоритет власти. – Режим доступа: </w:t>
      </w:r>
      <w:hyperlink r:id="rId42" w:history="1">
        <w:r w:rsidRPr="002F2BB6">
          <w:rPr>
            <w:rStyle w:val="af2"/>
            <w:sz w:val="24"/>
            <w:szCs w:val="24"/>
          </w:rPr>
          <w:t>http://www.mospravda.ru/issue/2011/07/13/article28212/</w:t>
        </w:r>
      </w:hyperlink>
      <w:r w:rsidRPr="002F2BB6">
        <w:rPr>
          <w:sz w:val="24"/>
          <w:szCs w:val="24"/>
        </w:rPr>
        <w:t xml:space="preserve"> (27.02.2012).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Российский информационно-аналитический портал «Венчурная Россия». – Р</w:t>
      </w:r>
      <w:r w:rsidRPr="002F2BB6">
        <w:rPr>
          <w:sz w:val="24"/>
          <w:szCs w:val="24"/>
        </w:rPr>
        <w:t>е</w:t>
      </w:r>
      <w:r w:rsidRPr="002F2BB6">
        <w:rPr>
          <w:sz w:val="24"/>
          <w:szCs w:val="24"/>
        </w:rPr>
        <w:t xml:space="preserve">жим доступа: </w:t>
      </w:r>
      <w:hyperlink r:id="rId43" w:anchor="replies_page1(28.02.2012)" w:history="1">
        <w:r w:rsidRPr="002F2BB6">
          <w:rPr>
            <w:rStyle w:val="af2"/>
            <w:sz w:val="24"/>
            <w:szCs w:val="24"/>
          </w:rPr>
          <w:t>http://www.allventure.ru/lib/8/#replies_page1(28.02.2012)</w:t>
        </w:r>
      </w:hyperlink>
      <w:r w:rsidRPr="002F2BB6">
        <w:rPr>
          <w:sz w:val="24"/>
          <w:szCs w:val="24"/>
        </w:rPr>
        <w:t>.</w:t>
      </w:r>
    </w:p>
    <w:p w:rsidR="00C35351" w:rsidRDefault="00C35351" w:rsidP="00F46A7B">
      <w:pPr>
        <w:numPr>
          <w:ilvl w:val="0"/>
          <w:numId w:val="7"/>
        </w:numPr>
        <w:tabs>
          <w:tab w:val="left" w:pos="851"/>
        </w:tabs>
        <w:spacing w:line="360" w:lineRule="auto"/>
        <w:ind w:left="851" w:hanging="426"/>
        <w:jc w:val="both"/>
        <w:rPr>
          <w:sz w:val="24"/>
          <w:szCs w:val="24"/>
        </w:rPr>
      </w:pPr>
      <w:r w:rsidRPr="00C35351">
        <w:rPr>
          <w:sz w:val="24"/>
          <w:szCs w:val="24"/>
        </w:rPr>
        <w:t xml:space="preserve">Состоялось очередное заседание Опоры России. – Режим доступа: </w:t>
      </w:r>
      <w:hyperlink r:id="rId44" w:history="1">
        <w:r w:rsidRPr="00C35351">
          <w:rPr>
            <w:sz w:val="24"/>
            <w:szCs w:val="24"/>
          </w:rPr>
          <w:t>http://opora.ru/news/news_np/32213/</w:t>
        </w:r>
      </w:hyperlink>
      <w:r w:rsidRPr="00C35351">
        <w:rPr>
          <w:sz w:val="24"/>
          <w:szCs w:val="24"/>
        </w:rPr>
        <w:t xml:space="preserve"> (18.03.2012).  </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Суммы субсидий мероприятий поддержки предпринимательства. – Режим до</w:t>
      </w:r>
      <w:r w:rsidRPr="002F2BB6">
        <w:rPr>
          <w:sz w:val="24"/>
          <w:szCs w:val="24"/>
        </w:rPr>
        <w:t>с</w:t>
      </w:r>
      <w:r w:rsidRPr="002F2BB6">
        <w:rPr>
          <w:sz w:val="24"/>
          <w:szCs w:val="24"/>
        </w:rPr>
        <w:t xml:space="preserve">тупа: </w:t>
      </w:r>
      <w:hyperlink r:id="rId45" w:history="1">
        <w:r w:rsidRPr="003A0681">
          <w:rPr>
            <w:rStyle w:val="af2"/>
          </w:rPr>
          <w:t>http://smb.gov.ru/report/financial/subsidysumm/?year=2010&amp;fo=&amp;c_sort=&amp;c_direction=ASC</w:t>
        </w:r>
      </w:hyperlink>
      <w:r w:rsidRPr="003A0681">
        <w:t xml:space="preserve"> </w:t>
      </w:r>
      <w:r w:rsidRPr="003A0681">
        <w:rPr>
          <w:sz w:val="24"/>
          <w:szCs w:val="24"/>
        </w:rPr>
        <w:t>(20.02.2012).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Федеральная программа финансовой поддержки малого и среднего предприн</w:t>
      </w:r>
      <w:r w:rsidRPr="002F2BB6">
        <w:rPr>
          <w:sz w:val="24"/>
          <w:szCs w:val="24"/>
        </w:rPr>
        <w:t>и</w:t>
      </w:r>
      <w:r w:rsidRPr="002F2BB6">
        <w:rPr>
          <w:sz w:val="24"/>
          <w:szCs w:val="24"/>
        </w:rPr>
        <w:t xml:space="preserve">мательства. – Режим доступа:  </w:t>
      </w:r>
      <w:hyperlink r:id="rId46" w:history="1">
        <w:r w:rsidRPr="002F2BB6">
          <w:rPr>
            <w:rStyle w:val="af2"/>
            <w:sz w:val="24"/>
            <w:szCs w:val="24"/>
          </w:rPr>
          <w:t>http://smb.gov.ru/program/program_rf/</w:t>
        </w:r>
      </w:hyperlink>
      <w:r w:rsidRPr="002F2BB6">
        <w:rPr>
          <w:sz w:val="24"/>
          <w:szCs w:val="24"/>
        </w:rPr>
        <w:t xml:space="preserve"> (24.02.2012).</w:t>
      </w:r>
    </w:p>
    <w:p w:rsidR="002D765C" w:rsidRPr="002F2BB6"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lastRenderedPageBreak/>
        <w:t xml:space="preserve">Федеральные целевые программы России. Программа «Электронная Россия (2002-2010)».  – Режим доступа:  </w:t>
      </w:r>
      <w:hyperlink r:id="rId47" w:history="1">
        <w:r w:rsidRPr="002F2BB6">
          <w:rPr>
            <w:rStyle w:val="af2"/>
            <w:sz w:val="24"/>
            <w:szCs w:val="24"/>
          </w:rPr>
          <w:t>http://fcp.economy.gov.ru/cgi-bin/cis/fcp.cgi/Fcp/ViewFcp/View/2006/134</w:t>
        </w:r>
      </w:hyperlink>
      <w:r w:rsidRPr="002F2BB6">
        <w:rPr>
          <w:sz w:val="24"/>
          <w:szCs w:val="24"/>
        </w:rPr>
        <w:t xml:space="preserve"> (15.02.2012).</w:t>
      </w:r>
    </w:p>
    <w:p w:rsidR="00BE3F52" w:rsidRPr="008A1E05" w:rsidRDefault="00BE3F52" w:rsidP="00F46A7B">
      <w:pPr>
        <w:numPr>
          <w:ilvl w:val="0"/>
          <w:numId w:val="7"/>
        </w:numPr>
        <w:tabs>
          <w:tab w:val="left" w:pos="851"/>
        </w:tabs>
        <w:spacing w:line="360" w:lineRule="auto"/>
        <w:ind w:left="851" w:hanging="426"/>
        <w:jc w:val="both"/>
        <w:rPr>
          <w:sz w:val="24"/>
          <w:szCs w:val="24"/>
        </w:rPr>
      </w:pPr>
      <w:r w:rsidRPr="002F2BB6">
        <w:rPr>
          <w:sz w:val="24"/>
          <w:szCs w:val="24"/>
        </w:rPr>
        <w:t xml:space="preserve">21 сентября состоялось торжественное открытие Федерального портала малого и среднего предпринимательства. – Режим доступа: </w:t>
      </w:r>
      <w:hyperlink r:id="rId48" w:history="1">
        <w:r w:rsidRPr="002F2BB6">
          <w:rPr>
            <w:rStyle w:val="af2"/>
            <w:sz w:val="24"/>
            <w:szCs w:val="24"/>
          </w:rPr>
          <w:t>http://smb.gov.ru/content/news/federal/general/m,f,248802</w:t>
        </w:r>
      </w:hyperlink>
      <w:r w:rsidRPr="002F2BB6">
        <w:rPr>
          <w:sz w:val="24"/>
          <w:szCs w:val="24"/>
        </w:rPr>
        <w:t xml:space="preserve"> (15.02.2012).</w:t>
      </w:r>
    </w:p>
    <w:p w:rsidR="008A1E05" w:rsidRPr="008A1E05" w:rsidRDefault="008A1E05" w:rsidP="00F46A7B">
      <w:pPr>
        <w:numPr>
          <w:ilvl w:val="0"/>
          <w:numId w:val="7"/>
        </w:numPr>
        <w:tabs>
          <w:tab w:val="left" w:pos="851"/>
        </w:tabs>
        <w:spacing w:line="360" w:lineRule="auto"/>
        <w:ind w:left="851" w:hanging="426"/>
        <w:jc w:val="both"/>
        <w:rPr>
          <w:sz w:val="24"/>
          <w:szCs w:val="24"/>
          <w:lang w:val="en-US"/>
        </w:rPr>
      </w:pPr>
      <w:r w:rsidRPr="008A1E05">
        <w:rPr>
          <w:sz w:val="24"/>
          <w:szCs w:val="24"/>
          <w:lang w:val="en-US"/>
        </w:rPr>
        <w:t>Storey D.J. Evaluating the Impact of Public Policies to Support Small Businesses In Developed Economies. – Working Paper No. 59</w:t>
      </w:r>
      <w:r w:rsidR="00CF48F6" w:rsidRPr="00CF48F6">
        <w:rPr>
          <w:sz w:val="24"/>
          <w:szCs w:val="24"/>
          <w:lang w:val="en-US"/>
        </w:rPr>
        <w:t>.</w:t>
      </w:r>
      <w:r w:rsidRPr="008A1E05">
        <w:rPr>
          <w:sz w:val="24"/>
          <w:szCs w:val="24"/>
          <w:lang w:val="en-US"/>
        </w:rPr>
        <w:t xml:space="preserve">  September 1998.</w:t>
      </w:r>
    </w:p>
    <w:p w:rsidR="00BE3F52" w:rsidRPr="008A1E05" w:rsidRDefault="00BE3F52" w:rsidP="002D765C">
      <w:pPr>
        <w:spacing w:line="360" w:lineRule="auto"/>
        <w:ind w:left="360"/>
        <w:jc w:val="both"/>
        <w:rPr>
          <w:sz w:val="26"/>
          <w:szCs w:val="26"/>
          <w:lang w:val="en-US"/>
        </w:rPr>
      </w:pPr>
    </w:p>
    <w:p w:rsidR="00CE47FB" w:rsidRPr="008A1E05" w:rsidRDefault="00CE47FB" w:rsidP="00CE47FB">
      <w:pPr>
        <w:rPr>
          <w:lang w:val="en-US"/>
        </w:rPr>
      </w:pPr>
    </w:p>
    <w:bookmarkEnd w:id="59"/>
    <w:bookmarkEnd w:id="60"/>
    <w:bookmarkEnd w:id="61"/>
    <w:bookmarkEnd w:id="62"/>
    <w:p w:rsidR="00E83FB4" w:rsidRPr="008A1E05" w:rsidRDefault="00E83FB4" w:rsidP="00CE47FB">
      <w:pPr>
        <w:pStyle w:val="1"/>
        <w:spacing w:after="0" w:line="360" w:lineRule="auto"/>
        <w:jc w:val="left"/>
        <w:rPr>
          <w:lang w:val="en-US"/>
        </w:rPr>
        <w:sectPr w:rsidR="00E83FB4" w:rsidRPr="008A1E05" w:rsidSect="00EB7CDA">
          <w:headerReference w:type="even" r:id="rId49"/>
          <w:headerReference w:type="default" r:id="rId50"/>
          <w:pgSz w:w="11907" w:h="16840" w:code="9"/>
          <w:pgMar w:top="1134" w:right="1418" w:bottom="1276" w:left="1304" w:header="720" w:footer="720" w:gutter="0"/>
          <w:cols w:space="720"/>
          <w:docGrid w:linePitch="272"/>
        </w:sectPr>
      </w:pPr>
    </w:p>
    <w:p w:rsidR="00E83FB4" w:rsidRPr="00E83FB4" w:rsidRDefault="00E83FB4" w:rsidP="00E83FB4">
      <w:pPr>
        <w:pStyle w:val="2"/>
        <w:jc w:val="center"/>
        <w:rPr>
          <w:sz w:val="28"/>
          <w:szCs w:val="28"/>
        </w:rPr>
      </w:pPr>
      <w:bookmarkStart w:id="63" w:name="_Toc320518211"/>
      <w:r w:rsidRPr="00E83FB4">
        <w:rPr>
          <w:sz w:val="28"/>
          <w:szCs w:val="28"/>
        </w:rPr>
        <w:lastRenderedPageBreak/>
        <w:t>СВЕДЕНИЯ ОБ ОРГАНИЗАЦИИ</w:t>
      </w:r>
      <w:bookmarkEnd w:id="63"/>
    </w:p>
    <w:p w:rsidR="00E83FB4" w:rsidRPr="00E83FB4" w:rsidRDefault="00E83FB4" w:rsidP="00E83FB4">
      <w:pPr>
        <w:pStyle w:val="14"/>
        <w:spacing w:before="0" w:after="0"/>
        <w:rPr>
          <w:b/>
          <w:sz w:val="26"/>
          <w:szCs w:val="26"/>
        </w:rPr>
      </w:pPr>
    </w:p>
    <w:p w:rsidR="00E83FB4" w:rsidRDefault="00140467" w:rsidP="00E83FB4">
      <w:pPr>
        <w:pStyle w:val="14"/>
        <w:spacing w:before="0" w:after="0"/>
        <w:ind w:left="3544" w:hanging="142"/>
        <w:jc w:val="center"/>
        <w:rPr>
          <w:b/>
          <w:sz w:val="28"/>
        </w:rPr>
      </w:pPr>
      <w:r>
        <w:rPr>
          <w:b/>
          <w:noProof/>
          <w:snapToGrid/>
          <w:sz w:val="28"/>
        </w:rPr>
        <w:pict>
          <v:shape id="_x0000_s1027" type="#_x0000_t75" style="position:absolute;left:0;text-align:left;margin-left:-3.85pt;margin-top:2.15pt;width:135pt;height:46.65pt;z-index:-1" o:allowincell="f" fillcolor="window">
            <v:imagedata r:id="rId51" o:title=""/>
          </v:shape>
          <o:OLEObject Type="Embed" ProgID="Word.Picture.8" ShapeID="_x0000_s1027" DrawAspect="Content" ObjectID="_1394365749" r:id="rId52"/>
        </w:pict>
      </w:r>
      <w:r w:rsidR="00E83FB4">
        <w:rPr>
          <w:b/>
          <w:sz w:val="28"/>
        </w:rPr>
        <w:t>НАЦИОНАЛЬНЫЙ ИНСТИТУТ</w:t>
      </w:r>
    </w:p>
    <w:p w:rsidR="00E83FB4" w:rsidRDefault="00E83FB4" w:rsidP="00E83FB4">
      <w:pPr>
        <w:pStyle w:val="14"/>
        <w:spacing w:before="0" w:after="0"/>
        <w:ind w:left="3544" w:hanging="142"/>
        <w:jc w:val="center"/>
        <w:rPr>
          <w:b/>
          <w:sz w:val="28"/>
        </w:rPr>
      </w:pPr>
      <w:r>
        <w:rPr>
          <w:b/>
          <w:sz w:val="28"/>
        </w:rPr>
        <w:t xml:space="preserve">СИСТЕМНЫХ ИССЛЕДОВАНИЙ </w:t>
      </w:r>
    </w:p>
    <w:p w:rsidR="00E83FB4" w:rsidRDefault="00E83FB4" w:rsidP="00E83FB4">
      <w:pPr>
        <w:pStyle w:val="14"/>
        <w:spacing w:before="0" w:after="0"/>
        <w:ind w:left="3544" w:hanging="142"/>
        <w:jc w:val="center"/>
        <w:rPr>
          <w:b/>
          <w:sz w:val="28"/>
        </w:rPr>
      </w:pPr>
      <w:r>
        <w:rPr>
          <w:b/>
          <w:sz w:val="28"/>
        </w:rPr>
        <w:t>ПРОБЛЕМ ПРЕДПРИНИМАТЕЛЬСТВА</w:t>
      </w:r>
    </w:p>
    <w:p w:rsidR="00E83FB4" w:rsidRDefault="00E83FB4" w:rsidP="00E83FB4"/>
    <w:p w:rsidR="00E83FB4" w:rsidRDefault="00E83FB4" w:rsidP="00E83FB4"/>
    <w:p w:rsidR="00E83FB4" w:rsidRPr="00E83FB4" w:rsidRDefault="00E83FB4" w:rsidP="00E83FB4"/>
    <w:p w:rsidR="00E83FB4" w:rsidRPr="00372406" w:rsidRDefault="00E83FB4" w:rsidP="00E83FB4">
      <w:pPr>
        <w:autoSpaceDE w:val="0"/>
        <w:autoSpaceDN w:val="0"/>
        <w:adjustRightInd w:val="0"/>
        <w:spacing w:line="360" w:lineRule="auto"/>
        <w:ind w:firstLine="709"/>
        <w:jc w:val="both"/>
        <w:rPr>
          <w:rFonts w:eastAsia="TimesNewRomanPS-BoldMT"/>
          <w:color w:val="000000"/>
          <w:sz w:val="28"/>
          <w:szCs w:val="28"/>
        </w:rPr>
      </w:pPr>
      <w:r w:rsidRPr="00372406">
        <w:rPr>
          <w:rFonts w:eastAsia="TimesNewRomanPSMT"/>
          <w:color w:val="000000"/>
          <w:sz w:val="28"/>
          <w:szCs w:val="28"/>
        </w:rPr>
        <w:t xml:space="preserve">Автономная некоммерческая организация </w:t>
      </w:r>
      <w:r>
        <w:rPr>
          <w:rFonts w:eastAsia="TimesNewRomanPSMT"/>
          <w:color w:val="000000"/>
          <w:sz w:val="28"/>
          <w:szCs w:val="28"/>
        </w:rPr>
        <w:t xml:space="preserve"> </w:t>
      </w:r>
      <w:r w:rsidRPr="00372406">
        <w:rPr>
          <w:rFonts w:eastAsia="TimesNewRomanPS-BoldMT"/>
          <w:color w:val="000000"/>
          <w:sz w:val="28"/>
          <w:szCs w:val="28"/>
        </w:rPr>
        <w:t>«</w:t>
      </w:r>
      <w:r w:rsidRPr="00372406">
        <w:rPr>
          <w:rFonts w:eastAsia="TimesNewRomanPSMT"/>
          <w:color w:val="000000"/>
          <w:sz w:val="28"/>
          <w:szCs w:val="28"/>
        </w:rPr>
        <w:t xml:space="preserve">Национальный </w:t>
      </w:r>
      <w:r>
        <w:rPr>
          <w:rFonts w:eastAsia="TimesNewRomanPSMT"/>
          <w:color w:val="000000"/>
          <w:sz w:val="28"/>
          <w:szCs w:val="28"/>
        </w:rPr>
        <w:t xml:space="preserve">             </w:t>
      </w:r>
      <w:r w:rsidRPr="00372406">
        <w:rPr>
          <w:rFonts w:eastAsia="TimesNewRomanPSMT"/>
          <w:color w:val="000000"/>
          <w:sz w:val="28"/>
          <w:szCs w:val="28"/>
        </w:rPr>
        <w:t>институт системных исследований проблем предпринимательства</w:t>
      </w:r>
      <w:r w:rsidRPr="00372406">
        <w:rPr>
          <w:rFonts w:eastAsia="TimesNewRomanPS-BoldMT"/>
          <w:color w:val="000000"/>
          <w:sz w:val="28"/>
          <w:szCs w:val="28"/>
        </w:rPr>
        <w:t xml:space="preserve">» </w:t>
      </w:r>
      <w:r>
        <w:rPr>
          <w:rFonts w:eastAsia="TimesNewRomanPS-BoldMT"/>
          <w:color w:val="000000"/>
          <w:sz w:val="28"/>
          <w:szCs w:val="28"/>
        </w:rPr>
        <w:t xml:space="preserve">                          (АНО «</w:t>
      </w:r>
      <w:r w:rsidRPr="00372406">
        <w:rPr>
          <w:rFonts w:eastAsia="TimesNewRomanPSMT"/>
          <w:color w:val="000000"/>
          <w:sz w:val="28"/>
          <w:szCs w:val="28"/>
        </w:rPr>
        <w:t>НИСИПП</w:t>
      </w:r>
      <w:r>
        <w:rPr>
          <w:rFonts w:eastAsia="TimesNewRomanPSMT"/>
          <w:color w:val="000000"/>
          <w:sz w:val="28"/>
          <w:szCs w:val="28"/>
        </w:rPr>
        <w:t>»</w:t>
      </w:r>
      <w:r w:rsidRPr="00372406">
        <w:rPr>
          <w:rFonts w:eastAsia="TimesNewRomanPS-BoldMT"/>
          <w:color w:val="000000"/>
          <w:sz w:val="28"/>
          <w:szCs w:val="28"/>
        </w:rPr>
        <w:t xml:space="preserve">) </w:t>
      </w:r>
      <w:r w:rsidRPr="00372406">
        <w:rPr>
          <w:rFonts w:eastAsia="TimesNewRomanPSMT"/>
          <w:color w:val="000000"/>
          <w:sz w:val="28"/>
          <w:szCs w:val="28"/>
        </w:rPr>
        <w:t xml:space="preserve">создана в </w:t>
      </w:r>
      <w:r w:rsidRPr="00372406">
        <w:rPr>
          <w:rFonts w:eastAsia="TimesNewRomanPS-BoldMT"/>
          <w:color w:val="000000"/>
          <w:sz w:val="28"/>
          <w:szCs w:val="28"/>
        </w:rPr>
        <w:t xml:space="preserve">2001 </w:t>
      </w:r>
      <w:r w:rsidRPr="00372406">
        <w:rPr>
          <w:rFonts w:eastAsia="TimesNewRomanPSMT"/>
          <w:color w:val="000000"/>
          <w:sz w:val="28"/>
          <w:szCs w:val="28"/>
        </w:rPr>
        <w:t>году в целях содействия формированию рыночной экономики и эффективному развитию предпринимательства п</w:t>
      </w:r>
      <w:r w:rsidRPr="00372406">
        <w:rPr>
          <w:rFonts w:eastAsia="TimesNewRomanPSMT"/>
          <w:color w:val="000000"/>
          <w:sz w:val="28"/>
          <w:szCs w:val="28"/>
        </w:rPr>
        <w:t>у</w:t>
      </w:r>
      <w:r w:rsidRPr="00372406">
        <w:rPr>
          <w:rFonts w:eastAsia="TimesNewRomanPSMT"/>
          <w:color w:val="000000"/>
          <w:sz w:val="28"/>
          <w:szCs w:val="28"/>
        </w:rPr>
        <w:t>тем анализа и выработки рекомендаций по развитию благоприятной среды предпринимательства и общей экономической ситуации в целом</w:t>
      </w:r>
      <w:r w:rsidRPr="00372406">
        <w:rPr>
          <w:rFonts w:eastAsia="TimesNewRomanPS-BoldMT"/>
          <w:color w:val="000000"/>
          <w:sz w:val="28"/>
          <w:szCs w:val="28"/>
        </w:rPr>
        <w:t>.</w:t>
      </w:r>
    </w:p>
    <w:p w:rsidR="00E83FB4" w:rsidRPr="00372406" w:rsidRDefault="00E83FB4" w:rsidP="00E83FB4">
      <w:pPr>
        <w:autoSpaceDE w:val="0"/>
        <w:autoSpaceDN w:val="0"/>
        <w:adjustRightInd w:val="0"/>
        <w:spacing w:line="360" w:lineRule="auto"/>
        <w:ind w:firstLine="709"/>
        <w:jc w:val="both"/>
        <w:rPr>
          <w:rFonts w:eastAsia="TimesNewRomanPS-BoldMT"/>
          <w:color w:val="000000"/>
          <w:sz w:val="28"/>
          <w:szCs w:val="28"/>
        </w:rPr>
      </w:pPr>
      <w:r w:rsidRPr="00372406">
        <w:rPr>
          <w:rFonts w:eastAsia="TimesNewRomanPSMT"/>
          <w:color w:val="000000"/>
          <w:sz w:val="28"/>
          <w:szCs w:val="28"/>
        </w:rPr>
        <w:t>Для достижения указанн</w:t>
      </w:r>
      <w:r>
        <w:rPr>
          <w:rFonts w:eastAsia="TimesNewRomanPSMT"/>
          <w:color w:val="000000"/>
          <w:sz w:val="28"/>
          <w:szCs w:val="28"/>
        </w:rPr>
        <w:t>ой цели</w:t>
      </w:r>
      <w:r w:rsidRPr="00372406">
        <w:rPr>
          <w:rFonts w:eastAsia="TimesNewRomanPSMT"/>
          <w:color w:val="000000"/>
          <w:sz w:val="28"/>
          <w:szCs w:val="28"/>
        </w:rPr>
        <w:t xml:space="preserve"> </w:t>
      </w:r>
      <w:r>
        <w:rPr>
          <w:rFonts w:eastAsia="TimesNewRomanPSMT"/>
          <w:color w:val="000000"/>
          <w:sz w:val="28"/>
          <w:szCs w:val="28"/>
        </w:rPr>
        <w:t>АНО «</w:t>
      </w:r>
      <w:r w:rsidRPr="00372406">
        <w:rPr>
          <w:rFonts w:eastAsia="TimesNewRomanPSMT"/>
          <w:color w:val="000000"/>
          <w:sz w:val="28"/>
          <w:szCs w:val="28"/>
        </w:rPr>
        <w:t>НИСИПП</w:t>
      </w:r>
      <w:r>
        <w:rPr>
          <w:rFonts w:eastAsia="TimesNewRomanPSMT"/>
          <w:color w:val="000000"/>
          <w:sz w:val="28"/>
          <w:szCs w:val="28"/>
        </w:rPr>
        <w:t>»</w:t>
      </w:r>
      <w:r w:rsidRPr="00372406">
        <w:rPr>
          <w:rFonts w:eastAsia="TimesNewRomanPSMT"/>
          <w:color w:val="000000"/>
          <w:sz w:val="28"/>
          <w:szCs w:val="28"/>
        </w:rPr>
        <w:t xml:space="preserve"> осуществляет де</w:t>
      </w:r>
      <w:r w:rsidRPr="00372406">
        <w:rPr>
          <w:rFonts w:eastAsia="TimesNewRomanPSMT"/>
          <w:color w:val="000000"/>
          <w:sz w:val="28"/>
          <w:szCs w:val="28"/>
        </w:rPr>
        <w:t>я</w:t>
      </w:r>
      <w:r w:rsidRPr="00372406">
        <w:rPr>
          <w:rFonts w:eastAsia="TimesNewRomanPSMT"/>
          <w:color w:val="000000"/>
          <w:sz w:val="28"/>
          <w:szCs w:val="28"/>
        </w:rPr>
        <w:t>тельность в целом ряде направлений</w:t>
      </w:r>
      <w:r w:rsidRPr="00372406">
        <w:rPr>
          <w:rFonts w:eastAsia="TimesNewRomanPS-BoldMT"/>
          <w:color w:val="000000"/>
          <w:sz w:val="28"/>
          <w:szCs w:val="28"/>
        </w:rPr>
        <w:t xml:space="preserve">, </w:t>
      </w:r>
      <w:r w:rsidRPr="00372406">
        <w:rPr>
          <w:rFonts w:eastAsia="TimesNewRomanPSMT"/>
          <w:color w:val="000000"/>
          <w:sz w:val="28"/>
          <w:szCs w:val="28"/>
        </w:rPr>
        <w:t>среди которых</w:t>
      </w:r>
      <w:r>
        <w:rPr>
          <w:rFonts w:eastAsia="TimesNewRomanPSMT"/>
          <w:color w:val="000000"/>
          <w:sz w:val="28"/>
          <w:szCs w:val="28"/>
        </w:rPr>
        <w:t xml:space="preserve"> основными являются</w:t>
      </w:r>
      <w:r w:rsidRPr="00372406">
        <w:rPr>
          <w:rFonts w:eastAsia="TimesNewRomanPS-BoldMT"/>
          <w:color w:val="000000"/>
          <w:sz w:val="28"/>
          <w:szCs w:val="28"/>
        </w:rPr>
        <w:t>:</w:t>
      </w:r>
    </w:p>
    <w:p w:rsidR="00E83FB4" w:rsidRDefault="00E83FB4" w:rsidP="00E83FB4">
      <w:pPr>
        <w:numPr>
          <w:ilvl w:val="0"/>
          <w:numId w:val="17"/>
        </w:numPr>
        <w:autoSpaceDE w:val="0"/>
        <w:autoSpaceDN w:val="0"/>
        <w:adjustRightInd w:val="0"/>
        <w:spacing w:line="360" w:lineRule="auto"/>
        <w:jc w:val="both"/>
        <w:rPr>
          <w:rFonts w:eastAsia="TimesNewRomanPS-BoldMT"/>
          <w:color w:val="000000"/>
          <w:sz w:val="28"/>
          <w:szCs w:val="28"/>
        </w:rPr>
      </w:pPr>
      <w:r w:rsidRPr="00372406">
        <w:rPr>
          <w:rFonts w:eastAsia="TimesNewRomanPSMT"/>
          <w:color w:val="000000"/>
          <w:sz w:val="28"/>
          <w:szCs w:val="28"/>
        </w:rPr>
        <w:t>проведение экономических и социологических исследований и осуществление на их основе анализа экономической и социальной среды развития предпринимательства</w:t>
      </w:r>
      <w:r w:rsidRPr="00372406">
        <w:rPr>
          <w:rFonts w:eastAsia="TimesNewRomanPS-BoldMT"/>
          <w:color w:val="000000"/>
          <w:sz w:val="28"/>
          <w:szCs w:val="28"/>
        </w:rPr>
        <w:t xml:space="preserve">, </w:t>
      </w:r>
      <w:r w:rsidRPr="00372406">
        <w:rPr>
          <w:rFonts w:eastAsia="TimesNewRomanPSMT"/>
          <w:color w:val="000000"/>
          <w:sz w:val="28"/>
          <w:szCs w:val="28"/>
        </w:rPr>
        <w:t>подготовки аналитических обзоров и выработке рекомендаций по ее улучшению</w:t>
      </w:r>
      <w:r w:rsidRPr="00372406">
        <w:rPr>
          <w:rFonts w:eastAsia="TimesNewRomanPS-BoldMT"/>
          <w:color w:val="000000"/>
          <w:sz w:val="28"/>
          <w:szCs w:val="28"/>
        </w:rPr>
        <w:t xml:space="preserve">, </w:t>
      </w:r>
      <w:r w:rsidRPr="00372406">
        <w:rPr>
          <w:rFonts w:eastAsia="TimesNewRomanPSMT"/>
          <w:color w:val="000000"/>
          <w:sz w:val="28"/>
          <w:szCs w:val="28"/>
        </w:rPr>
        <w:t>разработки проектов законов и других нормативных актов</w:t>
      </w:r>
      <w:r w:rsidRPr="00372406">
        <w:rPr>
          <w:rFonts w:eastAsia="TimesNewRomanPS-BoldMT"/>
          <w:color w:val="000000"/>
          <w:sz w:val="28"/>
          <w:szCs w:val="28"/>
        </w:rPr>
        <w:t xml:space="preserve">, </w:t>
      </w:r>
      <w:r w:rsidRPr="00372406">
        <w:rPr>
          <w:rFonts w:eastAsia="TimesNewRomanPSMT"/>
          <w:color w:val="000000"/>
          <w:sz w:val="28"/>
          <w:szCs w:val="28"/>
        </w:rPr>
        <w:t>экспертизы прое</w:t>
      </w:r>
      <w:r w:rsidRPr="00372406">
        <w:rPr>
          <w:rFonts w:eastAsia="TimesNewRomanPSMT"/>
          <w:color w:val="000000"/>
          <w:sz w:val="28"/>
          <w:szCs w:val="28"/>
        </w:rPr>
        <w:t>к</w:t>
      </w:r>
      <w:r w:rsidRPr="00372406">
        <w:rPr>
          <w:rFonts w:eastAsia="TimesNewRomanPSMT"/>
          <w:color w:val="000000"/>
          <w:sz w:val="28"/>
          <w:szCs w:val="28"/>
        </w:rPr>
        <w:t>тов нормативных актов</w:t>
      </w:r>
      <w:r w:rsidRPr="00372406">
        <w:rPr>
          <w:rFonts w:eastAsia="TimesNewRomanPS-BoldMT"/>
          <w:color w:val="000000"/>
          <w:sz w:val="28"/>
          <w:szCs w:val="28"/>
        </w:rPr>
        <w:t xml:space="preserve">, </w:t>
      </w:r>
      <w:r w:rsidRPr="00372406">
        <w:rPr>
          <w:rFonts w:eastAsia="TimesNewRomanPSMT"/>
          <w:color w:val="000000"/>
          <w:sz w:val="28"/>
          <w:szCs w:val="28"/>
        </w:rPr>
        <w:t>экспертизы экономических проектов</w:t>
      </w:r>
      <w:r w:rsidRPr="00372406">
        <w:rPr>
          <w:rFonts w:eastAsia="TimesNewRomanPS-BoldMT"/>
          <w:color w:val="000000"/>
          <w:sz w:val="28"/>
          <w:szCs w:val="28"/>
        </w:rPr>
        <w:t>;</w:t>
      </w:r>
      <w:r>
        <w:rPr>
          <w:rFonts w:eastAsia="TimesNewRomanPS-BoldMT"/>
          <w:color w:val="000000"/>
          <w:sz w:val="28"/>
          <w:szCs w:val="28"/>
        </w:rPr>
        <w:t xml:space="preserve"> </w:t>
      </w:r>
    </w:p>
    <w:p w:rsidR="00E83FB4" w:rsidRPr="00372406" w:rsidRDefault="00E83FB4" w:rsidP="00E83FB4">
      <w:pPr>
        <w:numPr>
          <w:ilvl w:val="0"/>
          <w:numId w:val="17"/>
        </w:numPr>
        <w:autoSpaceDE w:val="0"/>
        <w:autoSpaceDN w:val="0"/>
        <w:adjustRightInd w:val="0"/>
        <w:spacing w:line="360" w:lineRule="auto"/>
        <w:jc w:val="both"/>
        <w:rPr>
          <w:rFonts w:eastAsia="TimesNewRomanPSMT"/>
          <w:color w:val="000000"/>
          <w:sz w:val="28"/>
          <w:szCs w:val="28"/>
        </w:rPr>
      </w:pPr>
      <w:r w:rsidRPr="00372406">
        <w:rPr>
          <w:rFonts w:eastAsia="TimesNewRomanPSMT"/>
          <w:color w:val="000000"/>
          <w:sz w:val="28"/>
          <w:szCs w:val="28"/>
        </w:rPr>
        <w:t>оказание российским государственным органам</w:t>
      </w:r>
      <w:r w:rsidRPr="00372406">
        <w:rPr>
          <w:rFonts w:eastAsia="TimesNewRomanPS-BoldMT"/>
          <w:color w:val="000000"/>
          <w:sz w:val="28"/>
          <w:szCs w:val="28"/>
        </w:rPr>
        <w:t xml:space="preserve">, </w:t>
      </w:r>
      <w:r w:rsidRPr="00372406">
        <w:rPr>
          <w:rFonts w:eastAsia="TimesNewRomanPSMT"/>
          <w:color w:val="000000"/>
          <w:sz w:val="28"/>
          <w:szCs w:val="28"/>
        </w:rPr>
        <w:t>органам местного самоуправления</w:t>
      </w:r>
      <w:r w:rsidRPr="00372406">
        <w:rPr>
          <w:rFonts w:eastAsia="TimesNewRomanPS-BoldMT"/>
          <w:color w:val="000000"/>
          <w:sz w:val="28"/>
          <w:szCs w:val="28"/>
        </w:rPr>
        <w:t xml:space="preserve">, </w:t>
      </w:r>
      <w:r w:rsidRPr="00372406">
        <w:rPr>
          <w:rFonts w:eastAsia="TimesNewRomanPSMT"/>
          <w:color w:val="000000"/>
          <w:sz w:val="28"/>
          <w:szCs w:val="28"/>
        </w:rPr>
        <w:t>общественным организациям</w:t>
      </w:r>
      <w:r w:rsidRPr="00372406">
        <w:rPr>
          <w:rFonts w:eastAsia="TimesNewRomanPS-BoldMT"/>
          <w:color w:val="000000"/>
          <w:sz w:val="28"/>
          <w:szCs w:val="28"/>
        </w:rPr>
        <w:t xml:space="preserve">, </w:t>
      </w:r>
      <w:r w:rsidRPr="00372406">
        <w:rPr>
          <w:rFonts w:eastAsia="TimesNewRomanPSMT"/>
          <w:color w:val="000000"/>
          <w:sz w:val="28"/>
          <w:szCs w:val="28"/>
        </w:rPr>
        <w:t>а также иным ф</w:t>
      </w:r>
      <w:r w:rsidRPr="00372406">
        <w:rPr>
          <w:rFonts w:eastAsia="TimesNewRomanPSMT"/>
          <w:color w:val="000000"/>
          <w:sz w:val="28"/>
          <w:szCs w:val="28"/>
        </w:rPr>
        <w:t>и</w:t>
      </w:r>
      <w:r w:rsidRPr="00372406">
        <w:rPr>
          <w:rFonts w:eastAsia="TimesNewRomanPSMT"/>
          <w:color w:val="000000"/>
          <w:sz w:val="28"/>
          <w:szCs w:val="28"/>
        </w:rPr>
        <w:t>зическим и юридическим лицам технической, правовой, админис</w:t>
      </w:r>
      <w:r w:rsidRPr="00372406">
        <w:rPr>
          <w:rFonts w:eastAsia="TimesNewRomanPSMT"/>
          <w:color w:val="000000"/>
          <w:sz w:val="28"/>
          <w:szCs w:val="28"/>
        </w:rPr>
        <w:t>т</w:t>
      </w:r>
      <w:r w:rsidRPr="00372406">
        <w:rPr>
          <w:rFonts w:eastAsia="TimesNewRomanPSMT"/>
          <w:color w:val="000000"/>
          <w:sz w:val="28"/>
          <w:szCs w:val="28"/>
        </w:rPr>
        <w:t>ративно-технической, консультативной помощи и содействия по вопросам повышения эффективности управления и регули</w:t>
      </w:r>
      <w:r w:rsidR="003A0681">
        <w:rPr>
          <w:rFonts w:eastAsia="TimesNewRomanPSMT"/>
          <w:color w:val="000000"/>
          <w:sz w:val="28"/>
          <w:szCs w:val="28"/>
        </w:rPr>
        <w:t>рования</w:t>
      </w:r>
      <w:r w:rsidRPr="00372406">
        <w:rPr>
          <w:rFonts w:eastAsia="TimesNewRomanPSMT"/>
          <w:color w:val="000000"/>
          <w:sz w:val="28"/>
          <w:szCs w:val="28"/>
        </w:rPr>
        <w:t xml:space="preserve"> предпринимательской деятельности</w:t>
      </w:r>
      <w:r>
        <w:rPr>
          <w:rFonts w:eastAsia="TimesNewRomanPSMT"/>
          <w:color w:val="000000"/>
          <w:sz w:val="28"/>
          <w:szCs w:val="28"/>
        </w:rPr>
        <w:t>.</w:t>
      </w:r>
    </w:p>
    <w:p w:rsidR="00E83FB4" w:rsidRPr="00BD0FAD" w:rsidRDefault="00E83FB4" w:rsidP="00E83FB4">
      <w:pPr>
        <w:autoSpaceDE w:val="0"/>
        <w:autoSpaceDN w:val="0"/>
        <w:adjustRightInd w:val="0"/>
        <w:spacing w:line="360" w:lineRule="auto"/>
        <w:ind w:firstLine="709"/>
        <w:jc w:val="both"/>
        <w:rPr>
          <w:rFonts w:eastAsia="TimesNewRomanPSMT"/>
          <w:color w:val="000000"/>
          <w:sz w:val="28"/>
          <w:szCs w:val="28"/>
        </w:rPr>
      </w:pPr>
      <w:r w:rsidRPr="00372406">
        <w:rPr>
          <w:rFonts w:eastAsia="TimesNewRomanPSMT"/>
          <w:color w:val="000000"/>
          <w:sz w:val="28"/>
          <w:szCs w:val="28"/>
        </w:rPr>
        <w:lastRenderedPageBreak/>
        <w:t xml:space="preserve">В своей деятельности </w:t>
      </w:r>
      <w:r>
        <w:rPr>
          <w:rFonts w:eastAsia="TimesNewRomanPSMT"/>
          <w:color w:val="000000"/>
          <w:sz w:val="28"/>
          <w:szCs w:val="28"/>
        </w:rPr>
        <w:t>АНО «</w:t>
      </w:r>
      <w:r w:rsidRPr="00372406">
        <w:rPr>
          <w:rFonts w:eastAsia="TimesNewRomanPSMT"/>
          <w:color w:val="000000"/>
          <w:sz w:val="28"/>
          <w:szCs w:val="28"/>
        </w:rPr>
        <w:t>НИСИПП</w:t>
      </w:r>
      <w:r>
        <w:rPr>
          <w:rFonts w:eastAsia="TimesNewRomanPSMT"/>
          <w:color w:val="000000"/>
          <w:sz w:val="28"/>
          <w:szCs w:val="28"/>
        </w:rPr>
        <w:t>»</w:t>
      </w:r>
      <w:r w:rsidRPr="00372406">
        <w:rPr>
          <w:rFonts w:eastAsia="TimesNewRomanPSMT"/>
          <w:color w:val="000000"/>
          <w:sz w:val="28"/>
          <w:szCs w:val="28"/>
        </w:rPr>
        <w:t xml:space="preserve"> опирается на богатый опыт своих учредителей и партнеров. Штатный и привлекаемый персонал Инст</w:t>
      </w:r>
      <w:r w:rsidRPr="00372406">
        <w:rPr>
          <w:rFonts w:eastAsia="TimesNewRomanPSMT"/>
          <w:color w:val="000000"/>
          <w:sz w:val="28"/>
          <w:szCs w:val="28"/>
        </w:rPr>
        <w:t>и</w:t>
      </w:r>
      <w:r w:rsidRPr="00372406">
        <w:rPr>
          <w:rFonts w:eastAsia="TimesNewRomanPSMT"/>
          <w:color w:val="000000"/>
          <w:sz w:val="28"/>
          <w:szCs w:val="28"/>
        </w:rPr>
        <w:t>тута – эксперты и консультанты – обладает высокой квалификацией, с</w:t>
      </w:r>
      <w:r w:rsidRPr="00372406">
        <w:rPr>
          <w:rFonts w:eastAsia="TimesNewRomanPSMT"/>
          <w:color w:val="000000"/>
          <w:sz w:val="28"/>
          <w:szCs w:val="28"/>
        </w:rPr>
        <w:t>о</w:t>
      </w:r>
      <w:r w:rsidRPr="00372406">
        <w:rPr>
          <w:rFonts w:eastAsia="TimesNewRomanPSMT"/>
          <w:color w:val="000000"/>
          <w:sz w:val="28"/>
          <w:szCs w:val="28"/>
        </w:rPr>
        <w:t xml:space="preserve">трудники имеют значительный опыт работы над проектами, связанными с изучением экономической и правовой среды предпринимательства. Это проекты </w:t>
      </w:r>
      <w:r>
        <w:rPr>
          <w:rFonts w:eastAsia="TimesNewRomanPSMT"/>
          <w:color w:val="000000"/>
          <w:sz w:val="28"/>
          <w:szCs w:val="28"/>
        </w:rPr>
        <w:t>федеральных органов исполнительной власти (Минэкономразв</w:t>
      </w:r>
      <w:r>
        <w:rPr>
          <w:rFonts w:eastAsia="TimesNewRomanPSMT"/>
          <w:color w:val="000000"/>
          <w:sz w:val="28"/>
          <w:szCs w:val="28"/>
        </w:rPr>
        <w:t>и</w:t>
      </w:r>
      <w:r>
        <w:rPr>
          <w:rFonts w:eastAsia="TimesNewRomanPSMT"/>
          <w:color w:val="000000"/>
          <w:sz w:val="28"/>
          <w:szCs w:val="28"/>
        </w:rPr>
        <w:t>тия России, Минпромторг России</w:t>
      </w:r>
      <w:r w:rsidRPr="00372406">
        <w:rPr>
          <w:rFonts w:eastAsia="TimesNewRomanPSMT"/>
          <w:color w:val="000000"/>
          <w:sz w:val="28"/>
          <w:szCs w:val="28"/>
        </w:rPr>
        <w:t xml:space="preserve">, </w:t>
      </w:r>
      <w:r w:rsidR="003A0681">
        <w:rPr>
          <w:rFonts w:eastAsia="TimesNewRomanPSMT"/>
          <w:color w:val="000000"/>
          <w:sz w:val="28"/>
          <w:szCs w:val="28"/>
        </w:rPr>
        <w:t xml:space="preserve">Росстат, </w:t>
      </w:r>
      <w:r w:rsidRPr="00372406">
        <w:rPr>
          <w:rFonts w:eastAsia="TimesNewRomanPSMT"/>
          <w:color w:val="000000"/>
          <w:sz w:val="28"/>
          <w:szCs w:val="28"/>
        </w:rPr>
        <w:t>Ф</w:t>
      </w:r>
      <w:r>
        <w:rPr>
          <w:rFonts w:eastAsia="TimesNewRomanPSMT"/>
          <w:color w:val="000000"/>
          <w:sz w:val="28"/>
          <w:szCs w:val="28"/>
        </w:rPr>
        <w:t>АС России и т.д.), междун</w:t>
      </w:r>
      <w:r>
        <w:rPr>
          <w:rFonts w:eastAsia="TimesNewRomanPSMT"/>
          <w:color w:val="000000"/>
          <w:sz w:val="28"/>
          <w:szCs w:val="28"/>
        </w:rPr>
        <w:t>а</w:t>
      </w:r>
      <w:r>
        <w:rPr>
          <w:rFonts w:eastAsia="TimesNewRomanPSMT"/>
          <w:color w:val="000000"/>
          <w:sz w:val="28"/>
          <w:szCs w:val="28"/>
        </w:rPr>
        <w:t>р</w:t>
      </w:r>
      <w:r w:rsidRPr="00B06A83">
        <w:rPr>
          <w:rFonts w:eastAsia="TimesNewRomanPSMT"/>
          <w:color w:val="000000"/>
          <w:sz w:val="28"/>
          <w:szCs w:val="28"/>
        </w:rPr>
        <w:t xml:space="preserve">одных </w:t>
      </w:r>
      <w:r>
        <w:rPr>
          <w:rFonts w:eastAsia="TimesNewRomanPSMT"/>
          <w:color w:val="000000"/>
          <w:sz w:val="28"/>
          <w:szCs w:val="28"/>
        </w:rPr>
        <w:t>и российских организаций</w:t>
      </w:r>
      <w:r w:rsidRPr="00372406">
        <w:rPr>
          <w:rFonts w:eastAsia="TimesNewRomanPSMT"/>
          <w:color w:val="000000"/>
          <w:sz w:val="28"/>
          <w:szCs w:val="28"/>
        </w:rPr>
        <w:t xml:space="preserve"> </w:t>
      </w:r>
      <w:r>
        <w:rPr>
          <w:rFonts w:eastAsia="TimesNewRomanPSMT"/>
          <w:color w:val="000000"/>
          <w:sz w:val="28"/>
          <w:szCs w:val="28"/>
        </w:rPr>
        <w:t>(</w:t>
      </w:r>
      <w:r w:rsidRPr="00372406">
        <w:rPr>
          <w:rFonts w:eastAsia="TimesNewRomanPSMT"/>
          <w:color w:val="000000"/>
          <w:sz w:val="28"/>
          <w:szCs w:val="28"/>
        </w:rPr>
        <w:t>Мирового Банка, Агентства США по международному развитию (USAID)</w:t>
      </w:r>
      <w:r>
        <w:rPr>
          <w:rFonts w:eastAsia="TimesNewRomanPSMT"/>
          <w:color w:val="000000"/>
          <w:sz w:val="28"/>
          <w:szCs w:val="28"/>
        </w:rPr>
        <w:t>,</w:t>
      </w:r>
      <w:r w:rsidRPr="00372406">
        <w:rPr>
          <w:rFonts w:eastAsia="TimesNewRomanPSMT"/>
          <w:color w:val="000000"/>
          <w:sz w:val="28"/>
          <w:szCs w:val="28"/>
        </w:rPr>
        <w:t xml:space="preserve"> Мирового Экономического Форума, </w:t>
      </w:r>
      <w:r>
        <w:rPr>
          <w:rFonts w:eastAsia="TimesNewRomanPSMT"/>
          <w:color w:val="000000"/>
          <w:sz w:val="28"/>
          <w:szCs w:val="28"/>
        </w:rPr>
        <w:t>«</w:t>
      </w:r>
      <w:r w:rsidRPr="00372406">
        <w:rPr>
          <w:rFonts w:eastAsia="TimesNewRomanPSMT"/>
          <w:color w:val="000000"/>
          <w:sz w:val="28"/>
          <w:szCs w:val="28"/>
        </w:rPr>
        <w:t xml:space="preserve">ФОРА», </w:t>
      </w:r>
      <w:r w:rsidR="003A0681">
        <w:rPr>
          <w:rFonts w:eastAsia="TimesNewRomanPSMT"/>
          <w:color w:val="000000"/>
          <w:sz w:val="28"/>
          <w:szCs w:val="28"/>
        </w:rPr>
        <w:t xml:space="preserve">Агентства стратегических инициатив по продвижению новых проектов, </w:t>
      </w:r>
      <w:r w:rsidRPr="00372406">
        <w:rPr>
          <w:rFonts w:eastAsia="TimesNewRomanPSMT"/>
          <w:color w:val="000000"/>
          <w:sz w:val="28"/>
          <w:szCs w:val="28"/>
        </w:rPr>
        <w:t>Российского микрофинансового центра</w:t>
      </w:r>
      <w:r>
        <w:rPr>
          <w:rFonts w:eastAsia="TimesNewRomanPSMT"/>
          <w:color w:val="000000"/>
          <w:sz w:val="28"/>
          <w:szCs w:val="28"/>
        </w:rPr>
        <w:t xml:space="preserve"> и др.)</w:t>
      </w:r>
      <w:r w:rsidRPr="00372406">
        <w:rPr>
          <w:rFonts w:eastAsia="TimesNewRomanPSMT"/>
          <w:color w:val="000000"/>
          <w:sz w:val="28"/>
          <w:szCs w:val="28"/>
        </w:rPr>
        <w:t>,</w:t>
      </w:r>
      <w:r>
        <w:rPr>
          <w:rFonts w:eastAsia="TimesNewRomanPSMT"/>
          <w:color w:val="000000"/>
          <w:sz w:val="28"/>
          <w:szCs w:val="28"/>
        </w:rPr>
        <w:t xml:space="preserve"> </w:t>
      </w:r>
      <w:r w:rsidRPr="00372406">
        <w:rPr>
          <w:rFonts w:eastAsia="TimesNewRomanPSMT"/>
          <w:color w:val="000000"/>
          <w:sz w:val="28"/>
          <w:szCs w:val="28"/>
        </w:rPr>
        <w:t>органов государс</w:t>
      </w:r>
      <w:r w:rsidRPr="00372406">
        <w:rPr>
          <w:rFonts w:eastAsia="TimesNewRomanPSMT"/>
          <w:color w:val="000000"/>
          <w:sz w:val="28"/>
          <w:szCs w:val="28"/>
        </w:rPr>
        <w:t>т</w:t>
      </w:r>
      <w:r w:rsidRPr="00372406">
        <w:rPr>
          <w:rFonts w:eastAsia="TimesNewRomanPSMT"/>
          <w:color w:val="000000"/>
          <w:sz w:val="28"/>
          <w:szCs w:val="28"/>
        </w:rPr>
        <w:t xml:space="preserve">венной власти </w:t>
      </w:r>
      <w:r>
        <w:rPr>
          <w:rFonts w:eastAsia="TimesNewRomanPSMT"/>
          <w:color w:val="000000"/>
          <w:sz w:val="28"/>
          <w:szCs w:val="28"/>
        </w:rPr>
        <w:t xml:space="preserve">Москвы, </w:t>
      </w:r>
      <w:r w:rsidRPr="00372406">
        <w:rPr>
          <w:rFonts w:eastAsia="TimesNewRomanPSMT"/>
          <w:color w:val="000000"/>
          <w:sz w:val="28"/>
          <w:szCs w:val="28"/>
        </w:rPr>
        <w:t xml:space="preserve">Республики Татарстан, </w:t>
      </w:r>
      <w:r>
        <w:rPr>
          <w:rFonts w:eastAsia="TimesNewRomanPSMT"/>
          <w:color w:val="000000"/>
          <w:sz w:val="28"/>
          <w:szCs w:val="28"/>
        </w:rPr>
        <w:t xml:space="preserve">Чувашской Республики, </w:t>
      </w:r>
      <w:r w:rsidRPr="00372406">
        <w:rPr>
          <w:rFonts w:eastAsia="TimesNewRomanPSMT"/>
          <w:color w:val="000000"/>
          <w:sz w:val="28"/>
          <w:szCs w:val="28"/>
        </w:rPr>
        <w:t xml:space="preserve">Краснодарского края, </w:t>
      </w:r>
      <w:r>
        <w:rPr>
          <w:rFonts w:eastAsia="TimesNewRomanPSMT"/>
          <w:color w:val="000000"/>
          <w:sz w:val="28"/>
          <w:szCs w:val="28"/>
        </w:rPr>
        <w:t>Вологодской, Калужской, Новгородской, Моско</w:t>
      </w:r>
      <w:r>
        <w:rPr>
          <w:rFonts w:eastAsia="TimesNewRomanPSMT"/>
          <w:color w:val="000000"/>
          <w:sz w:val="28"/>
          <w:szCs w:val="28"/>
        </w:rPr>
        <w:t>в</w:t>
      </w:r>
      <w:r>
        <w:rPr>
          <w:rFonts w:eastAsia="TimesNewRomanPSMT"/>
          <w:color w:val="000000"/>
          <w:sz w:val="28"/>
          <w:szCs w:val="28"/>
        </w:rPr>
        <w:t xml:space="preserve">ской, </w:t>
      </w:r>
      <w:r w:rsidR="003C60B3">
        <w:rPr>
          <w:rFonts w:eastAsia="TimesNewRomanPSMT"/>
          <w:color w:val="000000"/>
          <w:sz w:val="28"/>
          <w:szCs w:val="28"/>
        </w:rPr>
        <w:t xml:space="preserve">Оренбургской и </w:t>
      </w:r>
      <w:r>
        <w:rPr>
          <w:rFonts w:eastAsia="TimesNewRomanPSMT"/>
          <w:color w:val="000000"/>
          <w:sz w:val="28"/>
          <w:szCs w:val="28"/>
        </w:rPr>
        <w:t xml:space="preserve">Самарской </w:t>
      </w:r>
      <w:r w:rsidR="003C60B3">
        <w:rPr>
          <w:rFonts w:eastAsia="TimesNewRomanPSMT"/>
          <w:color w:val="000000"/>
          <w:sz w:val="28"/>
          <w:szCs w:val="28"/>
        </w:rPr>
        <w:t xml:space="preserve"> </w:t>
      </w:r>
      <w:r>
        <w:rPr>
          <w:rFonts w:eastAsia="TimesNewRomanPSMT"/>
          <w:color w:val="000000"/>
          <w:sz w:val="28"/>
          <w:szCs w:val="28"/>
        </w:rPr>
        <w:t>областей и других</w:t>
      </w:r>
      <w:r w:rsidRPr="00372406">
        <w:rPr>
          <w:rFonts w:eastAsia="TimesNewRomanPSMT"/>
          <w:color w:val="000000"/>
          <w:sz w:val="28"/>
          <w:szCs w:val="28"/>
        </w:rPr>
        <w:t xml:space="preserve"> субъектов </w:t>
      </w:r>
      <w:r>
        <w:rPr>
          <w:rFonts w:eastAsia="TimesNewRomanPSMT"/>
          <w:color w:val="000000"/>
          <w:sz w:val="28"/>
          <w:szCs w:val="28"/>
        </w:rPr>
        <w:t>РФ</w:t>
      </w:r>
      <w:r w:rsidRPr="00372406">
        <w:rPr>
          <w:rFonts w:eastAsia="TimesNewRomanPSMT"/>
          <w:color w:val="000000"/>
          <w:sz w:val="28"/>
          <w:szCs w:val="28"/>
        </w:rPr>
        <w:t>, ряда муниципальных администрац</w:t>
      </w:r>
      <w:r w:rsidR="001D6A42">
        <w:rPr>
          <w:rFonts w:eastAsia="TimesNewRomanPSMT"/>
          <w:color w:val="000000"/>
          <w:sz w:val="28"/>
          <w:szCs w:val="28"/>
        </w:rPr>
        <w:t>ий, коммерческих предприятий</w:t>
      </w:r>
      <w:r w:rsidRPr="00372406">
        <w:rPr>
          <w:rFonts w:eastAsia="TimesNewRomanPSMT"/>
          <w:color w:val="000000"/>
          <w:sz w:val="28"/>
          <w:szCs w:val="28"/>
        </w:rPr>
        <w:t>.</w:t>
      </w:r>
    </w:p>
    <w:p w:rsidR="00127777" w:rsidRPr="001710A3" w:rsidRDefault="00127777" w:rsidP="00CE47FB">
      <w:pPr>
        <w:pStyle w:val="1"/>
        <w:spacing w:after="0" w:line="360" w:lineRule="auto"/>
        <w:jc w:val="left"/>
      </w:pPr>
    </w:p>
    <w:sectPr w:rsidR="00127777" w:rsidRPr="001710A3" w:rsidSect="00EB7CDA">
      <w:pgSz w:w="11907" w:h="16840" w:code="9"/>
      <w:pgMar w:top="1134" w:right="1418" w:bottom="1276" w:left="1304" w:header="720" w:footer="72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1478" w:rsidRDefault="007E1478">
      <w:r>
        <w:separator/>
      </w:r>
    </w:p>
  </w:endnote>
  <w:endnote w:type="continuationSeparator" w:id="0">
    <w:p w:rsidR="007E1478" w:rsidRDefault="007E147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imesNewRomanPSMT">
    <w:altName w:val="MS Mincho"/>
    <w:panose1 w:val="00000000000000000000"/>
    <w:charset w:val="80"/>
    <w:family w:val="auto"/>
    <w:notTrueType/>
    <w:pitch w:val="default"/>
    <w:sig w:usb0="00000000" w:usb1="08070000" w:usb2="00000010" w:usb3="00000000" w:csb0="00020000" w:csb1="00000000"/>
  </w:font>
  <w:font w:name="TimesNewRomanPS-Bold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554" w:rsidRDefault="000B1554" w:rsidP="001E1AA4">
    <w:pPr>
      <w:pStyle w:val="ad"/>
      <w:jc w:val="right"/>
    </w:pPr>
  </w:p>
  <w:p w:rsidR="000B1554" w:rsidRPr="00E4300C" w:rsidRDefault="000B1554" w:rsidP="00BF4CDD">
    <w:pPr>
      <w:rPr>
        <w:i/>
      </w:rPr>
    </w:pPr>
    <w:r w:rsidRPr="00E4300C">
      <w:rPr>
        <w:i/>
      </w:rPr>
      <w:t>Уважаемые господа!</w:t>
    </w:r>
  </w:p>
  <w:p w:rsidR="000B1554" w:rsidRPr="00E4300C" w:rsidRDefault="000B1554" w:rsidP="00BF4CDD">
    <w:pPr>
      <w:jc w:val="both"/>
      <w:rPr>
        <w:i/>
      </w:rPr>
    </w:pPr>
    <w:r w:rsidRPr="00E4300C">
      <w:rPr>
        <w:i/>
      </w:rPr>
      <w:t>Вы читаете материал, подготовленный экспертами АНО «НИСИПП».  Если Вы считаете, что этот материал интересен Вам, то можете принять участие в нашем эксперименте (</w:t>
    </w:r>
    <w:hyperlink r:id="rId1" w:history="1">
      <w:r w:rsidRPr="00E4300C">
        <w:rPr>
          <w:i/>
        </w:rPr>
        <w:t>http://www.nisse.ru/work/measures/announcements/announcement_162.html</w:t>
      </w:r>
    </w:hyperlink>
    <w:r w:rsidRPr="00E4300C">
      <w:rPr>
        <w:i/>
      </w:rPr>
      <w:t>). Если Вам кажется, что нас стоит поддержать, Вы можете перевести на наш счет  (Яндекс.Деньги: 410011302943322) определе</w:t>
    </w:r>
    <w:r w:rsidRPr="00E4300C">
      <w:rPr>
        <w:i/>
      </w:rPr>
      <w:t>н</w:t>
    </w:r>
    <w:r w:rsidRPr="00E4300C">
      <w:rPr>
        <w:i/>
      </w:rPr>
      <w:t>ную Вами  самими сумму. Благодарим Вас за то, что Вы обратили внимание на наш материал.</w:t>
    </w:r>
  </w:p>
  <w:p w:rsidR="000B1554" w:rsidRPr="00BF4CDD" w:rsidRDefault="000B1554" w:rsidP="001E1AA4">
    <w:pPr>
      <w:pStyle w:val="ad"/>
      <w:jc w:val="right"/>
    </w:pPr>
  </w:p>
  <w:p w:rsidR="000B1554" w:rsidRDefault="000B1554" w:rsidP="001E1AA4">
    <w:pPr>
      <w:pStyle w:val="ad"/>
      <w:jc w:val="right"/>
    </w:pPr>
    <w:r>
      <w:t xml:space="preserve">Страница | </w:t>
    </w:r>
    <w:fldSimple w:instr=" PAGE   \* MERGEFORMAT ">
      <w:r w:rsidR="00CD6A5E">
        <w:rPr>
          <w:noProof/>
        </w:rPr>
        <w:t>2</w:t>
      </w:r>
    </w:fldSimple>
    <w: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554" w:rsidRDefault="000B1554" w:rsidP="00BF4CDD"/>
  <w:p w:rsidR="000B1554" w:rsidRPr="00E4300C" w:rsidRDefault="000B1554" w:rsidP="00BF4CDD">
    <w:pPr>
      <w:rPr>
        <w:i/>
      </w:rPr>
    </w:pPr>
    <w:r w:rsidRPr="00E4300C">
      <w:rPr>
        <w:i/>
      </w:rPr>
      <w:t>Уважаемые господа!</w:t>
    </w:r>
  </w:p>
  <w:p w:rsidR="000B1554" w:rsidRPr="00A06B02" w:rsidRDefault="000B1554" w:rsidP="00BF4CDD">
    <w:pPr>
      <w:jc w:val="both"/>
    </w:pPr>
    <w:r w:rsidRPr="00E4300C">
      <w:rPr>
        <w:i/>
      </w:rPr>
      <w:t>Вы читаете материал, подготовленный экспертами АНО «НИСИПП».  Если Вы считаете, что этот материал интересен Вам, то можете принять участие в нашем эксперименте (</w:t>
    </w:r>
    <w:hyperlink r:id="rId1" w:history="1">
      <w:r w:rsidRPr="00E4300C">
        <w:rPr>
          <w:i/>
        </w:rPr>
        <w:t>http://www.nisse.ru/work/measures/announcements/announcement_162.html</w:t>
      </w:r>
    </w:hyperlink>
    <w:r w:rsidRPr="00E4300C">
      <w:rPr>
        <w:i/>
      </w:rPr>
      <w:t>). Если Вам кажется, что нас стоит поддержать, Вы можете перевести на наш счет  (Яндекс.Деньги: 410011302943322) определе</w:t>
    </w:r>
    <w:r w:rsidRPr="00E4300C">
      <w:rPr>
        <w:i/>
      </w:rPr>
      <w:t>н</w:t>
    </w:r>
    <w:r w:rsidRPr="00E4300C">
      <w:rPr>
        <w:i/>
      </w:rPr>
      <w:t>ную Вами  самими сумму. Благодарим Вас за то, что Вы обратили внимание на наш материал.</w:t>
    </w:r>
  </w:p>
  <w:p w:rsidR="000B1554" w:rsidRPr="00BF4CDD" w:rsidRDefault="000B1554">
    <w:pPr>
      <w:pStyle w:val="ad"/>
    </w:pPr>
  </w:p>
  <w:p w:rsidR="000B1554" w:rsidRDefault="000B1554">
    <w:pPr>
      <w:pStyle w:val="ad"/>
    </w:pPr>
    <w:r>
      <w:t xml:space="preserve">Страница | </w:t>
    </w:r>
    <w:fldSimple w:instr=" PAGE   \* MERGEFORMAT ">
      <w:r w:rsidR="00B53980">
        <w:rPr>
          <w:noProof/>
        </w:rPr>
        <w:t>43</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554" w:rsidRDefault="000B1554" w:rsidP="001E1AA4">
    <w:pPr>
      <w:pStyle w:val="ad"/>
      <w:jc w:val="right"/>
    </w:pPr>
  </w:p>
  <w:p w:rsidR="000B1554" w:rsidRPr="00E4300C" w:rsidRDefault="000B1554" w:rsidP="002030AB">
    <w:pPr>
      <w:rPr>
        <w:i/>
      </w:rPr>
    </w:pPr>
    <w:r w:rsidRPr="00E4300C">
      <w:rPr>
        <w:i/>
      </w:rPr>
      <w:t>Уважаемые господа!</w:t>
    </w:r>
  </w:p>
  <w:p w:rsidR="000B1554" w:rsidRPr="00A06B02" w:rsidRDefault="000B1554" w:rsidP="002030AB">
    <w:pPr>
      <w:jc w:val="both"/>
    </w:pPr>
    <w:r w:rsidRPr="00E4300C">
      <w:rPr>
        <w:i/>
      </w:rPr>
      <w:t>Вы читаете материал, подготовленный экспертами АНО «НИСИПП».  Если Вы считаете, что этот материал интересен Вам, то можете принять участие в нашем эксперименте (</w:t>
    </w:r>
    <w:hyperlink r:id="rId1" w:history="1">
      <w:r w:rsidRPr="00E4300C">
        <w:rPr>
          <w:i/>
        </w:rPr>
        <w:t>http://www.nisse.ru/work/measures/announcements/announcement_162.html</w:t>
      </w:r>
    </w:hyperlink>
    <w:r w:rsidRPr="00E4300C">
      <w:rPr>
        <w:i/>
      </w:rPr>
      <w:t>). Если Вам кажется, что нас стоит поддержать, Вы можете перевести на наш счет  (Яндекс.Деньги: 410011302943322) определе</w:t>
    </w:r>
    <w:r w:rsidRPr="00E4300C">
      <w:rPr>
        <w:i/>
      </w:rPr>
      <w:t>н</w:t>
    </w:r>
    <w:r w:rsidRPr="00E4300C">
      <w:rPr>
        <w:i/>
      </w:rPr>
      <w:t>ную Вами  самими сумму. Благодарим Вас за то, что Вы обратили внимание на наш материал.</w:t>
    </w:r>
  </w:p>
  <w:p w:rsidR="000B1554" w:rsidRPr="002030AB" w:rsidRDefault="000B1554" w:rsidP="001E1AA4">
    <w:pPr>
      <w:pStyle w:val="ad"/>
      <w:jc w:val="right"/>
    </w:pPr>
  </w:p>
  <w:p w:rsidR="000B1554" w:rsidRDefault="000B1554" w:rsidP="001E1AA4">
    <w:pPr>
      <w:pStyle w:val="ad"/>
      <w:jc w:val="right"/>
    </w:pPr>
    <w:r>
      <w:t xml:space="preserve">Страница | </w:t>
    </w:r>
    <w:fldSimple w:instr=" PAGE   \* MERGEFORMAT ">
      <w:r w:rsidR="00B53980">
        <w:rPr>
          <w:noProof/>
        </w:rPr>
        <w:t>90</w:t>
      </w:r>
    </w:fldSimple>
    <w: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554" w:rsidRDefault="000B1554">
    <w:pPr>
      <w:pStyle w:val="ad"/>
    </w:pPr>
  </w:p>
  <w:p w:rsidR="000B1554" w:rsidRPr="00E4300C" w:rsidRDefault="000B1554" w:rsidP="002030AB">
    <w:pPr>
      <w:rPr>
        <w:i/>
      </w:rPr>
    </w:pPr>
    <w:r w:rsidRPr="00E4300C">
      <w:rPr>
        <w:i/>
      </w:rPr>
      <w:t>Уважаемые господа!</w:t>
    </w:r>
  </w:p>
  <w:p w:rsidR="000B1554" w:rsidRPr="00A06B02" w:rsidRDefault="000B1554" w:rsidP="002030AB">
    <w:pPr>
      <w:jc w:val="both"/>
    </w:pPr>
    <w:r w:rsidRPr="00E4300C">
      <w:rPr>
        <w:i/>
      </w:rPr>
      <w:t>Вы читаете материал, подготовленный экспертами АНО «НИСИПП».  Если Вы считаете, что этот материал интересен Вам, то можете принять участие в нашем эксперименте (</w:t>
    </w:r>
    <w:hyperlink r:id="rId1" w:history="1">
      <w:r w:rsidRPr="00E4300C">
        <w:rPr>
          <w:i/>
        </w:rPr>
        <w:t>http://www.nisse.ru/work/measures/announcements/announcement_162.html</w:t>
      </w:r>
    </w:hyperlink>
    <w:r w:rsidRPr="00E4300C">
      <w:rPr>
        <w:i/>
      </w:rPr>
      <w:t>). Если Вам кажется, что нас стоит поддержать, Вы можете перевести на наш счет  (Яндекс.Деньги: 410011302943322) определе</w:t>
    </w:r>
    <w:r w:rsidRPr="00E4300C">
      <w:rPr>
        <w:i/>
      </w:rPr>
      <w:t>н</w:t>
    </w:r>
    <w:r w:rsidRPr="00E4300C">
      <w:rPr>
        <w:i/>
      </w:rPr>
      <w:t>ную Вами  самими сумму. Благодарим Вас за то, что Вы обратили внимание на наш материал.</w:t>
    </w:r>
  </w:p>
  <w:p w:rsidR="000B1554" w:rsidRPr="002030AB" w:rsidRDefault="000B1554">
    <w:pPr>
      <w:pStyle w:val="ad"/>
    </w:pPr>
  </w:p>
  <w:p w:rsidR="000B1554" w:rsidRDefault="000B1554">
    <w:pPr>
      <w:pStyle w:val="ad"/>
    </w:pPr>
    <w:r>
      <w:t xml:space="preserve">Страница | </w:t>
    </w:r>
    <w:fldSimple w:instr=" PAGE   \* MERGEFORMAT ">
      <w:r w:rsidR="00B53980">
        <w:rPr>
          <w:noProof/>
        </w:rPr>
        <w:t>91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1478" w:rsidRDefault="007E1478">
      <w:r>
        <w:separator/>
      </w:r>
    </w:p>
  </w:footnote>
  <w:footnote w:type="continuationSeparator" w:id="0">
    <w:p w:rsidR="007E1478" w:rsidRDefault="007E1478">
      <w:r>
        <w:continuationSeparator/>
      </w:r>
    </w:p>
  </w:footnote>
  <w:footnote w:id="1">
    <w:p w:rsidR="000B1554" w:rsidRDefault="000B1554" w:rsidP="00C35351">
      <w:pPr>
        <w:pStyle w:val="a5"/>
        <w:jc w:val="both"/>
      </w:pPr>
      <w:r>
        <w:rPr>
          <w:rStyle w:val="a7"/>
        </w:rPr>
        <w:footnoteRef/>
      </w:r>
      <w:r>
        <w:t xml:space="preserve">  Малое предпринимательство в России: прошлое, настоящее и будущее / Под общ. ред. Е.Г. Ясина,</w:t>
      </w:r>
      <w:r w:rsidRPr="00C43737">
        <w:t xml:space="preserve"> </w:t>
      </w:r>
      <w:r>
        <w:t>А.Ю. Чепуренко, В.В. Буева, О.М. Шестопёрова. – М.: Новое издательство, 2004.</w:t>
      </w:r>
    </w:p>
  </w:footnote>
  <w:footnote w:id="2">
    <w:p w:rsidR="000B1554" w:rsidRPr="00BA7D3D" w:rsidRDefault="000B1554" w:rsidP="00150AA0">
      <w:pPr>
        <w:pStyle w:val="a5"/>
        <w:jc w:val="both"/>
      </w:pPr>
      <w:r w:rsidRPr="00025404">
        <w:rPr>
          <w:rStyle w:val="a7"/>
        </w:rPr>
        <w:footnoteRef/>
      </w:r>
      <w:r w:rsidRPr="00025404">
        <w:t xml:space="preserve"> В настоящее время в рамках реализации программы</w:t>
      </w:r>
      <w:r>
        <w:t xml:space="preserve"> финансовой</w:t>
      </w:r>
      <w:r w:rsidRPr="00025404">
        <w:t xml:space="preserve"> поддержки </w:t>
      </w:r>
      <w:r>
        <w:t xml:space="preserve">МСП </w:t>
      </w:r>
      <w:r w:rsidRPr="00025404">
        <w:t>профиль</w:t>
      </w:r>
      <w:r>
        <w:t>ный д</w:t>
      </w:r>
      <w:r w:rsidRPr="00025404">
        <w:t>епа</w:t>
      </w:r>
      <w:r w:rsidRPr="00025404">
        <w:t>р</w:t>
      </w:r>
      <w:r w:rsidRPr="00025404">
        <w:t>тамент Минэкономразвития России в основном взаимодействует с общероссийской общественной орг</w:t>
      </w:r>
      <w:r w:rsidRPr="00025404">
        <w:t>а</w:t>
      </w:r>
      <w:r w:rsidRPr="00025404">
        <w:t>низацией малого и среднего предпринимательства «Опора России». Однако у представителей Опоры  России в данном случае возникает объективный конфлик</w:t>
      </w:r>
      <w:r>
        <w:t>т интересов.  Принимая участие</w:t>
      </w:r>
      <w:r w:rsidRPr="00025404">
        <w:t xml:space="preserve"> в конкурсных ко</w:t>
      </w:r>
      <w:r>
        <w:t>миссиях, ее представители влияю</w:t>
      </w:r>
      <w:r w:rsidRPr="00025404">
        <w:t>т на решение во</w:t>
      </w:r>
      <w:r>
        <w:t>просов о распределении бюджетных средств. О</w:t>
      </w:r>
      <w:r w:rsidRPr="00025404">
        <w:t>дн</w:t>
      </w:r>
      <w:r w:rsidRPr="00025404">
        <w:t>о</w:t>
      </w:r>
      <w:r w:rsidRPr="00025404">
        <w:t>временно в публичном пространстве Опора России выступает как основная предпринимательская стру</w:t>
      </w:r>
      <w:r w:rsidRPr="00025404">
        <w:t>к</w:t>
      </w:r>
      <w:r w:rsidRPr="00025404">
        <w:t>тура, дающая оценку данной государственной программе.</w:t>
      </w:r>
      <w:r w:rsidRPr="00BA7D3D">
        <w:t xml:space="preserve"> </w:t>
      </w:r>
    </w:p>
  </w:footnote>
  <w:footnote w:id="3">
    <w:p w:rsidR="000B1554" w:rsidRDefault="000B1554" w:rsidP="00150AA0">
      <w:pPr>
        <w:pStyle w:val="a5"/>
        <w:jc w:val="both"/>
      </w:pPr>
      <w:r w:rsidRPr="00BA7D3D">
        <w:rPr>
          <w:rStyle w:val="a7"/>
        </w:rPr>
        <w:footnoteRef/>
      </w:r>
      <w:r w:rsidRPr="00BA7D3D">
        <w:t xml:space="preserve"> Например, в 2010 году были выиграны все 4 лота, выставленные на конкурс профильным Департаме</w:t>
      </w:r>
      <w:r w:rsidRPr="00BA7D3D">
        <w:t>н</w:t>
      </w:r>
      <w:r>
        <w:t>том</w:t>
      </w:r>
      <w:r w:rsidRPr="00BA7D3D">
        <w:t xml:space="preserve"> Минэкономразвития России по тематике малого и среднего предпринимательства на общую сумму </w:t>
      </w:r>
      <w:r>
        <w:t>около</w:t>
      </w:r>
      <w:r w:rsidRPr="00BA7D3D">
        <w:t xml:space="preserve"> 1 млн. долларов.</w:t>
      </w:r>
      <w:r>
        <w:t xml:space="preserve"> </w:t>
      </w:r>
    </w:p>
  </w:footnote>
  <w:footnote w:id="4">
    <w:p w:rsidR="000B1554" w:rsidRDefault="000B1554" w:rsidP="00C34C49">
      <w:pPr>
        <w:pStyle w:val="a5"/>
        <w:jc w:val="both"/>
      </w:pPr>
      <w:r>
        <w:rPr>
          <w:rStyle w:val="a7"/>
        </w:rPr>
        <w:footnoteRef/>
      </w:r>
      <w:r>
        <w:t xml:space="preserve"> Состоялось очередное заседание Опоры России. – Режим доступа: </w:t>
      </w:r>
      <w:hyperlink r:id="rId1" w:history="1">
        <w:r w:rsidRPr="008811AC">
          <w:rPr>
            <w:rStyle w:val="af2"/>
          </w:rPr>
          <w:t>http://opora.ru/news/news_np/32213/</w:t>
        </w:r>
      </w:hyperlink>
      <w:r>
        <w:t xml:space="preserve"> (18.03.2012).  </w:t>
      </w:r>
    </w:p>
  </w:footnote>
  <w:footnote w:id="5">
    <w:p w:rsidR="000B1554" w:rsidRDefault="000B1554" w:rsidP="002D50B5">
      <w:pPr>
        <w:pStyle w:val="a5"/>
        <w:jc w:val="both"/>
      </w:pPr>
      <w:r>
        <w:rPr>
          <w:rStyle w:val="a7"/>
        </w:rPr>
        <w:footnoteRef/>
      </w:r>
      <w:r>
        <w:t xml:space="preserve"> Авторам данного доклада не известны случаи проведения в помещениях Минэкономразвития России заседаний руководящих органов РСПП, Деловой России, каких-либо других общественных предприн</w:t>
      </w:r>
      <w:r>
        <w:t>и</w:t>
      </w:r>
      <w:r>
        <w:t>мательских организаций. До прихода на работу в Минэкономразвития России нынешний директор пр</w:t>
      </w:r>
      <w:r>
        <w:t>о</w:t>
      </w:r>
      <w:r>
        <w:t>фильного департамента в период проведения первого (инвентаризационного) этапа административной реформы</w:t>
      </w:r>
      <w:r w:rsidR="002D50B5">
        <w:t xml:space="preserve"> являлась представителем Опоры России</w:t>
      </w:r>
      <w:r>
        <w:t xml:space="preserve"> в</w:t>
      </w:r>
      <w:r w:rsidR="002D50B5">
        <w:t xml:space="preserve"> Экспертной группе </w:t>
      </w:r>
      <w:r w:rsidR="002D50B5" w:rsidRPr="002D50B5">
        <w:t>при Рабочей группе по вопросам государственного регулирования в сфере промышленности и научно-технической деятельности Прав</w:t>
      </w:r>
      <w:r w:rsidR="002D50B5" w:rsidRPr="002D50B5">
        <w:t>и</w:t>
      </w:r>
      <w:r w:rsidR="002D50B5" w:rsidRPr="002D50B5">
        <w:t>тельственной комиссии по проведению административной реформы</w:t>
      </w:r>
      <w:r>
        <w:t>.</w:t>
      </w:r>
    </w:p>
  </w:footnote>
  <w:footnote w:id="6">
    <w:p w:rsidR="000B1554" w:rsidRDefault="000B1554">
      <w:pPr>
        <w:pStyle w:val="a5"/>
      </w:pPr>
      <w:r>
        <w:rPr>
          <w:rStyle w:val="a7"/>
        </w:rPr>
        <w:footnoteRef/>
      </w:r>
      <w:r>
        <w:t xml:space="preserve"> Федеральная программа финансовой поддержки малого и среднего предпринимательства. – Режим до</w:t>
      </w:r>
      <w:r>
        <w:t>с</w:t>
      </w:r>
      <w:r>
        <w:t xml:space="preserve">тупа:  </w:t>
      </w:r>
      <w:hyperlink r:id="rId2" w:history="1">
        <w:r w:rsidRPr="00D923E3">
          <w:rPr>
            <w:rStyle w:val="af2"/>
          </w:rPr>
          <w:t>http://smb.gov.ru/program/program_rf/</w:t>
        </w:r>
      </w:hyperlink>
      <w:r>
        <w:t xml:space="preserve"> (24.02.2012).</w:t>
      </w:r>
    </w:p>
  </w:footnote>
  <w:footnote w:id="7">
    <w:p w:rsidR="000B1554" w:rsidRPr="00D864A4" w:rsidRDefault="000B1554" w:rsidP="00D864A4">
      <w:pPr>
        <w:jc w:val="both"/>
        <w:rPr>
          <w:b/>
          <w:sz w:val="28"/>
          <w:szCs w:val="28"/>
        </w:rPr>
      </w:pPr>
      <w:r>
        <w:rPr>
          <w:rStyle w:val="a7"/>
        </w:rPr>
        <w:footnoteRef/>
      </w:r>
      <w:r>
        <w:t xml:space="preserve">  Рекомендации </w:t>
      </w:r>
      <w:r w:rsidRPr="00905F1A">
        <w:t>по обеспечению координации программ, реализуемых по государственной поддержке субъектов малого и среднего предпринимательства, по содействию самозанятости безработных граждан, по поддержке малых форм хозяйствования на селе и по поддержке малых форм инновационного пре</w:t>
      </w:r>
      <w:r w:rsidRPr="00905F1A">
        <w:t>д</w:t>
      </w:r>
      <w:r w:rsidRPr="00905F1A">
        <w:t>принимательства</w:t>
      </w:r>
      <w:r>
        <w:t>.</w:t>
      </w:r>
    </w:p>
  </w:footnote>
  <w:footnote w:id="8">
    <w:p w:rsidR="000B1554" w:rsidRDefault="000B1554" w:rsidP="00D864A4">
      <w:pPr>
        <w:pStyle w:val="a5"/>
        <w:jc w:val="both"/>
      </w:pPr>
      <w:r>
        <w:rPr>
          <w:rStyle w:val="a7"/>
        </w:rPr>
        <w:footnoteRef/>
      </w:r>
      <w:r>
        <w:t xml:space="preserve"> До принятия данного нормативного правового акта действовало </w:t>
      </w:r>
      <w:r w:rsidRPr="00D864A4">
        <w:t xml:space="preserve">Постановление Правительства </w:t>
      </w:r>
      <w:r>
        <w:t xml:space="preserve">РФ от 22 апреля </w:t>
      </w:r>
      <w:r w:rsidRPr="00D864A4">
        <w:t>2005</w:t>
      </w:r>
      <w:r>
        <w:t xml:space="preserve"> года</w:t>
      </w:r>
      <w:r w:rsidRPr="00D864A4">
        <w:t xml:space="preserve"> № 249 «Об условиях и порядке предоставления средств федерального бюджета, пр</w:t>
      </w:r>
      <w:r w:rsidRPr="00D864A4">
        <w:t>е</w:t>
      </w:r>
      <w:r w:rsidRPr="00D864A4">
        <w:t>дусмотренных на государственную поддержку малого предпринимательства, включая крестьянские (фермерские) хозяйства»</w:t>
      </w:r>
      <w:r>
        <w:t>.</w:t>
      </w:r>
    </w:p>
  </w:footnote>
  <w:footnote w:id="9">
    <w:p w:rsidR="000B1554" w:rsidRPr="003E68C3" w:rsidRDefault="000B1554" w:rsidP="00E038ED">
      <w:pPr>
        <w:pStyle w:val="a5"/>
        <w:jc w:val="both"/>
      </w:pPr>
      <w:r>
        <w:rPr>
          <w:rStyle w:val="a7"/>
        </w:rPr>
        <w:footnoteRef/>
      </w:r>
      <w:r>
        <w:t xml:space="preserve">  Доклад «О состоянии и развитии малого и среднего предпринимательства в Российской Федерации и мерах по его развитию в 2008 году». – Режим доступа: </w:t>
      </w:r>
      <w:hyperlink r:id="rId3" w:history="1">
        <w:r>
          <w:rPr>
            <w:rStyle w:val="af2"/>
          </w:rPr>
          <w:t>http://www.economy.gov.ru/minec/activity/sections/smallbusiness/doc300000002_1</w:t>
        </w:r>
      </w:hyperlink>
      <w:r w:rsidRPr="003E68C3">
        <w:t xml:space="preserve"> </w:t>
      </w:r>
      <w:r>
        <w:t>(28.02.2012).</w:t>
      </w:r>
    </w:p>
  </w:footnote>
  <w:footnote w:id="10">
    <w:p w:rsidR="000B1554" w:rsidRPr="006E22C4" w:rsidRDefault="000B1554" w:rsidP="00E038ED">
      <w:pPr>
        <w:pStyle w:val="a5"/>
        <w:jc w:val="both"/>
      </w:pPr>
      <w:r>
        <w:rPr>
          <w:rStyle w:val="a7"/>
        </w:rPr>
        <w:footnoteRef/>
      </w:r>
      <w:r>
        <w:t xml:space="preserve"> Хотя в текстах указанных документов методика расчета соответствующего показателя не детализир</w:t>
      </w:r>
      <w:r>
        <w:t>у</w:t>
      </w:r>
      <w:r>
        <w:t>ется, судя по целевым значениям, индикатор проектной карты не  учитывает индивидуальных предпр</w:t>
      </w:r>
      <w:r>
        <w:t>и</w:t>
      </w:r>
      <w:r>
        <w:t>нимателей, в то время как аналогичный индикатор социально-экономического прогноза подразумевает, что индивидуальные предприниматели учитываются при расчете.</w:t>
      </w:r>
    </w:p>
  </w:footnote>
  <w:footnote w:id="11">
    <w:p w:rsidR="000B1554" w:rsidRPr="00D144D2" w:rsidRDefault="000B1554" w:rsidP="00E038ED">
      <w:pPr>
        <w:pStyle w:val="a5"/>
        <w:jc w:val="both"/>
      </w:pPr>
      <w:r w:rsidRPr="00E12BA0">
        <w:rPr>
          <w:rStyle w:val="a7"/>
        </w:rPr>
        <w:footnoteRef/>
      </w:r>
      <w:r w:rsidRPr="00E12BA0">
        <w:t xml:space="preserve"> По данным Росстата</w:t>
      </w:r>
      <w:r>
        <w:t xml:space="preserve"> и Прогноза социально-экономического развития РФ на 2012 год и плановый                 период 2013-2014 годов</w:t>
      </w:r>
      <w:r w:rsidRPr="00E12BA0">
        <w:t>.</w:t>
      </w:r>
      <w:r>
        <w:t xml:space="preserve"> Индивидуальные предприниматели в расчет не включены.</w:t>
      </w:r>
    </w:p>
  </w:footnote>
  <w:footnote w:id="12">
    <w:p w:rsidR="000B1554" w:rsidRPr="003E68C3" w:rsidRDefault="000B1554" w:rsidP="00E038ED">
      <w:pPr>
        <w:pStyle w:val="a5"/>
        <w:jc w:val="both"/>
      </w:pPr>
      <w:r w:rsidRPr="003E68C3">
        <w:rPr>
          <w:rStyle w:val="a7"/>
        </w:rPr>
        <w:footnoteRef/>
      </w:r>
      <w:r w:rsidRPr="003E68C3">
        <w:t xml:space="preserve"> </w:t>
      </w:r>
      <w:r>
        <w:t xml:space="preserve">Выступление </w:t>
      </w:r>
      <w:r w:rsidRPr="003E68C3">
        <w:t xml:space="preserve">президента </w:t>
      </w:r>
      <w:r>
        <w:t>Опоры России Сергея Борисова на IV Российско-</w:t>
      </w:r>
      <w:r w:rsidRPr="003E68C3">
        <w:t>Германской конференции по вопросам малого и сред</w:t>
      </w:r>
      <w:r>
        <w:t>него предпринимательства (2011). – Режим доступа:</w:t>
      </w:r>
      <w:r w:rsidRPr="003E68C3">
        <w:t xml:space="preserve"> </w:t>
      </w:r>
      <w:hyperlink r:id="rId4" w:history="1">
        <w:r w:rsidRPr="003E68C3">
          <w:rPr>
            <w:rStyle w:val="af2"/>
          </w:rPr>
          <w:t>http://smb.gov.ru/content/news/federal/general/m,f,423758/</w:t>
        </w:r>
      </w:hyperlink>
      <w:r>
        <w:t xml:space="preserve"> (28.02.2012).</w:t>
      </w:r>
    </w:p>
  </w:footnote>
  <w:footnote w:id="13">
    <w:p w:rsidR="000B1554" w:rsidRPr="003E68C3" w:rsidRDefault="000B1554" w:rsidP="00E038ED">
      <w:pPr>
        <w:pStyle w:val="a5"/>
        <w:jc w:val="both"/>
      </w:pPr>
      <w:r w:rsidRPr="003E68C3">
        <w:rPr>
          <w:rStyle w:val="a7"/>
        </w:rPr>
        <w:footnoteRef/>
      </w:r>
      <w:r w:rsidRPr="003E68C3">
        <w:t xml:space="preserve"> По данным Росстата.</w:t>
      </w:r>
    </w:p>
  </w:footnote>
  <w:footnote w:id="14">
    <w:p w:rsidR="000B1554" w:rsidRPr="003E68C3" w:rsidRDefault="000B1554" w:rsidP="00E038ED">
      <w:pPr>
        <w:pStyle w:val="a5"/>
        <w:tabs>
          <w:tab w:val="left" w:pos="2326"/>
        </w:tabs>
        <w:jc w:val="both"/>
      </w:pPr>
      <w:r w:rsidRPr="003E68C3">
        <w:rPr>
          <w:rStyle w:val="a7"/>
        </w:rPr>
        <w:footnoteRef/>
      </w:r>
      <w:r w:rsidRPr="003E68C3">
        <w:t xml:space="preserve"> По данным Росстата.</w:t>
      </w:r>
      <w:r w:rsidRPr="003E68C3">
        <w:tab/>
      </w:r>
    </w:p>
  </w:footnote>
  <w:footnote w:id="15">
    <w:p w:rsidR="000B1554" w:rsidRPr="00D144D2" w:rsidRDefault="000B1554" w:rsidP="00E038ED">
      <w:pPr>
        <w:pStyle w:val="a5"/>
        <w:jc w:val="both"/>
      </w:pPr>
      <w:r w:rsidRPr="003E68C3">
        <w:rPr>
          <w:rStyle w:val="a7"/>
        </w:rPr>
        <w:footnoteRef/>
      </w:r>
      <w:r w:rsidRPr="003E68C3">
        <w:t xml:space="preserve"> </w:t>
      </w:r>
      <w:r>
        <w:t>Российский информационно-аналитический портал</w:t>
      </w:r>
      <w:r w:rsidRPr="003E68C3">
        <w:t xml:space="preserve"> «Венчурная Россия».</w:t>
      </w:r>
      <w:r>
        <w:t xml:space="preserve"> – Режим доступа:</w:t>
      </w:r>
      <w:r w:rsidRPr="003E68C3">
        <w:t xml:space="preserve"> </w:t>
      </w:r>
      <w:hyperlink r:id="rId5" w:anchor="replies_page1" w:history="1">
        <w:r w:rsidRPr="003E68C3">
          <w:rPr>
            <w:rStyle w:val="af2"/>
          </w:rPr>
          <w:t>http://www.allventure.ru/lib/8/#replies_page1</w:t>
        </w:r>
      </w:hyperlink>
      <w:r>
        <w:t>(28.02.2012).</w:t>
      </w:r>
    </w:p>
  </w:footnote>
  <w:footnote w:id="16">
    <w:p w:rsidR="000B1554" w:rsidRPr="00763B4E" w:rsidRDefault="000B1554" w:rsidP="00E038ED">
      <w:pPr>
        <w:pStyle w:val="a5"/>
        <w:jc w:val="both"/>
      </w:pPr>
      <w:r w:rsidRPr="00763B4E">
        <w:rPr>
          <w:rStyle w:val="a7"/>
        </w:rPr>
        <w:footnoteRef/>
      </w:r>
      <w:r w:rsidRPr="00763B4E">
        <w:t xml:space="preserve"> Федеральный закон</w:t>
      </w:r>
      <w:r>
        <w:t xml:space="preserve"> рот 24 июля 2007 года </w:t>
      </w:r>
      <w:r w:rsidRPr="00763B4E">
        <w:t xml:space="preserve"> № 209-ФЗ «О развитии малого и среднего предприним</w:t>
      </w:r>
      <w:r w:rsidRPr="00763B4E">
        <w:t>а</w:t>
      </w:r>
      <w:r w:rsidRPr="00763B4E">
        <w:t xml:space="preserve">тельства в </w:t>
      </w:r>
      <w:r>
        <w:t>Российской Федерации</w:t>
      </w:r>
      <w:r w:rsidRPr="00763B4E">
        <w:t xml:space="preserve">», </w:t>
      </w:r>
      <w:r>
        <w:t xml:space="preserve">впервые </w:t>
      </w:r>
      <w:r w:rsidRPr="00763B4E">
        <w:t xml:space="preserve">законодательно </w:t>
      </w:r>
      <w:r>
        <w:t xml:space="preserve">определивший </w:t>
      </w:r>
      <w:r w:rsidRPr="00763B4E">
        <w:t xml:space="preserve"> </w:t>
      </w:r>
      <w:r>
        <w:t xml:space="preserve">понятие «субъекта среднего предпринимательства», вступил в силу только с 1 января </w:t>
      </w:r>
      <w:smartTag w:uri="urn:schemas-microsoft-com:office:smarttags" w:element="metricconverter">
        <w:smartTagPr>
          <w:attr w:name="ProductID" w:val="2008 г"/>
        </w:smartTagPr>
        <w:r>
          <w:t>2008 г</w:t>
        </w:r>
      </w:smartTag>
      <w:r>
        <w:t>. Также закон уравнял</w:t>
      </w:r>
      <w:r w:rsidRPr="00763B4E">
        <w:t xml:space="preserve"> по отраслям </w:t>
      </w:r>
      <w:r>
        <w:t>кр</w:t>
      </w:r>
      <w:r>
        <w:t>и</w:t>
      </w:r>
      <w:r>
        <w:t>терий</w:t>
      </w:r>
      <w:r w:rsidRPr="00763B4E">
        <w:t xml:space="preserve"> численности сотрудников для отнесения </w:t>
      </w:r>
      <w:r>
        <w:t>предприятия</w:t>
      </w:r>
      <w:r w:rsidRPr="00763B4E">
        <w:t xml:space="preserve"> к субъектам малого предпринимательства. </w:t>
      </w:r>
      <w:r>
        <w:t xml:space="preserve">Соответственно, изменения повлияли на показатели МСП в системе статистического учета в сторону их увеличения. </w:t>
      </w:r>
    </w:p>
  </w:footnote>
  <w:footnote w:id="17">
    <w:p w:rsidR="000B1554" w:rsidRDefault="000B1554" w:rsidP="00E038ED">
      <w:pPr>
        <w:pStyle w:val="a5"/>
        <w:jc w:val="both"/>
      </w:pPr>
      <w:r>
        <w:rPr>
          <w:rStyle w:val="a7"/>
        </w:rPr>
        <w:footnoteRef/>
      </w:r>
      <w:r>
        <w:t xml:space="preserve"> Выступление </w:t>
      </w:r>
      <w:r w:rsidRPr="003E68C3">
        <w:t xml:space="preserve">президента </w:t>
      </w:r>
      <w:r>
        <w:t>Опоры России Сергея Борисова на IV Российско-</w:t>
      </w:r>
      <w:r w:rsidRPr="003E68C3">
        <w:t>Германской конференции по вопросам малого и сред</w:t>
      </w:r>
      <w:r>
        <w:t>него предпринимательства (2011). – Режим доступа:</w:t>
      </w:r>
      <w:r w:rsidRPr="003E68C3">
        <w:t xml:space="preserve"> </w:t>
      </w:r>
      <w:hyperlink r:id="rId6" w:history="1">
        <w:r w:rsidRPr="003E68C3">
          <w:rPr>
            <w:rStyle w:val="af2"/>
          </w:rPr>
          <w:t>http://smb.gov.ru/content/news/federal/general/m,f,423758/</w:t>
        </w:r>
      </w:hyperlink>
      <w:r>
        <w:t xml:space="preserve"> (28.02.2012).</w:t>
      </w:r>
    </w:p>
  </w:footnote>
  <w:footnote w:id="18">
    <w:p w:rsidR="000B1554" w:rsidRDefault="000B1554">
      <w:pPr>
        <w:pStyle w:val="a5"/>
      </w:pPr>
      <w:r>
        <w:rPr>
          <w:rStyle w:val="a7"/>
        </w:rPr>
        <w:footnoteRef/>
      </w:r>
      <w:r>
        <w:t xml:space="preserve"> Подробнее см. работы британского эксперта в области политики содействия предпринимательству и лауреата Всемирной премии за исследования в области предпринимательства Дэвида Стори, например </w:t>
      </w:r>
      <w:r>
        <w:rPr>
          <w:lang w:val="en-US"/>
        </w:rPr>
        <w:t>Storey</w:t>
      </w:r>
      <w:r w:rsidRPr="008A1E05">
        <w:t xml:space="preserve"> </w:t>
      </w:r>
      <w:r>
        <w:rPr>
          <w:lang w:val="en-US"/>
        </w:rPr>
        <w:t>D</w:t>
      </w:r>
      <w:r w:rsidRPr="008A1E05">
        <w:t>.</w:t>
      </w:r>
      <w:r>
        <w:rPr>
          <w:lang w:val="en-US"/>
        </w:rPr>
        <w:t>J</w:t>
      </w:r>
      <w:r w:rsidRPr="008A1E05">
        <w:t xml:space="preserve">. </w:t>
      </w:r>
      <w:r>
        <w:rPr>
          <w:lang w:val="en-US"/>
        </w:rPr>
        <w:t>Evaluating</w:t>
      </w:r>
      <w:r w:rsidRPr="008A1E05">
        <w:t xml:space="preserve"> </w:t>
      </w:r>
      <w:r>
        <w:rPr>
          <w:lang w:val="en-US"/>
        </w:rPr>
        <w:t>the</w:t>
      </w:r>
      <w:r w:rsidRPr="008A1E05">
        <w:t xml:space="preserve"> </w:t>
      </w:r>
      <w:r>
        <w:rPr>
          <w:lang w:val="en-US"/>
        </w:rPr>
        <w:t>Impact</w:t>
      </w:r>
      <w:r w:rsidRPr="008A1E05">
        <w:t xml:space="preserve"> </w:t>
      </w:r>
      <w:r>
        <w:rPr>
          <w:lang w:val="en-US"/>
        </w:rPr>
        <w:t>of</w:t>
      </w:r>
      <w:r w:rsidRPr="008A1E05">
        <w:t xml:space="preserve"> </w:t>
      </w:r>
      <w:r>
        <w:rPr>
          <w:lang w:val="en-US"/>
        </w:rPr>
        <w:t>Public</w:t>
      </w:r>
      <w:r w:rsidRPr="008A1E05">
        <w:t xml:space="preserve"> </w:t>
      </w:r>
      <w:r>
        <w:rPr>
          <w:lang w:val="en-US"/>
        </w:rPr>
        <w:t>Policies</w:t>
      </w:r>
      <w:r w:rsidRPr="008A1E05">
        <w:t xml:space="preserve"> </w:t>
      </w:r>
      <w:r>
        <w:rPr>
          <w:lang w:val="en-US"/>
        </w:rPr>
        <w:t>to</w:t>
      </w:r>
      <w:r w:rsidRPr="008A1E05">
        <w:t xml:space="preserve"> </w:t>
      </w:r>
      <w:r>
        <w:rPr>
          <w:lang w:val="en-US"/>
        </w:rPr>
        <w:t>Support</w:t>
      </w:r>
      <w:r w:rsidRPr="008A1E05">
        <w:t xml:space="preserve"> </w:t>
      </w:r>
      <w:r>
        <w:rPr>
          <w:lang w:val="en-US"/>
        </w:rPr>
        <w:t>Small</w:t>
      </w:r>
      <w:r w:rsidRPr="008A1E05">
        <w:t xml:space="preserve"> </w:t>
      </w:r>
      <w:r>
        <w:rPr>
          <w:lang w:val="en-US"/>
        </w:rPr>
        <w:t>Businesses</w:t>
      </w:r>
      <w:r w:rsidRPr="008A1E05">
        <w:t xml:space="preserve"> </w:t>
      </w:r>
      <w:r>
        <w:rPr>
          <w:lang w:val="en-US"/>
        </w:rPr>
        <w:t>In</w:t>
      </w:r>
      <w:r w:rsidRPr="008A1E05">
        <w:t xml:space="preserve"> </w:t>
      </w:r>
      <w:r>
        <w:rPr>
          <w:lang w:val="en-US"/>
        </w:rPr>
        <w:t>Developed</w:t>
      </w:r>
      <w:r w:rsidRPr="008A1E05">
        <w:t xml:space="preserve"> </w:t>
      </w:r>
      <w:r>
        <w:rPr>
          <w:lang w:val="en-US"/>
        </w:rPr>
        <w:t>Economies</w:t>
      </w:r>
      <w:r w:rsidRPr="008A1E05">
        <w:t xml:space="preserve">. – </w:t>
      </w:r>
      <w:r>
        <w:t>Working Paper No. 59</w:t>
      </w:r>
      <w:r w:rsidR="00CF48F6">
        <w:t>.</w:t>
      </w:r>
      <w:r w:rsidRPr="008A1E05">
        <w:t xml:space="preserve"> </w:t>
      </w:r>
      <w:r>
        <w:t>September 199</w:t>
      </w:r>
      <w:r w:rsidRPr="008A1E05">
        <w:t>8.</w:t>
      </w:r>
    </w:p>
  </w:footnote>
  <w:footnote w:id="19">
    <w:p w:rsidR="000B1554" w:rsidRDefault="000B1554" w:rsidP="00E038ED">
      <w:pPr>
        <w:pStyle w:val="a5"/>
        <w:jc w:val="both"/>
      </w:pPr>
      <w:r>
        <w:rPr>
          <w:rStyle w:val="a7"/>
        </w:rPr>
        <w:footnoteRef/>
      </w:r>
      <w:r>
        <w:t xml:space="preserve"> Российский информационно-аналитический портал</w:t>
      </w:r>
      <w:r w:rsidRPr="003E68C3">
        <w:t xml:space="preserve"> «Венчурная Россия».</w:t>
      </w:r>
      <w:r>
        <w:t xml:space="preserve"> – Режим доступа:</w:t>
      </w:r>
      <w:r w:rsidRPr="003E68C3">
        <w:t xml:space="preserve"> </w:t>
      </w:r>
      <w:hyperlink r:id="rId7" w:anchor="replies_page1" w:history="1">
        <w:r w:rsidRPr="003E68C3">
          <w:rPr>
            <w:rStyle w:val="af2"/>
          </w:rPr>
          <w:t>http://www.allventure.ru/lib/8/#replies_page1</w:t>
        </w:r>
      </w:hyperlink>
      <w:r>
        <w:t>(28.02.2012).</w:t>
      </w:r>
    </w:p>
  </w:footnote>
  <w:footnote w:id="20">
    <w:p w:rsidR="000B1554" w:rsidRDefault="000B1554" w:rsidP="00E038ED">
      <w:pPr>
        <w:pStyle w:val="a5"/>
      </w:pPr>
      <w:r>
        <w:rPr>
          <w:rStyle w:val="a7"/>
        </w:rPr>
        <w:footnoteRef/>
      </w:r>
      <w:r>
        <w:t xml:space="preserve"> По данным Росстата.</w:t>
      </w:r>
    </w:p>
  </w:footnote>
  <w:footnote w:id="21">
    <w:p w:rsidR="000B1554" w:rsidRDefault="000B1554" w:rsidP="00E038ED">
      <w:pPr>
        <w:pStyle w:val="a5"/>
      </w:pPr>
      <w:r>
        <w:rPr>
          <w:rStyle w:val="a7"/>
        </w:rPr>
        <w:footnoteRef/>
      </w:r>
      <w:r>
        <w:t xml:space="preserve"> По данным Росстата.</w:t>
      </w:r>
    </w:p>
  </w:footnote>
  <w:footnote w:id="22">
    <w:p w:rsidR="000B1554" w:rsidRDefault="000B1554" w:rsidP="00BC10DE">
      <w:pPr>
        <w:pStyle w:val="a5"/>
        <w:jc w:val="both"/>
      </w:pPr>
      <w:r>
        <w:rPr>
          <w:rStyle w:val="a7"/>
        </w:rPr>
        <w:footnoteRef/>
      </w:r>
      <w:r>
        <w:t xml:space="preserve"> В рамках Национального конгресса обсудили перспективы развития МСБ. – Режим доступа: </w:t>
      </w:r>
      <w:hyperlink r:id="rId8" w:history="1">
        <w:r>
          <w:rPr>
            <w:rStyle w:val="af2"/>
          </w:rPr>
          <w:t>http://cci.ru/main/newsamshow.asp?id=19901</w:t>
        </w:r>
      </w:hyperlink>
      <w:r>
        <w:t xml:space="preserve"> (28.02.2012).</w:t>
      </w:r>
    </w:p>
  </w:footnote>
  <w:footnote w:id="23">
    <w:p w:rsidR="000B1554" w:rsidRDefault="000B1554" w:rsidP="00152A57">
      <w:pPr>
        <w:pStyle w:val="a5"/>
        <w:jc w:val="both"/>
      </w:pPr>
      <w:r>
        <w:rPr>
          <w:rStyle w:val="a7"/>
        </w:rPr>
        <w:footnoteRef/>
      </w:r>
      <w:r>
        <w:t xml:space="preserve"> Малый бизнес и государственная поддержка сектора. Информационно-аналитический доклад. – М.: Национальный институт системных исследований проблем предпринимательства, 2010.</w:t>
      </w:r>
    </w:p>
  </w:footnote>
  <w:footnote w:id="24">
    <w:p w:rsidR="000B1554" w:rsidRPr="00055D69" w:rsidRDefault="000B1554" w:rsidP="00F41266">
      <w:pPr>
        <w:pStyle w:val="a5"/>
        <w:jc w:val="both"/>
      </w:pPr>
      <w:r>
        <w:rPr>
          <w:rStyle w:val="a7"/>
        </w:rPr>
        <w:footnoteRef/>
      </w:r>
      <w:r>
        <w:t xml:space="preserve"> </w:t>
      </w:r>
      <w:r w:rsidRPr="00055D69">
        <w:t xml:space="preserve">Федеральный закон от 30 ноября 2011 года № 371-ФЗ </w:t>
      </w:r>
      <w:r>
        <w:t>«</w:t>
      </w:r>
      <w:r w:rsidRPr="00055D69">
        <w:t>О федеральном бюджете на 2012 год и на пл</w:t>
      </w:r>
      <w:r w:rsidRPr="00055D69">
        <w:t>а</w:t>
      </w:r>
      <w:r w:rsidRPr="00055D69">
        <w:t>новый период 2013 и 2014 годов</w:t>
      </w:r>
      <w:r>
        <w:t>».</w:t>
      </w:r>
    </w:p>
  </w:footnote>
  <w:footnote w:id="25">
    <w:p w:rsidR="000B1554" w:rsidRDefault="000B1554" w:rsidP="00F41266">
      <w:pPr>
        <w:pStyle w:val="a5"/>
        <w:jc w:val="both"/>
      </w:pPr>
      <w:r>
        <w:rPr>
          <w:rStyle w:val="a7"/>
        </w:rPr>
        <w:footnoteRef/>
      </w:r>
      <w:r>
        <w:t xml:space="preserve"> Составлено по данным Минфина России о</w:t>
      </w:r>
      <w:r w:rsidRPr="00C46AB5">
        <w:t xml:space="preserve"> распределении бюджетных ассигнований федерального бюджета Российской Федерации за соответствующие годы</w:t>
      </w:r>
      <w:r>
        <w:t>.</w:t>
      </w:r>
    </w:p>
  </w:footnote>
  <w:footnote w:id="26">
    <w:p w:rsidR="000B1554" w:rsidRDefault="000B1554" w:rsidP="00F41266">
      <w:pPr>
        <w:pStyle w:val="a5"/>
      </w:pPr>
      <w:r>
        <w:rPr>
          <w:rStyle w:val="a7"/>
        </w:rPr>
        <w:footnoteRef/>
      </w:r>
      <w:r>
        <w:t xml:space="preserve"> Составлено по данным портала </w:t>
      </w:r>
      <w:hyperlink r:id="rId9" w:history="1">
        <w:r w:rsidRPr="00AB014C">
          <w:rPr>
            <w:rStyle w:val="af2"/>
          </w:rPr>
          <w:t>http://smb.gov.ru/</w:t>
        </w:r>
      </w:hyperlink>
      <w:r>
        <w:t xml:space="preserve"> и Росстата России за 2010 год.</w:t>
      </w:r>
    </w:p>
  </w:footnote>
  <w:footnote w:id="27">
    <w:p w:rsidR="000B1554" w:rsidRDefault="000B1554" w:rsidP="00C913B6">
      <w:pPr>
        <w:pStyle w:val="a5"/>
        <w:jc w:val="both"/>
      </w:pPr>
      <w:r>
        <w:rPr>
          <w:rStyle w:val="a7"/>
        </w:rPr>
        <w:footnoteRef/>
      </w:r>
      <w:r>
        <w:t xml:space="preserve"> </w:t>
      </w:r>
      <w:r w:rsidRPr="00B975C4">
        <w:t>См. Приказ Минэкономразвития России от 20 мая 2011 года № 227 «Об организации проведения ко</w:t>
      </w:r>
      <w:r w:rsidRPr="00B975C4">
        <w:t>н</w:t>
      </w:r>
      <w:r w:rsidRPr="00B975C4">
        <w:t>курсного отбора субъектов Российской Федерации, бюджетам которых в 2011 году предоставляются субсидии для финансирования мероприятий, осуществляемых в рамках оказания государственной по</w:t>
      </w:r>
      <w:r w:rsidRPr="00B975C4">
        <w:t>д</w:t>
      </w:r>
      <w:r w:rsidRPr="00B975C4">
        <w:t>держки малого и среднего предпринимательства субъектами Российской Федерации».</w:t>
      </w:r>
    </w:p>
  </w:footnote>
  <w:footnote w:id="28">
    <w:p w:rsidR="000B1554" w:rsidRPr="00B975C4" w:rsidRDefault="000B1554" w:rsidP="00F41266">
      <w:pPr>
        <w:tabs>
          <w:tab w:val="left" w:pos="851"/>
        </w:tabs>
        <w:jc w:val="both"/>
      </w:pPr>
      <w:r>
        <w:rPr>
          <w:rStyle w:val="a7"/>
        </w:rPr>
        <w:footnoteRef/>
      </w:r>
      <w:r>
        <w:t xml:space="preserve"> </w:t>
      </w:r>
      <w:r w:rsidRPr="00B975C4">
        <w:t>См. Приказ Минэкономразвития России от 20 мая 2011 года № 227 «Об организации проведения ко</w:t>
      </w:r>
      <w:r w:rsidRPr="00B975C4">
        <w:t>н</w:t>
      </w:r>
      <w:r w:rsidRPr="00B975C4">
        <w:t>курсного отбора субъектов Российской Федерации, бюджетам которых в 2011 году предоставляются субсидии для финансирования мероприятий, осуществляемых в рамках оказания государственной по</w:t>
      </w:r>
      <w:r w:rsidRPr="00B975C4">
        <w:t>д</w:t>
      </w:r>
      <w:r w:rsidRPr="00B975C4">
        <w:t>держки малого и среднего предпринимательства субъектами Российской Федерации».</w:t>
      </w:r>
    </w:p>
  </w:footnote>
  <w:footnote w:id="29">
    <w:p w:rsidR="000B1554" w:rsidRDefault="000B1554" w:rsidP="00F41266">
      <w:pPr>
        <w:pStyle w:val="a5"/>
        <w:jc w:val="both"/>
      </w:pPr>
      <w:r>
        <w:rPr>
          <w:rStyle w:val="a7"/>
        </w:rPr>
        <w:footnoteRef/>
      </w:r>
      <w:r>
        <w:t xml:space="preserve"> </w:t>
      </w:r>
      <w:r w:rsidRPr="00143100">
        <w:t>Б</w:t>
      </w:r>
      <w:r>
        <w:t>а</w:t>
      </w:r>
      <w:r w:rsidRPr="00143100">
        <w:t>сарева В.Г.</w:t>
      </w:r>
      <w:r>
        <w:t xml:space="preserve"> </w:t>
      </w:r>
      <w:r w:rsidRPr="00143100">
        <w:t>Малое предпринимательство трансформируемой России: региональные факторы актив</w:t>
      </w:r>
      <w:r w:rsidRPr="00143100">
        <w:t>и</w:t>
      </w:r>
      <w:r>
        <w:t xml:space="preserve">зации. Автореферат диссертации. – </w:t>
      </w:r>
      <w:r w:rsidRPr="00143100">
        <w:t xml:space="preserve"> </w:t>
      </w:r>
      <w:r>
        <w:t>Новосибирск</w:t>
      </w:r>
      <w:r w:rsidRPr="00143100">
        <w:t>,  2011</w:t>
      </w:r>
      <w:r>
        <w:t>.</w:t>
      </w:r>
    </w:p>
  </w:footnote>
  <w:footnote w:id="30">
    <w:p w:rsidR="000B1554" w:rsidRDefault="000B1554" w:rsidP="00F41266">
      <w:pPr>
        <w:jc w:val="both"/>
      </w:pPr>
      <w:r>
        <w:rPr>
          <w:rStyle w:val="a7"/>
        </w:rPr>
        <w:footnoteRef/>
      </w:r>
      <w:r>
        <w:t xml:space="preserve"> </w:t>
      </w:r>
      <w:r w:rsidRPr="005777DE">
        <w:rPr>
          <w:rStyle w:val="aff9"/>
          <w:b w:val="0"/>
        </w:rPr>
        <w:t>Информационная справка</w:t>
      </w:r>
      <w:r w:rsidRPr="005777DE">
        <w:rPr>
          <w:b/>
          <w:bCs/>
        </w:rPr>
        <w:t xml:space="preserve"> </w:t>
      </w:r>
      <w:r w:rsidRPr="005777DE">
        <w:rPr>
          <w:rStyle w:val="aff9"/>
          <w:b w:val="0"/>
        </w:rPr>
        <w:t>о результатах проверки использования бюджетных средств, источником к</w:t>
      </w:r>
      <w:r w:rsidRPr="005777DE">
        <w:rPr>
          <w:rStyle w:val="aff9"/>
          <w:b w:val="0"/>
        </w:rPr>
        <w:t>о</w:t>
      </w:r>
      <w:r w:rsidRPr="005777DE">
        <w:rPr>
          <w:rStyle w:val="aff9"/>
          <w:b w:val="0"/>
        </w:rPr>
        <w:t>торых является субсидия из федерального бюджета бюджетам субъектов Российской Федерации на гос</w:t>
      </w:r>
      <w:r w:rsidRPr="005777DE">
        <w:rPr>
          <w:rStyle w:val="aff9"/>
          <w:b w:val="0"/>
        </w:rPr>
        <w:t>у</w:t>
      </w:r>
      <w:r w:rsidRPr="005777DE">
        <w:rPr>
          <w:rStyle w:val="aff9"/>
          <w:b w:val="0"/>
        </w:rPr>
        <w:t>дарственную поддержку малого и среднего предпринимательства, включая крестьянские (фермерские) хозяйства, в органах исполнительной власти субъектов Российской Федерации, муниципальных образ</w:t>
      </w:r>
      <w:r w:rsidRPr="005777DE">
        <w:rPr>
          <w:rStyle w:val="aff9"/>
          <w:b w:val="0"/>
        </w:rPr>
        <w:t>о</w:t>
      </w:r>
      <w:r w:rsidRPr="005777DE">
        <w:rPr>
          <w:rStyle w:val="aff9"/>
          <w:b w:val="0"/>
        </w:rPr>
        <w:t xml:space="preserve">ваний и подведомственных им организациях, у иных получателей за 2009 год. – Режим доступа: </w:t>
      </w:r>
      <w:hyperlink r:id="rId10" w:history="1">
        <w:r w:rsidRPr="005777DE">
          <w:rPr>
            <w:rStyle w:val="af2"/>
          </w:rPr>
          <w:t>http://www.rosfinnadzor.ru/page/index/1236/page/6872</w:t>
        </w:r>
      </w:hyperlink>
      <w:r w:rsidRPr="005777DE">
        <w:t xml:space="preserve"> (20.02.2012).</w:t>
      </w:r>
      <w:r>
        <w:t xml:space="preserve"> </w:t>
      </w:r>
    </w:p>
  </w:footnote>
  <w:footnote w:id="31">
    <w:p w:rsidR="000B1554" w:rsidRDefault="000B1554" w:rsidP="00F41266">
      <w:pPr>
        <w:pStyle w:val="a5"/>
        <w:jc w:val="both"/>
      </w:pPr>
      <w:r>
        <w:rPr>
          <w:rStyle w:val="a7"/>
        </w:rPr>
        <w:footnoteRef/>
      </w:r>
      <w:r>
        <w:t xml:space="preserve"> Суммы субсидий мероприятий поддержки предпринимательства. – Режим доступа: </w:t>
      </w:r>
      <w:hyperlink r:id="rId11" w:history="1">
        <w:r w:rsidRPr="009A3760">
          <w:rPr>
            <w:rStyle w:val="af2"/>
          </w:rPr>
          <w:t>http://smb.gov.ru/report/financial/subsidysumm/?year=2010&amp;fo=&amp;c_sort=&amp;c_direction=ASC</w:t>
        </w:r>
      </w:hyperlink>
      <w:r>
        <w:t xml:space="preserve"> (20.02.2012).</w:t>
      </w:r>
    </w:p>
  </w:footnote>
  <w:footnote w:id="32">
    <w:p w:rsidR="000B1554" w:rsidRPr="00873464" w:rsidRDefault="000B1554" w:rsidP="00F41266">
      <w:pPr>
        <w:pStyle w:val="af5"/>
        <w:spacing w:before="0" w:beforeAutospacing="0" w:after="0" w:afterAutospacing="0"/>
        <w:jc w:val="both"/>
        <w:rPr>
          <w:bCs/>
          <w:sz w:val="20"/>
          <w:szCs w:val="20"/>
        </w:rPr>
      </w:pPr>
      <w:r w:rsidRPr="00E0088D">
        <w:rPr>
          <w:rStyle w:val="aff9"/>
          <w:b w:val="0"/>
          <w:sz w:val="20"/>
          <w:szCs w:val="20"/>
          <w:vertAlign w:val="superscript"/>
        </w:rPr>
        <w:footnoteRef/>
      </w:r>
      <w:r w:rsidRPr="00873464">
        <w:rPr>
          <w:rStyle w:val="aff9"/>
          <w:b w:val="0"/>
          <w:sz w:val="20"/>
          <w:szCs w:val="20"/>
        </w:rPr>
        <w:t xml:space="preserve"> Басарева В.Г. Государственная поддержка малого бизнеса: помощь или институциональная ловушка?</w:t>
      </w:r>
      <w:r>
        <w:rPr>
          <w:rStyle w:val="aff9"/>
          <w:b w:val="0"/>
          <w:sz w:val="20"/>
          <w:szCs w:val="20"/>
        </w:rPr>
        <w:t xml:space="preserve"> /</w:t>
      </w:r>
      <w:r w:rsidRPr="00873464">
        <w:rPr>
          <w:rStyle w:val="aff9"/>
          <w:b w:val="0"/>
          <w:sz w:val="20"/>
          <w:szCs w:val="20"/>
        </w:rPr>
        <w:t xml:space="preserve"> XI Международная научная конференция ГУ-ВШЭ по проблемам развития экономики и общества.</w:t>
      </w:r>
      <w:r>
        <w:rPr>
          <w:rStyle w:val="aff9"/>
          <w:b w:val="0"/>
          <w:sz w:val="20"/>
          <w:szCs w:val="20"/>
        </w:rPr>
        <w:t xml:space="preserve"> –</w:t>
      </w:r>
      <w:r w:rsidRPr="00873464">
        <w:rPr>
          <w:rStyle w:val="aff9"/>
          <w:b w:val="0"/>
          <w:sz w:val="20"/>
          <w:szCs w:val="20"/>
        </w:rPr>
        <w:t xml:space="preserve"> М.:</w:t>
      </w:r>
      <w:r>
        <w:rPr>
          <w:rStyle w:val="aff9"/>
          <w:b w:val="0"/>
          <w:sz w:val="20"/>
          <w:szCs w:val="20"/>
        </w:rPr>
        <w:t xml:space="preserve"> 2011. С</w:t>
      </w:r>
      <w:r w:rsidRPr="00873464">
        <w:rPr>
          <w:rStyle w:val="aff9"/>
          <w:b w:val="0"/>
          <w:sz w:val="20"/>
          <w:szCs w:val="20"/>
        </w:rPr>
        <w:t>.</w:t>
      </w:r>
      <w:r>
        <w:rPr>
          <w:rStyle w:val="aff9"/>
          <w:b w:val="0"/>
          <w:sz w:val="20"/>
          <w:szCs w:val="20"/>
        </w:rPr>
        <w:t xml:space="preserve"> </w:t>
      </w:r>
      <w:r w:rsidRPr="00873464">
        <w:rPr>
          <w:rStyle w:val="aff9"/>
          <w:b w:val="0"/>
          <w:sz w:val="20"/>
          <w:szCs w:val="20"/>
        </w:rPr>
        <w:t>171-179.</w:t>
      </w:r>
    </w:p>
  </w:footnote>
  <w:footnote w:id="33">
    <w:p w:rsidR="000B1554" w:rsidRPr="00D2780C" w:rsidRDefault="000B1554" w:rsidP="00F6485A">
      <w:pPr>
        <w:pStyle w:val="a5"/>
        <w:jc w:val="both"/>
      </w:pPr>
      <w:r>
        <w:rPr>
          <w:rStyle w:val="a7"/>
        </w:rPr>
        <w:footnoteRef/>
      </w:r>
      <w:r>
        <w:t xml:space="preserve"> Федеральные целевые программы России. Программа «Электронная Россия (2002-2010)»</w:t>
      </w:r>
      <w:r w:rsidRPr="003E68C3">
        <w:t>.</w:t>
      </w:r>
      <w:r>
        <w:t xml:space="preserve">  – Режим доступа:  </w:t>
      </w:r>
      <w:hyperlink r:id="rId12" w:history="1">
        <w:r w:rsidRPr="00DB4F70">
          <w:rPr>
            <w:rStyle w:val="af2"/>
          </w:rPr>
          <w:t>http://fcp.economy.gov.ru/cgi-bin/cis/fcp.cgi/Fcp/ViewFcp/View/2006/134</w:t>
        </w:r>
      </w:hyperlink>
      <w:r>
        <w:t xml:space="preserve"> (15.02.2012).</w:t>
      </w:r>
    </w:p>
  </w:footnote>
  <w:footnote w:id="34">
    <w:p w:rsidR="000B1554" w:rsidRDefault="000B1554" w:rsidP="00F6485A">
      <w:pPr>
        <w:pStyle w:val="a5"/>
        <w:jc w:val="both"/>
      </w:pPr>
      <w:r>
        <w:rPr>
          <w:rStyle w:val="a7"/>
        </w:rPr>
        <w:footnoteRef/>
      </w:r>
      <w:r>
        <w:t xml:space="preserve"> </w:t>
      </w:r>
      <w:r w:rsidRPr="002759D0">
        <w:t>21 сентября состоялось торжественное открытие Федерального портала малого и среднего предприн</w:t>
      </w:r>
      <w:r w:rsidRPr="002759D0">
        <w:t>и</w:t>
      </w:r>
      <w:r w:rsidRPr="002759D0">
        <w:t xml:space="preserve">мательства. – Режим доступа: </w:t>
      </w:r>
      <w:hyperlink r:id="rId13" w:history="1">
        <w:r w:rsidRPr="002759D0">
          <w:rPr>
            <w:rStyle w:val="af2"/>
          </w:rPr>
          <w:t>http://smb.gov.ru/content/news/federal/general/m,f,248802</w:t>
        </w:r>
      </w:hyperlink>
      <w:r w:rsidRPr="002759D0">
        <w:t xml:space="preserve"> (15.02.2012)</w:t>
      </w:r>
      <w:r>
        <w:t>.</w:t>
      </w:r>
    </w:p>
  </w:footnote>
  <w:footnote w:id="35">
    <w:p w:rsidR="000B1554" w:rsidRDefault="000B1554" w:rsidP="00F6485A">
      <w:pPr>
        <w:pStyle w:val="a5"/>
        <w:jc w:val="both"/>
      </w:pPr>
      <w:r>
        <w:rPr>
          <w:rStyle w:val="a7"/>
        </w:rPr>
        <w:footnoteRef/>
      </w:r>
      <w:r>
        <w:t xml:space="preserve"> Интересно, что в настоящее время (1 марта </w:t>
      </w:r>
      <w:smartTag w:uri="urn:schemas-microsoft-com:office:smarttags" w:element="metricconverter">
        <w:smartTagPr>
          <w:attr w:name="ProductID" w:val="2012 г"/>
        </w:smartTagPr>
        <w:r>
          <w:t>2012 г</w:t>
        </w:r>
      </w:smartTag>
      <w:r>
        <w:t>.) в сети Интернет можно обнаружить 2 ресурса с н</w:t>
      </w:r>
      <w:r>
        <w:t>а</w:t>
      </w:r>
      <w:r>
        <w:t xml:space="preserve">званием «Федеральный портал малого и среднего предпринимательства»: </w:t>
      </w:r>
      <w:r>
        <w:rPr>
          <w:lang w:val="en-US"/>
        </w:rPr>
        <w:t>smb</w:t>
      </w:r>
      <w:r w:rsidRPr="00E754E2">
        <w:t>.</w:t>
      </w:r>
      <w:r>
        <w:rPr>
          <w:lang w:val="en-US"/>
        </w:rPr>
        <w:t>gov</w:t>
      </w:r>
      <w:r w:rsidRPr="00E754E2">
        <w:t>.</w:t>
      </w:r>
      <w:r>
        <w:rPr>
          <w:lang w:val="en-US"/>
        </w:rPr>
        <w:t>ru</w:t>
      </w:r>
      <w:r w:rsidRPr="00E754E2">
        <w:t xml:space="preserve"> </w:t>
      </w:r>
      <w:r>
        <w:t xml:space="preserve">и federal.pmp.gkr.su. При этом второй из них является уменьшенной по объему информации копией первого, что приводит к некоторой путанице при обращении к Порталу. В  настоящем докладе рассматривается официальный портал, расположенный по адресу </w:t>
      </w:r>
      <w:r>
        <w:rPr>
          <w:lang w:val="en-US"/>
        </w:rPr>
        <w:t>smb</w:t>
      </w:r>
      <w:r w:rsidRPr="00E754E2">
        <w:t>.</w:t>
      </w:r>
      <w:r>
        <w:rPr>
          <w:lang w:val="en-US"/>
        </w:rPr>
        <w:t>gov</w:t>
      </w:r>
      <w:r w:rsidRPr="00E754E2">
        <w:t>.</w:t>
      </w:r>
      <w:r>
        <w:rPr>
          <w:lang w:val="en-US"/>
        </w:rPr>
        <w:t>ru</w:t>
      </w:r>
      <w:r>
        <w:t>.</w:t>
      </w:r>
    </w:p>
  </w:footnote>
  <w:footnote w:id="36">
    <w:p w:rsidR="000B1554" w:rsidRDefault="000B1554" w:rsidP="00D57547">
      <w:pPr>
        <w:pStyle w:val="a5"/>
        <w:jc w:val="both"/>
      </w:pPr>
      <w:r>
        <w:rPr>
          <w:rStyle w:val="a7"/>
        </w:rPr>
        <w:footnoteRef/>
      </w:r>
      <w:r>
        <w:t xml:space="preserve"> Оценка посещаемости приведена по данным Интернет-сайтов  </w:t>
      </w:r>
      <w:hyperlink r:id="rId14" w:history="1">
        <w:r w:rsidRPr="00786E19">
          <w:rPr>
            <w:rStyle w:val="af2"/>
          </w:rPr>
          <w:t>http://mysitecost.ru</w:t>
        </w:r>
      </w:hyperlink>
      <w:r>
        <w:t xml:space="preserve"> и  </w:t>
      </w:r>
      <w:hyperlink r:id="rId15" w:history="1">
        <w:r w:rsidRPr="00786E19">
          <w:rPr>
            <w:rStyle w:val="af2"/>
          </w:rPr>
          <w:t>http://www.cy-pr.com</w:t>
        </w:r>
      </w:hyperlink>
      <w:r>
        <w:t xml:space="preserve"> на 21 февраля 2012 года.</w:t>
      </w:r>
    </w:p>
  </w:footnote>
  <w:footnote w:id="37">
    <w:p w:rsidR="000B1554" w:rsidRPr="002607E1" w:rsidRDefault="000B1554" w:rsidP="00F6485A">
      <w:pPr>
        <w:pStyle w:val="a5"/>
        <w:jc w:val="both"/>
      </w:pPr>
      <w:r>
        <w:rPr>
          <w:rStyle w:val="a7"/>
        </w:rPr>
        <w:footnoteRef/>
      </w:r>
      <w:r>
        <w:t xml:space="preserve"> По оценке установленного на Интернет-сайте </w:t>
      </w:r>
      <w:hyperlink r:id="rId16" w:history="1">
        <w:r w:rsidRPr="00195263">
          <w:rPr>
            <w:rStyle w:val="af2"/>
            <w:lang w:val="en-US"/>
          </w:rPr>
          <w:t>www</w:t>
        </w:r>
        <w:r w:rsidRPr="002607E1">
          <w:rPr>
            <w:rStyle w:val="af2"/>
          </w:rPr>
          <w:t>.</w:t>
        </w:r>
        <w:r w:rsidRPr="00195263">
          <w:rPr>
            <w:rStyle w:val="af2"/>
            <w:lang w:val="en-US"/>
          </w:rPr>
          <w:t>allmedia</w:t>
        </w:r>
        <w:r w:rsidRPr="002607E1">
          <w:rPr>
            <w:rStyle w:val="af2"/>
          </w:rPr>
          <w:t>.</w:t>
        </w:r>
        <w:r w:rsidRPr="00195263">
          <w:rPr>
            <w:rStyle w:val="af2"/>
            <w:lang w:val="en-US"/>
          </w:rPr>
          <w:t>ru</w:t>
        </w:r>
      </w:hyperlink>
      <w:r w:rsidRPr="002607E1">
        <w:t xml:space="preserve"> </w:t>
      </w:r>
      <w:r>
        <w:t xml:space="preserve">счетчика </w:t>
      </w:r>
      <w:r>
        <w:rPr>
          <w:lang w:val="en-US"/>
        </w:rPr>
        <w:t>top</w:t>
      </w:r>
      <w:r w:rsidRPr="002607E1">
        <w:t>.</w:t>
      </w:r>
      <w:r>
        <w:rPr>
          <w:lang w:val="en-US"/>
        </w:rPr>
        <w:t>mail</w:t>
      </w:r>
      <w:r w:rsidRPr="002607E1">
        <w:t>.</w:t>
      </w:r>
      <w:r>
        <w:rPr>
          <w:lang w:val="en-US"/>
        </w:rPr>
        <w:t>ru</w:t>
      </w:r>
      <w:r w:rsidRPr="002607E1">
        <w:t xml:space="preserve"> </w:t>
      </w:r>
      <w:r>
        <w:t>цифры иные: 72733 просмотров и 38016 посетителей в день (оценка на 21 февраля 2012 года).</w:t>
      </w:r>
    </w:p>
  </w:footnote>
  <w:footnote w:id="38">
    <w:p w:rsidR="000B1554" w:rsidRPr="00C45098" w:rsidRDefault="000B1554" w:rsidP="00F6485A">
      <w:pPr>
        <w:jc w:val="both"/>
        <w:outlineLvl w:val="1"/>
        <w:rPr>
          <w:rFonts w:ascii="Arial" w:hAnsi="Arial" w:cs="Arial"/>
          <w:b/>
          <w:bCs/>
          <w:color w:val="555577"/>
          <w:kern w:val="36"/>
          <w:sz w:val="38"/>
          <w:szCs w:val="38"/>
        </w:rPr>
      </w:pPr>
      <w:r>
        <w:rPr>
          <w:rStyle w:val="a7"/>
        </w:rPr>
        <w:footnoteRef/>
      </w:r>
      <w:r>
        <w:t xml:space="preserve"> Согласно предварительным итогам</w:t>
      </w:r>
      <w:r w:rsidRPr="00C45098">
        <w:t xml:space="preserve"> сплошного наблюдения субъектов малого и среднего предприн</w:t>
      </w:r>
      <w:r w:rsidRPr="00C45098">
        <w:t>и</w:t>
      </w:r>
      <w:r w:rsidRPr="00C45098">
        <w:t>мательства</w:t>
      </w:r>
      <w:r>
        <w:t>.</w:t>
      </w:r>
    </w:p>
  </w:footnote>
  <w:footnote w:id="39">
    <w:p w:rsidR="000B1554" w:rsidRPr="00AB3F83" w:rsidRDefault="000B1554" w:rsidP="00F6485A">
      <w:pPr>
        <w:pStyle w:val="a5"/>
        <w:jc w:val="both"/>
      </w:pPr>
      <w:r w:rsidRPr="00AB3F83">
        <w:rPr>
          <w:rStyle w:val="a7"/>
        </w:rPr>
        <w:footnoteRef/>
      </w:r>
      <w:r w:rsidRPr="00AB3F83">
        <w:t xml:space="preserve"> По информации СПС «Консультант Плюс». Дата обращения: </w:t>
      </w:r>
      <w:r>
        <w:t>29</w:t>
      </w:r>
      <w:r w:rsidRPr="00AB3F83">
        <w:t xml:space="preserve"> </w:t>
      </w:r>
      <w:r>
        <w:t>февраля</w:t>
      </w:r>
      <w:r w:rsidRPr="00AB3F83">
        <w:t xml:space="preserve"> 2012 года.</w:t>
      </w:r>
    </w:p>
  </w:footnote>
  <w:footnote w:id="40">
    <w:p w:rsidR="000B1554" w:rsidRDefault="000B1554" w:rsidP="004629FC">
      <w:pPr>
        <w:pStyle w:val="a5"/>
        <w:jc w:val="both"/>
      </w:pPr>
      <w:r>
        <w:rPr>
          <w:rStyle w:val="a7"/>
        </w:rPr>
        <w:footnoteRef/>
      </w:r>
      <w:r>
        <w:t xml:space="preserve"> </w:t>
      </w:r>
      <w:r w:rsidRPr="00E6593D">
        <w:rPr>
          <w:spacing w:val="-2"/>
        </w:rPr>
        <w:t>Видимо, речь идет о субъектах МСП, осуществляющих деятельность в сфере транспорта.</w:t>
      </w:r>
    </w:p>
  </w:footnote>
  <w:footnote w:id="41">
    <w:p w:rsidR="000B1554" w:rsidRPr="00612161" w:rsidRDefault="000B1554" w:rsidP="004629FC">
      <w:pPr>
        <w:pStyle w:val="a5"/>
        <w:jc w:val="both"/>
      </w:pPr>
      <w:r w:rsidRPr="00612161">
        <w:rPr>
          <w:rStyle w:val="a7"/>
        </w:rPr>
        <w:footnoteRef/>
      </w:r>
      <w:r w:rsidRPr="00612161">
        <w:t xml:space="preserve"> Это при том, что программа была принята в марте 2010 года и по своему названию и содержанию  о</w:t>
      </w:r>
      <w:r w:rsidRPr="00612161">
        <w:t>х</w:t>
      </w:r>
      <w:r w:rsidRPr="00612161">
        <w:t xml:space="preserve">ватывала 2010-2012 годы. </w:t>
      </w:r>
    </w:p>
  </w:footnote>
  <w:footnote w:id="42">
    <w:p w:rsidR="000B1554" w:rsidRPr="00E037D9" w:rsidRDefault="000B1554" w:rsidP="004629FC">
      <w:pPr>
        <w:pStyle w:val="a5"/>
        <w:jc w:val="both"/>
      </w:pPr>
      <w:r w:rsidRPr="00E037D9">
        <w:rPr>
          <w:rStyle w:val="a7"/>
        </w:rPr>
        <w:footnoteRef/>
      </w:r>
      <w:r w:rsidRPr="00E037D9">
        <w:t xml:space="preserve"> </w:t>
      </w:r>
      <w:r>
        <w:rPr>
          <w:b/>
          <w:sz w:val="28"/>
          <w:szCs w:val="28"/>
        </w:rPr>
        <w:t xml:space="preserve"> </w:t>
      </w:r>
      <w:r w:rsidRPr="00BB4505">
        <w:rPr>
          <w:rFonts w:eastAsia="Calibri"/>
          <w:shd w:val="clear" w:color="auto" w:fill="FFFFFF"/>
        </w:rPr>
        <w:t xml:space="preserve">Отчет </w:t>
      </w:r>
      <w:r w:rsidRPr="007B5AC8">
        <w:rPr>
          <w:rFonts w:eastAsia="Calibri"/>
          <w:shd w:val="clear" w:color="auto" w:fill="FFFFFF"/>
        </w:rPr>
        <w:t xml:space="preserve">о выполнении в </w:t>
      </w:r>
      <w:smartTag w:uri="urn:schemas-microsoft-com:office:smarttags" w:element="metricconverter">
        <w:smartTagPr>
          <w:attr w:name="ProductID" w:val="2010 г"/>
        </w:smartTagPr>
        <w:r w:rsidRPr="007B5AC8">
          <w:rPr>
            <w:rFonts w:eastAsia="Calibri"/>
            <w:shd w:val="clear" w:color="auto" w:fill="FFFFFF"/>
          </w:rPr>
          <w:t>2010 г</w:t>
        </w:r>
        <w:r>
          <w:rPr>
            <w:rFonts w:eastAsia="Calibri"/>
            <w:shd w:val="clear" w:color="auto" w:fill="FFFFFF"/>
          </w:rPr>
          <w:t>оду</w:t>
        </w:r>
      </w:smartTag>
      <w:r w:rsidRPr="007B5AC8">
        <w:rPr>
          <w:rFonts w:eastAsia="Calibri"/>
          <w:shd w:val="clear" w:color="auto" w:fill="FFFFFF"/>
        </w:rPr>
        <w:t xml:space="preserve"> плана реализации аналитической ведомственной целевой программы «Содействие развитию малого и среднего предпринимательства в здравоохранении и сфере социальных услуг на период до 2012 года»</w:t>
      </w:r>
      <w:r>
        <w:rPr>
          <w:shd w:val="clear" w:color="auto" w:fill="FFFFFF"/>
        </w:rPr>
        <w:t xml:space="preserve">. – Режим доступа:  </w:t>
      </w:r>
      <w:hyperlink r:id="rId17" w:history="1">
        <w:r w:rsidRPr="00224E4F">
          <w:rPr>
            <w:rStyle w:val="af2"/>
            <w:shd w:val="clear" w:color="auto" w:fill="FFFFFF"/>
          </w:rPr>
          <w:t>www.rnk.ru/files/171838/Otchet10.doc</w:t>
        </w:r>
      </w:hyperlink>
      <w:r>
        <w:rPr>
          <w:shd w:val="clear" w:color="auto" w:fill="FFFFFF"/>
        </w:rPr>
        <w:t xml:space="preserve"> (28.02.2012).</w:t>
      </w:r>
    </w:p>
  </w:footnote>
  <w:footnote w:id="43">
    <w:p w:rsidR="000B1554" w:rsidRDefault="000B1554" w:rsidP="00B06A05">
      <w:pPr>
        <w:pStyle w:val="a5"/>
        <w:jc w:val="both"/>
      </w:pPr>
      <w:r>
        <w:rPr>
          <w:rStyle w:val="a7"/>
        </w:rPr>
        <w:footnoteRef/>
      </w:r>
      <w:r>
        <w:t xml:space="preserve"> </w:t>
      </w:r>
      <w:r w:rsidRPr="006F2960">
        <w:t>Подробнее см. п. 6 Правил распределения и предоставления субсидий из федерального бюджета бю</w:t>
      </w:r>
      <w:r w:rsidRPr="006F2960">
        <w:t>д</w:t>
      </w:r>
      <w:r w:rsidRPr="006F2960">
        <w:t>жетам субъектов Российской Федерации на государственную поддержку малого и среднего предприн</w:t>
      </w:r>
      <w:r w:rsidRPr="006F2960">
        <w:t>и</w:t>
      </w:r>
      <w:r w:rsidRPr="006F2960">
        <w:t>мательства, включая крестьянские (фермерские) хозяйства, утвержденных Постановлением Правител</w:t>
      </w:r>
      <w:r w:rsidRPr="006F2960">
        <w:t>ь</w:t>
      </w:r>
      <w:r w:rsidRPr="006F2960">
        <w:t>ства РФ от 27 февраля 2009 года № 178.</w:t>
      </w:r>
    </w:p>
  </w:footnote>
  <w:footnote w:id="44">
    <w:p w:rsidR="000B1554" w:rsidRPr="00B06A05" w:rsidRDefault="000B1554" w:rsidP="00B06A05">
      <w:pPr>
        <w:pStyle w:val="1"/>
        <w:spacing w:after="0"/>
        <w:jc w:val="both"/>
        <w:rPr>
          <w:b w:val="0"/>
          <w:sz w:val="20"/>
          <w:szCs w:val="20"/>
        </w:rPr>
      </w:pPr>
      <w:r w:rsidRPr="00B06A05">
        <w:rPr>
          <w:b w:val="0"/>
          <w:sz w:val="20"/>
          <w:szCs w:val="20"/>
          <w:vertAlign w:val="superscript"/>
        </w:rPr>
        <w:footnoteRef/>
      </w:r>
      <w:r w:rsidRPr="00B06A05">
        <w:rPr>
          <w:b w:val="0"/>
          <w:sz w:val="20"/>
          <w:szCs w:val="20"/>
          <w:vertAlign w:val="superscript"/>
        </w:rPr>
        <w:t xml:space="preserve"> </w:t>
      </w:r>
      <w:r w:rsidRPr="00B06A05">
        <w:rPr>
          <w:b w:val="0"/>
          <w:sz w:val="20"/>
          <w:szCs w:val="20"/>
        </w:rPr>
        <w:t>Об исполнении поручения Президента о создании системы мониторинга эффективности программы содействия самозанятости безработных граждан</w:t>
      </w:r>
      <w:r>
        <w:rPr>
          <w:b w:val="0"/>
          <w:sz w:val="20"/>
          <w:szCs w:val="20"/>
        </w:rPr>
        <w:t xml:space="preserve">. – </w:t>
      </w:r>
      <w:r w:rsidRPr="00B06A05">
        <w:rPr>
          <w:b w:val="0"/>
          <w:sz w:val="20"/>
          <w:szCs w:val="20"/>
        </w:rPr>
        <w:t>Режим доступа:</w:t>
      </w:r>
      <w:r>
        <w:rPr>
          <w:b w:val="0"/>
          <w:sz w:val="20"/>
          <w:szCs w:val="20"/>
        </w:rPr>
        <w:t xml:space="preserve"> </w:t>
      </w:r>
      <w:hyperlink r:id="rId18" w:history="1">
        <w:r w:rsidRPr="00B06A05">
          <w:rPr>
            <w:rStyle w:val="af2"/>
            <w:b w:val="0"/>
            <w:sz w:val="20"/>
            <w:szCs w:val="20"/>
          </w:rPr>
          <w:t>http://kremlin.ru/assignments/12293</w:t>
        </w:r>
      </w:hyperlink>
      <w:r w:rsidRPr="00B06A05">
        <w:rPr>
          <w:b w:val="0"/>
          <w:sz w:val="20"/>
          <w:szCs w:val="20"/>
        </w:rPr>
        <w:t xml:space="preserve"> (1.03.2012).</w:t>
      </w:r>
    </w:p>
  </w:footnote>
  <w:footnote w:id="45">
    <w:p w:rsidR="000B1554" w:rsidRDefault="000B1554" w:rsidP="00F36213">
      <w:pPr>
        <w:pStyle w:val="a5"/>
        <w:jc w:val="both"/>
      </w:pPr>
      <w:r>
        <w:rPr>
          <w:rStyle w:val="a7"/>
        </w:rPr>
        <w:footnoteRef/>
      </w:r>
      <w:r>
        <w:t xml:space="preserve"> Протокол заседания Рабочей группы по обеспечению координации и мониторинга реализации пр</w:t>
      </w:r>
      <w:r>
        <w:t>о</w:t>
      </w:r>
      <w:r>
        <w:t>грамм, направленных на поддержку малого и среднего предпринимательства от 30 сентября 2011 года № 61-ЭН.</w:t>
      </w:r>
    </w:p>
  </w:footnote>
  <w:footnote w:id="46">
    <w:p w:rsidR="000B1554" w:rsidRPr="008A1E05" w:rsidRDefault="000B1554" w:rsidP="008A1E05">
      <w:pPr>
        <w:pStyle w:val="a5"/>
        <w:jc w:val="both"/>
      </w:pPr>
      <w:r>
        <w:rPr>
          <w:rStyle w:val="a7"/>
        </w:rPr>
        <w:footnoteRef/>
      </w:r>
      <w:r>
        <w:t xml:space="preserve"> Подробнее см. работы британского эксперта в области политики содействия предпринимательству и лауреата Всемирной премии за исследования в области предпринимательства Дэвида Стори, например </w:t>
      </w:r>
      <w:r>
        <w:rPr>
          <w:lang w:val="en-US"/>
        </w:rPr>
        <w:t>Storey</w:t>
      </w:r>
      <w:r w:rsidRPr="008A1E05">
        <w:t xml:space="preserve"> </w:t>
      </w:r>
      <w:r>
        <w:rPr>
          <w:lang w:val="en-US"/>
        </w:rPr>
        <w:t>D</w:t>
      </w:r>
      <w:r w:rsidRPr="008A1E05">
        <w:t>.</w:t>
      </w:r>
      <w:r>
        <w:rPr>
          <w:lang w:val="en-US"/>
        </w:rPr>
        <w:t>J</w:t>
      </w:r>
      <w:r w:rsidRPr="008A1E05">
        <w:t xml:space="preserve">. </w:t>
      </w:r>
      <w:r>
        <w:rPr>
          <w:lang w:val="en-US"/>
        </w:rPr>
        <w:t>Evaluating</w:t>
      </w:r>
      <w:r w:rsidRPr="008A1E05">
        <w:t xml:space="preserve"> </w:t>
      </w:r>
      <w:r>
        <w:rPr>
          <w:lang w:val="en-US"/>
        </w:rPr>
        <w:t>the</w:t>
      </w:r>
      <w:r w:rsidRPr="008A1E05">
        <w:t xml:space="preserve"> </w:t>
      </w:r>
      <w:r>
        <w:rPr>
          <w:lang w:val="en-US"/>
        </w:rPr>
        <w:t>Impact</w:t>
      </w:r>
      <w:r w:rsidRPr="008A1E05">
        <w:t xml:space="preserve"> </w:t>
      </w:r>
      <w:r>
        <w:rPr>
          <w:lang w:val="en-US"/>
        </w:rPr>
        <w:t>of</w:t>
      </w:r>
      <w:r w:rsidRPr="008A1E05">
        <w:t xml:space="preserve"> </w:t>
      </w:r>
      <w:r>
        <w:rPr>
          <w:lang w:val="en-US"/>
        </w:rPr>
        <w:t>Public</w:t>
      </w:r>
      <w:r w:rsidRPr="008A1E05">
        <w:t xml:space="preserve"> </w:t>
      </w:r>
      <w:r>
        <w:rPr>
          <w:lang w:val="en-US"/>
        </w:rPr>
        <w:t>Policies</w:t>
      </w:r>
      <w:r w:rsidRPr="008A1E05">
        <w:t xml:space="preserve"> </w:t>
      </w:r>
      <w:r>
        <w:rPr>
          <w:lang w:val="en-US"/>
        </w:rPr>
        <w:t>to</w:t>
      </w:r>
      <w:r w:rsidRPr="008A1E05">
        <w:t xml:space="preserve"> </w:t>
      </w:r>
      <w:r>
        <w:rPr>
          <w:lang w:val="en-US"/>
        </w:rPr>
        <w:t>Support</w:t>
      </w:r>
      <w:r w:rsidRPr="008A1E05">
        <w:t xml:space="preserve"> </w:t>
      </w:r>
      <w:r>
        <w:rPr>
          <w:lang w:val="en-US"/>
        </w:rPr>
        <w:t>Small</w:t>
      </w:r>
      <w:r w:rsidRPr="008A1E05">
        <w:t xml:space="preserve"> </w:t>
      </w:r>
      <w:r>
        <w:rPr>
          <w:lang w:val="en-US"/>
        </w:rPr>
        <w:t>Businesses</w:t>
      </w:r>
      <w:r w:rsidRPr="008A1E05">
        <w:t xml:space="preserve"> </w:t>
      </w:r>
      <w:r>
        <w:rPr>
          <w:lang w:val="en-US"/>
        </w:rPr>
        <w:t>In</w:t>
      </w:r>
      <w:r w:rsidRPr="008A1E05">
        <w:t xml:space="preserve"> </w:t>
      </w:r>
      <w:r>
        <w:rPr>
          <w:lang w:val="en-US"/>
        </w:rPr>
        <w:t>Developed</w:t>
      </w:r>
      <w:r w:rsidRPr="008A1E05">
        <w:t xml:space="preserve"> </w:t>
      </w:r>
      <w:r>
        <w:rPr>
          <w:lang w:val="en-US"/>
        </w:rPr>
        <w:t>Economies</w:t>
      </w:r>
      <w:r w:rsidRPr="008A1E05">
        <w:t xml:space="preserve">. – </w:t>
      </w:r>
      <w:r>
        <w:t>Working Paper No. 59</w:t>
      </w:r>
      <w:r w:rsidR="00CF48F6" w:rsidRPr="00CF48F6">
        <w:t>.</w:t>
      </w:r>
      <w:r>
        <w:t xml:space="preserve"> </w:t>
      </w:r>
      <w:r w:rsidRPr="008A1E05">
        <w:t xml:space="preserve"> </w:t>
      </w:r>
      <w:r>
        <w:t>September 199</w:t>
      </w:r>
      <w:r w:rsidRPr="008A1E05">
        <w:t>8.</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877" w:type="pct"/>
      <w:tblInd w:w="115" w:type="dxa"/>
      <w:tblBorders>
        <w:bottom w:val="single" w:sz="4" w:space="0" w:color="CC3300"/>
      </w:tblBorders>
      <w:tblCellMar>
        <w:top w:w="72" w:type="dxa"/>
        <w:left w:w="115" w:type="dxa"/>
        <w:bottom w:w="72" w:type="dxa"/>
        <w:right w:w="115" w:type="dxa"/>
      </w:tblCellMar>
      <w:tblLook w:val="04A0"/>
    </w:tblPr>
    <w:tblGrid>
      <w:gridCol w:w="1424"/>
      <w:gridCol w:w="7648"/>
    </w:tblGrid>
    <w:tr w:rsidR="000B1554">
      <w:tc>
        <w:tcPr>
          <w:tcW w:w="1418" w:type="dxa"/>
          <w:shd w:val="clear" w:color="auto" w:fill="CC3300"/>
          <w:vAlign w:val="center"/>
        </w:tcPr>
        <w:p w:rsidR="000B1554" w:rsidRDefault="000B1554" w:rsidP="00A50C42">
          <w:pPr>
            <w:pStyle w:val="aa"/>
            <w:jc w:val="center"/>
            <w:rPr>
              <w:b/>
              <w:color w:val="FFFFFF"/>
            </w:rPr>
          </w:pPr>
          <w:r>
            <w:rPr>
              <w:b/>
              <w:color w:val="FFFFFF"/>
            </w:rPr>
            <w:t>Март</w:t>
          </w:r>
        </w:p>
        <w:p w:rsidR="000B1554" w:rsidRPr="00B0761B" w:rsidRDefault="000B1554" w:rsidP="00A50C42">
          <w:pPr>
            <w:pStyle w:val="aa"/>
            <w:jc w:val="center"/>
            <w:rPr>
              <w:b/>
              <w:color w:val="FFFFFF"/>
            </w:rPr>
          </w:pPr>
          <w:r>
            <w:rPr>
              <w:b/>
              <w:color w:val="FFFFFF"/>
            </w:rPr>
            <w:t>2012</w:t>
          </w:r>
        </w:p>
      </w:tc>
      <w:tc>
        <w:tcPr>
          <w:tcW w:w="7617" w:type="dxa"/>
          <w:vAlign w:val="center"/>
        </w:tcPr>
        <w:p w:rsidR="000B1554" w:rsidRPr="00E207DB" w:rsidRDefault="000B1554" w:rsidP="001D6A42">
          <w:pPr>
            <w:pStyle w:val="aa"/>
            <w:rPr>
              <w:bCs/>
              <w:szCs w:val="24"/>
            </w:rPr>
          </w:pPr>
          <w:r>
            <w:rPr>
              <w:bCs/>
              <w:szCs w:val="24"/>
            </w:rPr>
            <w:t>Аудит программ поддержки малого и среднего предпринимательства, реализуемых федеральными органами исполнительной власти</w:t>
          </w:r>
        </w:p>
      </w:tc>
    </w:tr>
  </w:tbl>
  <w:p w:rsidR="000B1554" w:rsidRDefault="000B1554">
    <w:pPr>
      <w:pStyle w:val="aa"/>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877" w:type="pct"/>
      <w:tblInd w:w="115" w:type="dxa"/>
      <w:tblBorders>
        <w:bottom w:val="single" w:sz="4" w:space="0" w:color="CC3300"/>
      </w:tblBorders>
      <w:tblCellMar>
        <w:top w:w="72" w:type="dxa"/>
        <w:left w:w="115" w:type="dxa"/>
        <w:bottom w:w="72" w:type="dxa"/>
        <w:right w:w="115" w:type="dxa"/>
      </w:tblCellMar>
      <w:tblLook w:val="04A0"/>
    </w:tblPr>
    <w:tblGrid>
      <w:gridCol w:w="7655"/>
      <w:gridCol w:w="1417"/>
    </w:tblGrid>
    <w:tr w:rsidR="000B1554">
      <w:tc>
        <w:tcPr>
          <w:tcW w:w="7655" w:type="dxa"/>
          <w:vAlign w:val="center"/>
        </w:tcPr>
        <w:p w:rsidR="000B1554" w:rsidRPr="008E29A0" w:rsidRDefault="000B1554" w:rsidP="001D6A42">
          <w:pPr>
            <w:pStyle w:val="aa"/>
            <w:jc w:val="right"/>
            <w:rPr>
              <w:bCs/>
              <w:noProof/>
              <w:szCs w:val="24"/>
            </w:rPr>
          </w:pPr>
          <w:r>
            <w:rPr>
              <w:bCs/>
              <w:szCs w:val="24"/>
            </w:rPr>
            <w:t>Аудит программ поддержки малого и среднего предпринимательства, реализуемых федеральными органами исполнительной власти</w:t>
          </w:r>
        </w:p>
      </w:tc>
      <w:tc>
        <w:tcPr>
          <w:tcW w:w="1417" w:type="dxa"/>
          <w:shd w:val="clear" w:color="auto" w:fill="CC3300"/>
          <w:vAlign w:val="center"/>
        </w:tcPr>
        <w:p w:rsidR="000B1554" w:rsidRDefault="000B1554" w:rsidP="0081768E">
          <w:pPr>
            <w:pStyle w:val="aa"/>
            <w:jc w:val="center"/>
            <w:rPr>
              <w:b/>
              <w:color w:val="FFFFFF"/>
            </w:rPr>
          </w:pPr>
          <w:r>
            <w:rPr>
              <w:b/>
              <w:color w:val="FFFFFF"/>
            </w:rPr>
            <w:t>Март</w:t>
          </w:r>
        </w:p>
        <w:p w:rsidR="000B1554" w:rsidRPr="00B0761B" w:rsidRDefault="000B1554" w:rsidP="0081768E">
          <w:pPr>
            <w:pStyle w:val="aa"/>
            <w:jc w:val="center"/>
            <w:rPr>
              <w:b/>
              <w:color w:val="FFFFFF"/>
            </w:rPr>
          </w:pPr>
          <w:r w:rsidRPr="00CD3199">
            <w:rPr>
              <w:b/>
              <w:color w:val="FFFFFF"/>
            </w:rPr>
            <w:t>2012</w:t>
          </w:r>
        </w:p>
      </w:tc>
    </w:tr>
  </w:tbl>
  <w:p w:rsidR="000B1554" w:rsidRPr="00FF32AF" w:rsidRDefault="000B1554" w:rsidP="00D7038B">
    <w:pPr>
      <w:pStyle w:val="aa"/>
      <w:jc w:val="right"/>
      <w:rPr>
        <w:b/>
        <w:i/>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554" w:rsidRDefault="000B1554" w:rsidP="00E4300C">
    <w:pPr>
      <w:pStyle w:val="aa"/>
      <w:ind w:firstLine="72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877" w:type="pct"/>
      <w:tblInd w:w="115" w:type="dxa"/>
      <w:tblBorders>
        <w:bottom w:val="single" w:sz="4" w:space="0" w:color="CC3300"/>
      </w:tblBorders>
      <w:tblCellMar>
        <w:top w:w="72" w:type="dxa"/>
        <w:left w:w="115" w:type="dxa"/>
        <w:bottom w:w="72" w:type="dxa"/>
        <w:right w:w="115" w:type="dxa"/>
      </w:tblCellMar>
      <w:tblLook w:val="04A0"/>
    </w:tblPr>
    <w:tblGrid>
      <w:gridCol w:w="1424"/>
      <w:gridCol w:w="7648"/>
    </w:tblGrid>
    <w:tr w:rsidR="000B1554">
      <w:tc>
        <w:tcPr>
          <w:tcW w:w="1418" w:type="dxa"/>
          <w:shd w:val="clear" w:color="auto" w:fill="CC3300"/>
          <w:vAlign w:val="center"/>
        </w:tcPr>
        <w:p w:rsidR="000B1554" w:rsidRDefault="000B1554" w:rsidP="00A50C42">
          <w:pPr>
            <w:pStyle w:val="aa"/>
            <w:jc w:val="center"/>
            <w:rPr>
              <w:b/>
              <w:color w:val="FFFFFF"/>
            </w:rPr>
          </w:pPr>
          <w:r>
            <w:rPr>
              <w:b/>
              <w:color w:val="FFFFFF"/>
            </w:rPr>
            <w:t>Март</w:t>
          </w:r>
        </w:p>
        <w:p w:rsidR="000B1554" w:rsidRPr="00B0761B" w:rsidRDefault="000B1554" w:rsidP="00A50C42">
          <w:pPr>
            <w:pStyle w:val="aa"/>
            <w:jc w:val="center"/>
            <w:rPr>
              <w:b/>
              <w:color w:val="FFFFFF"/>
            </w:rPr>
          </w:pPr>
          <w:r>
            <w:rPr>
              <w:b/>
              <w:color w:val="FFFFFF"/>
            </w:rPr>
            <w:t>2012</w:t>
          </w:r>
        </w:p>
      </w:tc>
      <w:tc>
        <w:tcPr>
          <w:tcW w:w="7617" w:type="dxa"/>
          <w:vAlign w:val="center"/>
        </w:tcPr>
        <w:p w:rsidR="000B1554" w:rsidRPr="00E207DB" w:rsidRDefault="000B1554" w:rsidP="00CD3199">
          <w:pPr>
            <w:pStyle w:val="aa"/>
            <w:rPr>
              <w:bCs/>
              <w:szCs w:val="24"/>
            </w:rPr>
          </w:pPr>
          <w:r>
            <w:rPr>
              <w:bCs/>
              <w:szCs w:val="24"/>
            </w:rPr>
            <w:t>Аудит программ поддержки малого и среднего предпринимательства, реализуемых федеральными органами исполнительной власти</w:t>
          </w:r>
        </w:p>
      </w:tc>
    </w:tr>
  </w:tbl>
  <w:p w:rsidR="000B1554" w:rsidRDefault="000B1554">
    <w:pPr>
      <w:pStyle w:val="aa"/>
      <w:ind w:right="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877" w:type="pct"/>
      <w:tblInd w:w="115" w:type="dxa"/>
      <w:tblBorders>
        <w:bottom w:val="single" w:sz="4" w:space="0" w:color="CC3300"/>
      </w:tblBorders>
      <w:tblCellMar>
        <w:top w:w="72" w:type="dxa"/>
        <w:left w:w="115" w:type="dxa"/>
        <w:bottom w:w="72" w:type="dxa"/>
        <w:right w:w="115" w:type="dxa"/>
      </w:tblCellMar>
      <w:tblLook w:val="04A0"/>
    </w:tblPr>
    <w:tblGrid>
      <w:gridCol w:w="7655"/>
      <w:gridCol w:w="1417"/>
    </w:tblGrid>
    <w:tr w:rsidR="000B1554">
      <w:tc>
        <w:tcPr>
          <w:tcW w:w="7655" w:type="dxa"/>
          <w:vAlign w:val="center"/>
        </w:tcPr>
        <w:p w:rsidR="000B1554" w:rsidRPr="008E29A0" w:rsidRDefault="000B1554" w:rsidP="00F749FC">
          <w:pPr>
            <w:pStyle w:val="aa"/>
            <w:jc w:val="right"/>
            <w:rPr>
              <w:bCs/>
              <w:noProof/>
              <w:szCs w:val="24"/>
            </w:rPr>
          </w:pPr>
          <w:r>
            <w:rPr>
              <w:bCs/>
              <w:szCs w:val="24"/>
            </w:rPr>
            <w:t>Аудит программ поддержки малого и среднего предпринимательства, реализуемых федеральными органами исполнительной власти</w:t>
          </w:r>
        </w:p>
      </w:tc>
      <w:tc>
        <w:tcPr>
          <w:tcW w:w="1417" w:type="dxa"/>
          <w:shd w:val="clear" w:color="auto" w:fill="CC3300"/>
          <w:vAlign w:val="center"/>
        </w:tcPr>
        <w:p w:rsidR="000B1554" w:rsidRDefault="000B1554" w:rsidP="0081768E">
          <w:pPr>
            <w:pStyle w:val="aa"/>
            <w:jc w:val="center"/>
            <w:rPr>
              <w:b/>
              <w:color w:val="FFFFFF"/>
            </w:rPr>
          </w:pPr>
          <w:r>
            <w:rPr>
              <w:b/>
              <w:color w:val="FFFFFF"/>
            </w:rPr>
            <w:t>Март</w:t>
          </w:r>
        </w:p>
        <w:p w:rsidR="000B1554" w:rsidRPr="00B0761B" w:rsidRDefault="000B1554" w:rsidP="0081768E">
          <w:pPr>
            <w:pStyle w:val="aa"/>
            <w:jc w:val="center"/>
            <w:rPr>
              <w:b/>
              <w:color w:val="FFFFFF"/>
            </w:rPr>
          </w:pPr>
          <w:r w:rsidRPr="00CD3199">
            <w:rPr>
              <w:b/>
              <w:color w:val="FFFFFF"/>
            </w:rPr>
            <w:t>2012</w:t>
          </w:r>
        </w:p>
      </w:tc>
    </w:tr>
  </w:tbl>
  <w:p w:rsidR="000B1554" w:rsidRPr="00FF32AF" w:rsidRDefault="000B1554" w:rsidP="00D7038B">
    <w:pPr>
      <w:pStyle w:val="aa"/>
      <w:jc w:val="right"/>
      <w:rPr>
        <w:b/>
        <w:i/>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4" w:space="0" w:color="CC3300"/>
      </w:tblBorders>
      <w:tblCellMar>
        <w:top w:w="72" w:type="dxa"/>
        <w:left w:w="115" w:type="dxa"/>
        <w:bottom w:w="72" w:type="dxa"/>
        <w:right w:w="115" w:type="dxa"/>
      </w:tblCellMar>
      <w:tblLook w:val="04A0"/>
    </w:tblPr>
    <w:tblGrid>
      <w:gridCol w:w="1431"/>
      <w:gridCol w:w="7984"/>
    </w:tblGrid>
    <w:tr w:rsidR="000B1554">
      <w:tc>
        <w:tcPr>
          <w:tcW w:w="1418" w:type="dxa"/>
          <w:shd w:val="clear" w:color="auto" w:fill="CC3300"/>
          <w:vAlign w:val="center"/>
        </w:tcPr>
        <w:p w:rsidR="000B1554" w:rsidRDefault="000B1554" w:rsidP="0081768E">
          <w:pPr>
            <w:pStyle w:val="aa"/>
            <w:jc w:val="center"/>
            <w:rPr>
              <w:b/>
              <w:color w:val="FFFFFF"/>
            </w:rPr>
          </w:pPr>
          <w:r>
            <w:rPr>
              <w:b/>
              <w:color w:val="FFFFFF"/>
            </w:rPr>
            <w:t>Март</w:t>
          </w:r>
        </w:p>
        <w:p w:rsidR="000B1554" w:rsidRPr="00342FCA" w:rsidRDefault="000B1554" w:rsidP="0081768E">
          <w:pPr>
            <w:pStyle w:val="aa"/>
            <w:jc w:val="center"/>
            <w:rPr>
              <w:b/>
              <w:color w:val="FFFFFF"/>
            </w:rPr>
          </w:pPr>
          <w:r w:rsidRPr="00CD3199">
            <w:rPr>
              <w:b/>
              <w:color w:val="FFFFFF"/>
            </w:rPr>
            <w:t>2012</w:t>
          </w:r>
        </w:p>
      </w:tc>
      <w:tc>
        <w:tcPr>
          <w:tcW w:w="7910" w:type="dxa"/>
          <w:vAlign w:val="center"/>
        </w:tcPr>
        <w:p w:rsidR="000B1554" w:rsidRPr="00342FCA" w:rsidRDefault="000B1554" w:rsidP="00F749FC">
          <w:pPr>
            <w:pStyle w:val="aa"/>
            <w:rPr>
              <w:bCs/>
              <w:szCs w:val="24"/>
            </w:rPr>
          </w:pPr>
          <w:r>
            <w:rPr>
              <w:bCs/>
              <w:szCs w:val="24"/>
            </w:rPr>
            <w:t>Аудит программ поддержки малого и среднего предпринимательства, реализуемых                 федеральными органами исполнительной власти</w:t>
          </w:r>
        </w:p>
      </w:tc>
    </w:tr>
  </w:tbl>
  <w:p w:rsidR="000B1554" w:rsidRDefault="000B1554">
    <w:pPr>
      <w:pStyle w:val="aa"/>
      <w:ind w:right="360"/>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4" w:space="0" w:color="CC3300"/>
      </w:tblBorders>
      <w:tblCellMar>
        <w:top w:w="72" w:type="dxa"/>
        <w:left w:w="115" w:type="dxa"/>
        <w:bottom w:w="72" w:type="dxa"/>
        <w:right w:w="115" w:type="dxa"/>
      </w:tblCellMar>
      <w:tblLook w:val="04A0"/>
    </w:tblPr>
    <w:tblGrid>
      <w:gridCol w:w="7984"/>
      <w:gridCol w:w="1431"/>
    </w:tblGrid>
    <w:tr w:rsidR="000B1554">
      <w:tc>
        <w:tcPr>
          <w:tcW w:w="7914" w:type="dxa"/>
          <w:vAlign w:val="center"/>
        </w:tcPr>
        <w:p w:rsidR="000B1554" w:rsidRPr="00BD77A2" w:rsidRDefault="000B1554" w:rsidP="00F749FC">
          <w:pPr>
            <w:pStyle w:val="aa"/>
            <w:jc w:val="right"/>
            <w:rPr>
              <w:bCs/>
              <w:noProof/>
              <w:szCs w:val="24"/>
            </w:rPr>
          </w:pPr>
          <w:r>
            <w:rPr>
              <w:bCs/>
              <w:szCs w:val="24"/>
            </w:rPr>
            <w:t>Аудит  программ поддержки малого и среднего предпринимательства, реализуемых                 федеральными органами исполнительной власти</w:t>
          </w:r>
        </w:p>
      </w:tc>
      <w:tc>
        <w:tcPr>
          <w:tcW w:w="1418" w:type="dxa"/>
          <w:shd w:val="clear" w:color="auto" w:fill="CC3300"/>
          <w:vAlign w:val="center"/>
        </w:tcPr>
        <w:p w:rsidR="000B1554" w:rsidRDefault="000B1554" w:rsidP="00825CC0">
          <w:pPr>
            <w:pStyle w:val="aa"/>
            <w:jc w:val="center"/>
            <w:rPr>
              <w:b/>
              <w:color w:val="FFFFFF"/>
            </w:rPr>
          </w:pPr>
          <w:r>
            <w:rPr>
              <w:b/>
              <w:color w:val="FFFFFF"/>
            </w:rPr>
            <w:t>Март</w:t>
          </w:r>
        </w:p>
        <w:p w:rsidR="000B1554" w:rsidRPr="00BD77A2" w:rsidRDefault="000B1554" w:rsidP="00825CC0">
          <w:pPr>
            <w:pStyle w:val="aa"/>
            <w:jc w:val="center"/>
            <w:rPr>
              <w:b/>
              <w:color w:val="FFFFFF"/>
            </w:rPr>
          </w:pPr>
          <w:r w:rsidRPr="00CD3199">
            <w:rPr>
              <w:b/>
              <w:color w:val="FFFFFF"/>
            </w:rPr>
            <w:t>2012</w:t>
          </w:r>
        </w:p>
      </w:tc>
    </w:tr>
  </w:tbl>
  <w:p w:rsidR="000B1554" w:rsidRPr="00FF32AF" w:rsidRDefault="000B1554" w:rsidP="00D7038B">
    <w:pPr>
      <w:pStyle w:val="aa"/>
      <w:jc w:val="right"/>
      <w:rPr>
        <w:b/>
        <w:i/>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E1CB08C"/>
    <w:lvl w:ilvl="0">
      <w:start w:val="1"/>
      <w:numFmt w:val="decimal"/>
      <w:lvlText w:val="%1."/>
      <w:lvlJc w:val="left"/>
      <w:pPr>
        <w:tabs>
          <w:tab w:val="num" w:pos="1492"/>
        </w:tabs>
        <w:ind w:left="1492" w:hanging="360"/>
      </w:pPr>
    </w:lvl>
  </w:abstractNum>
  <w:abstractNum w:abstractNumId="1">
    <w:nsid w:val="FFFFFF7D"/>
    <w:multiLevelType w:val="singleLevel"/>
    <w:tmpl w:val="8E525892"/>
    <w:lvl w:ilvl="0">
      <w:start w:val="1"/>
      <w:numFmt w:val="decimal"/>
      <w:lvlText w:val="%1."/>
      <w:lvlJc w:val="left"/>
      <w:pPr>
        <w:tabs>
          <w:tab w:val="num" w:pos="1209"/>
        </w:tabs>
        <w:ind w:left="1209" w:hanging="360"/>
      </w:pPr>
    </w:lvl>
  </w:abstractNum>
  <w:abstractNum w:abstractNumId="2">
    <w:nsid w:val="FFFFFF7E"/>
    <w:multiLevelType w:val="singleLevel"/>
    <w:tmpl w:val="5C3267AE"/>
    <w:lvl w:ilvl="0">
      <w:start w:val="1"/>
      <w:numFmt w:val="decimal"/>
      <w:lvlText w:val="%1."/>
      <w:lvlJc w:val="left"/>
      <w:pPr>
        <w:tabs>
          <w:tab w:val="num" w:pos="926"/>
        </w:tabs>
        <w:ind w:left="926" w:hanging="360"/>
      </w:pPr>
    </w:lvl>
  </w:abstractNum>
  <w:abstractNum w:abstractNumId="3">
    <w:nsid w:val="FFFFFF7F"/>
    <w:multiLevelType w:val="singleLevel"/>
    <w:tmpl w:val="BBD691B0"/>
    <w:lvl w:ilvl="0">
      <w:start w:val="1"/>
      <w:numFmt w:val="decimal"/>
      <w:lvlText w:val="%1."/>
      <w:lvlJc w:val="left"/>
      <w:pPr>
        <w:tabs>
          <w:tab w:val="num" w:pos="643"/>
        </w:tabs>
        <w:ind w:left="643" w:hanging="360"/>
      </w:pPr>
    </w:lvl>
  </w:abstractNum>
  <w:abstractNum w:abstractNumId="4">
    <w:nsid w:val="FFFFFF80"/>
    <w:multiLevelType w:val="singleLevel"/>
    <w:tmpl w:val="5D6EDAE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2D83AC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5B6D06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46A9CF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310CFBF4"/>
    <w:lvl w:ilvl="0">
      <w:start w:val="1"/>
      <w:numFmt w:val="decimal"/>
      <w:lvlText w:val="%1."/>
      <w:lvlJc w:val="left"/>
      <w:pPr>
        <w:tabs>
          <w:tab w:val="num" w:pos="360"/>
        </w:tabs>
        <w:ind w:left="360" w:hanging="360"/>
      </w:pPr>
    </w:lvl>
  </w:abstractNum>
  <w:abstractNum w:abstractNumId="9">
    <w:nsid w:val="FFFFFF89"/>
    <w:multiLevelType w:val="singleLevel"/>
    <w:tmpl w:val="97FE731A"/>
    <w:lvl w:ilvl="0">
      <w:start w:val="1"/>
      <w:numFmt w:val="bullet"/>
      <w:lvlText w:val=""/>
      <w:lvlJc w:val="left"/>
      <w:pPr>
        <w:tabs>
          <w:tab w:val="num" w:pos="360"/>
        </w:tabs>
        <w:ind w:left="360" w:hanging="360"/>
      </w:pPr>
      <w:rPr>
        <w:rFonts w:ascii="Symbol" w:hAnsi="Symbol" w:hint="default"/>
      </w:rPr>
    </w:lvl>
  </w:abstractNum>
  <w:abstractNum w:abstractNumId="10">
    <w:nsid w:val="037021CB"/>
    <w:multiLevelType w:val="hybridMultilevel"/>
    <w:tmpl w:val="53960572"/>
    <w:lvl w:ilvl="0" w:tplc="3D622D9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
    <w:nsid w:val="07142A43"/>
    <w:multiLevelType w:val="hybridMultilevel"/>
    <w:tmpl w:val="FA0ADDB0"/>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2">
    <w:nsid w:val="18510A33"/>
    <w:multiLevelType w:val="hybridMultilevel"/>
    <w:tmpl w:val="CD16450E"/>
    <w:lvl w:ilvl="0" w:tplc="04190011">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3">
    <w:nsid w:val="1BF8341B"/>
    <w:multiLevelType w:val="hybridMultilevel"/>
    <w:tmpl w:val="F2682A6A"/>
    <w:lvl w:ilvl="0" w:tplc="7E667418">
      <w:start w:val="1"/>
      <w:numFmt w:val="decimal"/>
      <w:lvlText w:val="%1)"/>
      <w:lvlJc w:val="left"/>
      <w:pPr>
        <w:ind w:left="1070" w:hanging="360"/>
      </w:pPr>
      <w:rPr>
        <w:b w:val="0"/>
        <w:i w:val="0"/>
        <w:u w:val="none"/>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
    <w:nsid w:val="1E9742D5"/>
    <w:multiLevelType w:val="hybridMultilevel"/>
    <w:tmpl w:val="BA7E0B9A"/>
    <w:lvl w:ilvl="0" w:tplc="04190001">
      <w:start w:val="1"/>
      <w:numFmt w:val="bullet"/>
      <w:lvlText w:val=""/>
      <w:lvlJc w:val="left"/>
      <w:pPr>
        <w:ind w:left="1070" w:hanging="360"/>
      </w:pPr>
      <w:rPr>
        <w:rFonts w:ascii="Symbol" w:hAnsi="Symbol" w:hint="default"/>
      </w:rPr>
    </w:lvl>
    <w:lvl w:ilvl="1" w:tplc="5CB62720">
      <w:numFmt w:val="bullet"/>
      <w:lvlText w:val="–"/>
      <w:lvlJc w:val="left"/>
      <w:pPr>
        <w:ind w:left="1070" w:hanging="360"/>
      </w:pPr>
      <w:rPr>
        <w:rFonts w:ascii="Times New Roman" w:hAnsi="Times New Roman" w:cs="Times New Roman"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5">
    <w:nsid w:val="23756F9E"/>
    <w:multiLevelType w:val="hybridMultilevel"/>
    <w:tmpl w:val="C5CCAC2C"/>
    <w:lvl w:ilvl="0" w:tplc="64440D3A">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7C62296"/>
    <w:multiLevelType w:val="hybridMultilevel"/>
    <w:tmpl w:val="11EA9D20"/>
    <w:lvl w:ilvl="0" w:tplc="0FB2A4DA">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7">
    <w:nsid w:val="2B7E49D3"/>
    <w:multiLevelType w:val="hybridMultilevel"/>
    <w:tmpl w:val="2076A25A"/>
    <w:lvl w:ilvl="0" w:tplc="4372BE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7F572B8"/>
    <w:multiLevelType w:val="hybridMultilevel"/>
    <w:tmpl w:val="BA7A6C2E"/>
    <w:lvl w:ilvl="0" w:tplc="64440D3A">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9">
    <w:nsid w:val="40832EB1"/>
    <w:multiLevelType w:val="hybridMultilevel"/>
    <w:tmpl w:val="0EB0E788"/>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0">
    <w:nsid w:val="45953029"/>
    <w:multiLevelType w:val="hybridMultilevel"/>
    <w:tmpl w:val="AEF2F7A8"/>
    <w:lvl w:ilvl="0" w:tplc="04190011">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7F13ADA"/>
    <w:multiLevelType w:val="hybridMultilevel"/>
    <w:tmpl w:val="264239A8"/>
    <w:lvl w:ilvl="0" w:tplc="04190011">
      <w:start w:val="1"/>
      <w:numFmt w:val="decimal"/>
      <w:lvlText w:val="%1)"/>
      <w:lvlJc w:val="left"/>
      <w:pPr>
        <w:ind w:left="1070" w:hanging="360"/>
      </w:pPr>
    </w:lvl>
    <w:lvl w:ilvl="1" w:tplc="04190019">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
    <w:nsid w:val="493A07BE"/>
    <w:multiLevelType w:val="hybridMultilevel"/>
    <w:tmpl w:val="4E2E903C"/>
    <w:lvl w:ilvl="0" w:tplc="64440D3A">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3">
    <w:nsid w:val="60BE1D6E"/>
    <w:multiLevelType w:val="hybridMultilevel"/>
    <w:tmpl w:val="5ADE8E4A"/>
    <w:lvl w:ilvl="0" w:tplc="64440D3A">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4">
    <w:nsid w:val="642244FB"/>
    <w:multiLevelType w:val="hybridMultilevel"/>
    <w:tmpl w:val="48F8BAF4"/>
    <w:lvl w:ilvl="0" w:tplc="64440D3A">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5">
    <w:nsid w:val="666A3500"/>
    <w:multiLevelType w:val="hybridMultilevel"/>
    <w:tmpl w:val="1110F15C"/>
    <w:lvl w:ilvl="0" w:tplc="64440D3A">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6">
    <w:nsid w:val="6F6B2B61"/>
    <w:multiLevelType w:val="hybridMultilevel"/>
    <w:tmpl w:val="1E54F4CA"/>
    <w:lvl w:ilvl="0" w:tplc="864CBA5E">
      <w:start w:val="1"/>
      <w:numFmt w:val="decimal"/>
      <w:lvlText w:val="%1)"/>
      <w:lvlJc w:val="left"/>
      <w:pPr>
        <w:ind w:left="1070" w:hanging="360"/>
      </w:pPr>
      <w:rPr>
        <w:rFonts w:hint="default"/>
        <w:b w:val="0"/>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7">
    <w:nsid w:val="730A286A"/>
    <w:multiLevelType w:val="hybridMultilevel"/>
    <w:tmpl w:val="372271C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8D13E93"/>
    <w:multiLevelType w:val="hybridMultilevel"/>
    <w:tmpl w:val="7CF8D186"/>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nsid w:val="7A241636"/>
    <w:multiLevelType w:val="hybridMultilevel"/>
    <w:tmpl w:val="951E3226"/>
    <w:lvl w:ilvl="0" w:tplc="64440D3A">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num w:numId="1">
    <w:abstractNumId w:val="19"/>
  </w:num>
  <w:num w:numId="2">
    <w:abstractNumId w:val="21"/>
  </w:num>
  <w:num w:numId="3">
    <w:abstractNumId w:val="14"/>
  </w:num>
  <w:num w:numId="4">
    <w:abstractNumId w:val="11"/>
  </w:num>
  <w:num w:numId="5">
    <w:abstractNumId w:val="29"/>
  </w:num>
  <w:num w:numId="6">
    <w:abstractNumId w:val="26"/>
  </w:num>
  <w:num w:numId="7">
    <w:abstractNumId w:val="27"/>
  </w:num>
  <w:num w:numId="8">
    <w:abstractNumId w:val="18"/>
  </w:num>
  <w:num w:numId="9">
    <w:abstractNumId w:val="15"/>
  </w:num>
  <w:num w:numId="10">
    <w:abstractNumId w:val="25"/>
  </w:num>
  <w:num w:numId="11">
    <w:abstractNumId w:val="23"/>
  </w:num>
  <w:num w:numId="12">
    <w:abstractNumId w:val="24"/>
  </w:num>
  <w:num w:numId="13">
    <w:abstractNumId w:val="28"/>
  </w:num>
  <w:num w:numId="14">
    <w:abstractNumId w:val="12"/>
  </w:num>
  <w:num w:numId="15">
    <w:abstractNumId w:val="10"/>
  </w:num>
  <w:num w:numId="16">
    <w:abstractNumId w:val="13"/>
  </w:num>
  <w:num w:numId="17">
    <w:abstractNumId w:val="16"/>
  </w:num>
  <w:num w:numId="18">
    <w:abstractNumId w:val="9"/>
  </w:num>
  <w:num w:numId="19">
    <w:abstractNumId w:val="7"/>
  </w:num>
  <w:num w:numId="20">
    <w:abstractNumId w:val="6"/>
  </w:num>
  <w:num w:numId="21">
    <w:abstractNumId w:val="5"/>
  </w:num>
  <w:num w:numId="22">
    <w:abstractNumId w:val="4"/>
  </w:num>
  <w:num w:numId="23">
    <w:abstractNumId w:val="8"/>
  </w:num>
  <w:num w:numId="24">
    <w:abstractNumId w:val="3"/>
  </w:num>
  <w:num w:numId="25">
    <w:abstractNumId w:val="2"/>
  </w:num>
  <w:num w:numId="26">
    <w:abstractNumId w:val="1"/>
  </w:num>
  <w:num w:numId="27">
    <w:abstractNumId w:val="0"/>
  </w:num>
  <w:num w:numId="28">
    <w:abstractNumId w:val="22"/>
  </w:num>
  <w:num w:numId="29">
    <w:abstractNumId w:val="17"/>
  </w:num>
  <w:num w:numId="30">
    <w:abstractNumId w:val="20"/>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ru-RU" w:vendorID="1" w:dllVersion="512" w:checkStyle="1"/>
  <w:activeWritingStyle w:appName="MSWord" w:lang="en-US" w:vendorID="8" w:dllVersion="513" w:checkStyle="1"/>
  <w:stylePaneFormatFilter w:val="3F04"/>
  <w:doNotTrackMoves/>
  <w:defaultTabStop w:val="720"/>
  <w:autoHyphenation/>
  <w:hyphenationZone w:val="142"/>
  <w:evenAndOddHeaders/>
  <w:drawingGridHorizontalSpacing w:val="100"/>
  <w:displayHorizontalDrawingGridEvery w:val="0"/>
  <w:displayVerticalDrawingGridEvery w:val="0"/>
  <w:noPunctuationKerning/>
  <w:characterSpacingControl w:val="doNotCompress"/>
  <w:hdrShapeDefaults>
    <o:shapedefaults v:ext="edit" spidmax="60418">
      <o:colormenu v:ext="edit" shadowcolor="none"/>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27777"/>
    <w:rsid w:val="00000532"/>
    <w:rsid w:val="00001384"/>
    <w:rsid w:val="000017CE"/>
    <w:rsid w:val="00001E71"/>
    <w:rsid w:val="000051F2"/>
    <w:rsid w:val="00005FB2"/>
    <w:rsid w:val="000073F3"/>
    <w:rsid w:val="00010489"/>
    <w:rsid w:val="0001436F"/>
    <w:rsid w:val="00014F3A"/>
    <w:rsid w:val="0001545E"/>
    <w:rsid w:val="00016398"/>
    <w:rsid w:val="000164CC"/>
    <w:rsid w:val="00020101"/>
    <w:rsid w:val="000205DE"/>
    <w:rsid w:val="00021DB7"/>
    <w:rsid w:val="00025404"/>
    <w:rsid w:val="000305A2"/>
    <w:rsid w:val="0003139F"/>
    <w:rsid w:val="000338A6"/>
    <w:rsid w:val="000424D1"/>
    <w:rsid w:val="0004320F"/>
    <w:rsid w:val="00046691"/>
    <w:rsid w:val="000513A0"/>
    <w:rsid w:val="00054854"/>
    <w:rsid w:val="0005576F"/>
    <w:rsid w:val="00055FF3"/>
    <w:rsid w:val="00057867"/>
    <w:rsid w:val="00063370"/>
    <w:rsid w:val="000635B6"/>
    <w:rsid w:val="0006740C"/>
    <w:rsid w:val="0007019F"/>
    <w:rsid w:val="00077AF7"/>
    <w:rsid w:val="00082158"/>
    <w:rsid w:val="00084C19"/>
    <w:rsid w:val="0008550C"/>
    <w:rsid w:val="000862C8"/>
    <w:rsid w:val="000901CF"/>
    <w:rsid w:val="000932D7"/>
    <w:rsid w:val="00093442"/>
    <w:rsid w:val="000954DF"/>
    <w:rsid w:val="00097154"/>
    <w:rsid w:val="000A0A6D"/>
    <w:rsid w:val="000A13DE"/>
    <w:rsid w:val="000A1FA6"/>
    <w:rsid w:val="000A2030"/>
    <w:rsid w:val="000A32F1"/>
    <w:rsid w:val="000A3DB0"/>
    <w:rsid w:val="000A42DE"/>
    <w:rsid w:val="000A47ED"/>
    <w:rsid w:val="000A74E1"/>
    <w:rsid w:val="000A7C45"/>
    <w:rsid w:val="000B0FF9"/>
    <w:rsid w:val="000B1554"/>
    <w:rsid w:val="000B5F37"/>
    <w:rsid w:val="000B6BFC"/>
    <w:rsid w:val="000C0155"/>
    <w:rsid w:val="000C3F76"/>
    <w:rsid w:val="000C44E1"/>
    <w:rsid w:val="000C797F"/>
    <w:rsid w:val="000C7B0B"/>
    <w:rsid w:val="000C7F93"/>
    <w:rsid w:val="000D171A"/>
    <w:rsid w:val="000D2C4D"/>
    <w:rsid w:val="000D5D6F"/>
    <w:rsid w:val="000D67C9"/>
    <w:rsid w:val="000D765E"/>
    <w:rsid w:val="000E20D2"/>
    <w:rsid w:val="000E410D"/>
    <w:rsid w:val="000E5D05"/>
    <w:rsid w:val="000F0EB6"/>
    <w:rsid w:val="000F5950"/>
    <w:rsid w:val="000F61E6"/>
    <w:rsid w:val="00102A95"/>
    <w:rsid w:val="00102B91"/>
    <w:rsid w:val="001046E9"/>
    <w:rsid w:val="00105630"/>
    <w:rsid w:val="00107FCB"/>
    <w:rsid w:val="00110582"/>
    <w:rsid w:val="001105EB"/>
    <w:rsid w:val="00110760"/>
    <w:rsid w:val="001120E3"/>
    <w:rsid w:val="00112B68"/>
    <w:rsid w:val="001151C0"/>
    <w:rsid w:val="00121670"/>
    <w:rsid w:val="00122444"/>
    <w:rsid w:val="00124D23"/>
    <w:rsid w:val="00127122"/>
    <w:rsid w:val="00127777"/>
    <w:rsid w:val="00130927"/>
    <w:rsid w:val="00131C9E"/>
    <w:rsid w:val="00132F49"/>
    <w:rsid w:val="00135C5B"/>
    <w:rsid w:val="00140467"/>
    <w:rsid w:val="00140E3E"/>
    <w:rsid w:val="00142B7B"/>
    <w:rsid w:val="001475D5"/>
    <w:rsid w:val="00150AA0"/>
    <w:rsid w:val="001511D1"/>
    <w:rsid w:val="00151604"/>
    <w:rsid w:val="00152A57"/>
    <w:rsid w:val="0015551F"/>
    <w:rsid w:val="00163B8C"/>
    <w:rsid w:val="001651D9"/>
    <w:rsid w:val="0016646D"/>
    <w:rsid w:val="00170A32"/>
    <w:rsid w:val="001710A3"/>
    <w:rsid w:val="00174FEE"/>
    <w:rsid w:val="00175C03"/>
    <w:rsid w:val="00180E7F"/>
    <w:rsid w:val="001813AC"/>
    <w:rsid w:val="00185787"/>
    <w:rsid w:val="001860EB"/>
    <w:rsid w:val="00186B7B"/>
    <w:rsid w:val="0019143D"/>
    <w:rsid w:val="00193F65"/>
    <w:rsid w:val="00195E86"/>
    <w:rsid w:val="001A0000"/>
    <w:rsid w:val="001A27AC"/>
    <w:rsid w:val="001A28F6"/>
    <w:rsid w:val="001A6F0A"/>
    <w:rsid w:val="001A7C36"/>
    <w:rsid w:val="001B0FDC"/>
    <w:rsid w:val="001B1E80"/>
    <w:rsid w:val="001B2690"/>
    <w:rsid w:val="001B4ABB"/>
    <w:rsid w:val="001B68D3"/>
    <w:rsid w:val="001B6DA2"/>
    <w:rsid w:val="001C09D9"/>
    <w:rsid w:val="001C6028"/>
    <w:rsid w:val="001C6D94"/>
    <w:rsid w:val="001C7086"/>
    <w:rsid w:val="001C7647"/>
    <w:rsid w:val="001D0642"/>
    <w:rsid w:val="001D11B0"/>
    <w:rsid w:val="001D5AF9"/>
    <w:rsid w:val="001D5E93"/>
    <w:rsid w:val="001D6A42"/>
    <w:rsid w:val="001D784D"/>
    <w:rsid w:val="001E0616"/>
    <w:rsid w:val="001E1871"/>
    <w:rsid w:val="001E1AA4"/>
    <w:rsid w:val="001E2451"/>
    <w:rsid w:val="001E4EE6"/>
    <w:rsid w:val="001E4FDD"/>
    <w:rsid w:val="001F03EA"/>
    <w:rsid w:val="001F4463"/>
    <w:rsid w:val="001F642F"/>
    <w:rsid w:val="001F65DA"/>
    <w:rsid w:val="001F7ACD"/>
    <w:rsid w:val="002001A9"/>
    <w:rsid w:val="002018F3"/>
    <w:rsid w:val="00201DBC"/>
    <w:rsid w:val="002030AB"/>
    <w:rsid w:val="00203924"/>
    <w:rsid w:val="00205EE6"/>
    <w:rsid w:val="00207831"/>
    <w:rsid w:val="00214C67"/>
    <w:rsid w:val="00217BC9"/>
    <w:rsid w:val="00223698"/>
    <w:rsid w:val="00224B01"/>
    <w:rsid w:val="00224FD0"/>
    <w:rsid w:val="002320FB"/>
    <w:rsid w:val="0023244E"/>
    <w:rsid w:val="00233208"/>
    <w:rsid w:val="002334EB"/>
    <w:rsid w:val="002339B3"/>
    <w:rsid w:val="00234EED"/>
    <w:rsid w:val="00235B6E"/>
    <w:rsid w:val="00235DB7"/>
    <w:rsid w:val="002374E4"/>
    <w:rsid w:val="00237CE5"/>
    <w:rsid w:val="00237D49"/>
    <w:rsid w:val="002401A7"/>
    <w:rsid w:val="00242913"/>
    <w:rsid w:val="00242E48"/>
    <w:rsid w:val="00243F96"/>
    <w:rsid w:val="00251726"/>
    <w:rsid w:val="0025284F"/>
    <w:rsid w:val="002546EF"/>
    <w:rsid w:val="00255BFE"/>
    <w:rsid w:val="002561A3"/>
    <w:rsid w:val="00261F95"/>
    <w:rsid w:val="0026206A"/>
    <w:rsid w:val="00262E9C"/>
    <w:rsid w:val="00264DBD"/>
    <w:rsid w:val="00265A47"/>
    <w:rsid w:val="00266D2F"/>
    <w:rsid w:val="00267D62"/>
    <w:rsid w:val="0027090E"/>
    <w:rsid w:val="002716A0"/>
    <w:rsid w:val="00271CA7"/>
    <w:rsid w:val="00272C45"/>
    <w:rsid w:val="00274096"/>
    <w:rsid w:val="002759D0"/>
    <w:rsid w:val="00275F07"/>
    <w:rsid w:val="002803CB"/>
    <w:rsid w:val="00280EF0"/>
    <w:rsid w:val="0028445A"/>
    <w:rsid w:val="002861DD"/>
    <w:rsid w:val="00290609"/>
    <w:rsid w:val="00290F35"/>
    <w:rsid w:val="00291B9F"/>
    <w:rsid w:val="00291E42"/>
    <w:rsid w:val="00292104"/>
    <w:rsid w:val="0029257C"/>
    <w:rsid w:val="002933FE"/>
    <w:rsid w:val="00293755"/>
    <w:rsid w:val="00294245"/>
    <w:rsid w:val="002944B4"/>
    <w:rsid w:val="00294C3B"/>
    <w:rsid w:val="00295D94"/>
    <w:rsid w:val="002A0E33"/>
    <w:rsid w:val="002A2CB5"/>
    <w:rsid w:val="002A34ED"/>
    <w:rsid w:val="002A44D8"/>
    <w:rsid w:val="002A6D3B"/>
    <w:rsid w:val="002A79A9"/>
    <w:rsid w:val="002B2CB7"/>
    <w:rsid w:val="002B2E52"/>
    <w:rsid w:val="002B4285"/>
    <w:rsid w:val="002B4EFF"/>
    <w:rsid w:val="002B559E"/>
    <w:rsid w:val="002B69B6"/>
    <w:rsid w:val="002C01F6"/>
    <w:rsid w:val="002C2DFA"/>
    <w:rsid w:val="002C4CE6"/>
    <w:rsid w:val="002C573F"/>
    <w:rsid w:val="002D0CB9"/>
    <w:rsid w:val="002D2765"/>
    <w:rsid w:val="002D50B5"/>
    <w:rsid w:val="002D765C"/>
    <w:rsid w:val="002E1CA3"/>
    <w:rsid w:val="002E2230"/>
    <w:rsid w:val="002E4CE3"/>
    <w:rsid w:val="002E6AF6"/>
    <w:rsid w:val="002F10D3"/>
    <w:rsid w:val="002F23FF"/>
    <w:rsid w:val="002F2BB6"/>
    <w:rsid w:val="002F47D4"/>
    <w:rsid w:val="002F506C"/>
    <w:rsid w:val="002F77B6"/>
    <w:rsid w:val="003012A9"/>
    <w:rsid w:val="00302AEA"/>
    <w:rsid w:val="00302BC3"/>
    <w:rsid w:val="00303335"/>
    <w:rsid w:val="00304B8F"/>
    <w:rsid w:val="0030559C"/>
    <w:rsid w:val="0030735B"/>
    <w:rsid w:val="00311808"/>
    <w:rsid w:val="00312FE9"/>
    <w:rsid w:val="00313CB8"/>
    <w:rsid w:val="00314E10"/>
    <w:rsid w:val="0031536D"/>
    <w:rsid w:val="0031600D"/>
    <w:rsid w:val="00320D03"/>
    <w:rsid w:val="00323174"/>
    <w:rsid w:val="00327BD5"/>
    <w:rsid w:val="00327EEC"/>
    <w:rsid w:val="00331617"/>
    <w:rsid w:val="00331DDE"/>
    <w:rsid w:val="0033233D"/>
    <w:rsid w:val="003426E3"/>
    <w:rsid w:val="00342FCA"/>
    <w:rsid w:val="00345F31"/>
    <w:rsid w:val="00354A3F"/>
    <w:rsid w:val="003551D6"/>
    <w:rsid w:val="00357646"/>
    <w:rsid w:val="003619F0"/>
    <w:rsid w:val="00363777"/>
    <w:rsid w:val="003642AE"/>
    <w:rsid w:val="00364605"/>
    <w:rsid w:val="003654BC"/>
    <w:rsid w:val="00365D44"/>
    <w:rsid w:val="00365FE2"/>
    <w:rsid w:val="00371234"/>
    <w:rsid w:val="00371C5A"/>
    <w:rsid w:val="00372502"/>
    <w:rsid w:val="00372A85"/>
    <w:rsid w:val="003807FF"/>
    <w:rsid w:val="00380D1A"/>
    <w:rsid w:val="00381369"/>
    <w:rsid w:val="0038153B"/>
    <w:rsid w:val="00381B12"/>
    <w:rsid w:val="003834E3"/>
    <w:rsid w:val="003865E5"/>
    <w:rsid w:val="00387218"/>
    <w:rsid w:val="0039166C"/>
    <w:rsid w:val="003931C9"/>
    <w:rsid w:val="003A0681"/>
    <w:rsid w:val="003A0E89"/>
    <w:rsid w:val="003A3E5F"/>
    <w:rsid w:val="003A40D2"/>
    <w:rsid w:val="003A612F"/>
    <w:rsid w:val="003B0A91"/>
    <w:rsid w:val="003B2438"/>
    <w:rsid w:val="003B24E6"/>
    <w:rsid w:val="003B5470"/>
    <w:rsid w:val="003B7312"/>
    <w:rsid w:val="003C10AE"/>
    <w:rsid w:val="003C32A3"/>
    <w:rsid w:val="003C4155"/>
    <w:rsid w:val="003C60B3"/>
    <w:rsid w:val="003C634F"/>
    <w:rsid w:val="003C67DB"/>
    <w:rsid w:val="003C69E8"/>
    <w:rsid w:val="003D23F0"/>
    <w:rsid w:val="003D38CD"/>
    <w:rsid w:val="003D4A12"/>
    <w:rsid w:val="003D5964"/>
    <w:rsid w:val="003E310B"/>
    <w:rsid w:val="003E68C3"/>
    <w:rsid w:val="003E761A"/>
    <w:rsid w:val="003E7F7F"/>
    <w:rsid w:val="003F0A3A"/>
    <w:rsid w:val="003F0D86"/>
    <w:rsid w:val="003F0E62"/>
    <w:rsid w:val="003F4C06"/>
    <w:rsid w:val="003F4C25"/>
    <w:rsid w:val="003F6A55"/>
    <w:rsid w:val="0040102C"/>
    <w:rsid w:val="0040167C"/>
    <w:rsid w:val="00402DB4"/>
    <w:rsid w:val="00405797"/>
    <w:rsid w:val="004075B9"/>
    <w:rsid w:val="0041403A"/>
    <w:rsid w:val="00414748"/>
    <w:rsid w:val="0041474F"/>
    <w:rsid w:val="004152AC"/>
    <w:rsid w:val="00415FC0"/>
    <w:rsid w:val="00423CFE"/>
    <w:rsid w:val="00426AFD"/>
    <w:rsid w:val="00432D59"/>
    <w:rsid w:val="004331DE"/>
    <w:rsid w:val="00433B37"/>
    <w:rsid w:val="00437277"/>
    <w:rsid w:val="004373A6"/>
    <w:rsid w:val="00437D02"/>
    <w:rsid w:val="00442629"/>
    <w:rsid w:val="00443135"/>
    <w:rsid w:val="00445FB6"/>
    <w:rsid w:val="00446F84"/>
    <w:rsid w:val="00451676"/>
    <w:rsid w:val="00451EE9"/>
    <w:rsid w:val="00452660"/>
    <w:rsid w:val="00452B98"/>
    <w:rsid w:val="00453F55"/>
    <w:rsid w:val="00456DAE"/>
    <w:rsid w:val="0046018A"/>
    <w:rsid w:val="00460CB5"/>
    <w:rsid w:val="00460CEB"/>
    <w:rsid w:val="0046136E"/>
    <w:rsid w:val="00461FDD"/>
    <w:rsid w:val="004620F1"/>
    <w:rsid w:val="004627DE"/>
    <w:rsid w:val="004629FC"/>
    <w:rsid w:val="00462E75"/>
    <w:rsid w:val="00464A63"/>
    <w:rsid w:val="00464D75"/>
    <w:rsid w:val="00465A55"/>
    <w:rsid w:val="004668E1"/>
    <w:rsid w:val="00472954"/>
    <w:rsid w:val="00472A77"/>
    <w:rsid w:val="00472C8C"/>
    <w:rsid w:val="00473570"/>
    <w:rsid w:val="004737EE"/>
    <w:rsid w:val="004764E7"/>
    <w:rsid w:val="004770EB"/>
    <w:rsid w:val="00477473"/>
    <w:rsid w:val="004774F8"/>
    <w:rsid w:val="00480A48"/>
    <w:rsid w:val="00481DC6"/>
    <w:rsid w:val="004827FE"/>
    <w:rsid w:val="0048445C"/>
    <w:rsid w:val="00484BDD"/>
    <w:rsid w:val="00487B12"/>
    <w:rsid w:val="004910BC"/>
    <w:rsid w:val="004921EB"/>
    <w:rsid w:val="004939AA"/>
    <w:rsid w:val="00494D2D"/>
    <w:rsid w:val="00494F64"/>
    <w:rsid w:val="00495851"/>
    <w:rsid w:val="004A1C2A"/>
    <w:rsid w:val="004A343E"/>
    <w:rsid w:val="004A7F2E"/>
    <w:rsid w:val="004B0BA3"/>
    <w:rsid w:val="004B13F6"/>
    <w:rsid w:val="004B1560"/>
    <w:rsid w:val="004B37ED"/>
    <w:rsid w:val="004B3B3B"/>
    <w:rsid w:val="004B4CB5"/>
    <w:rsid w:val="004B4E3D"/>
    <w:rsid w:val="004C11DE"/>
    <w:rsid w:val="004C2147"/>
    <w:rsid w:val="004C786D"/>
    <w:rsid w:val="004D1C75"/>
    <w:rsid w:val="004D2446"/>
    <w:rsid w:val="004D3389"/>
    <w:rsid w:val="004D367A"/>
    <w:rsid w:val="004D44F5"/>
    <w:rsid w:val="004D516E"/>
    <w:rsid w:val="004D6394"/>
    <w:rsid w:val="004D675B"/>
    <w:rsid w:val="004D6FB1"/>
    <w:rsid w:val="004E53FA"/>
    <w:rsid w:val="004E7A8D"/>
    <w:rsid w:val="004F1EF8"/>
    <w:rsid w:val="004F46E1"/>
    <w:rsid w:val="004F4DA7"/>
    <w:rsid w:val="004F6336"/>
    <w:rsid w:val="0050423E"/>
    <w:rsid w:val="005043D8"/>
    <w:rsid w:val="005043F6"/>
    <w:rsid w:val="00507080"/>
    <w:rsid w:val="00510D86"/>
    <w:rsid w:val="0051211E"/>
    <w:rsid w:val="00513201"/>
    <w:rsid w:val="00521837"/>
    <w:rsid w:val="00521E60"/>
    <w:rsid w:val="00523397"/>
    <w:rsid w:val="0052511C"/>
    <w:rsid w:val="00526037"/>
    <w:rsid w:val="005262CE"/>
    <w:rsid w:val="00526C65"/>
    <w:rsid w:val="00531FAA"/>
    <w:rsid w:val="005349C3"/>
    <w:rsid w:val="0053520B"/>
    <w:rsid w:val="005422F2"/>
    <w:rsid w:val="005434A4"/>
    <w:rsid w:val="00544404"/>
    <w:rsid w:val="005447AA"/>
    <w:rsid w:val="00545157"/>
    <w:rsid w:val="00547686"/>
    <w:rsid w:val="00550500"/>
    <w:rsid w:val="005514BE"/>
    <w:rsid w:val="005520FF"/>
    <w:rsid w:val="00552D6E"/>
    <w:rsid w:val="00552DED"/>
    <w:rsid w:val="005549F7"/>
    <w:rsid w:val="00555393"/>
    <w:rsid w:val="005563B8"/>
    <w:rsid w:val="0055770C"/>
    <w:rsid w:val="00561CC0"/>
    <w:rsid w:val="005646C1"/>
    <w:rsid w:val="005650E6"/>
    <w:rsid w:val="00566523"/>
    <w:rsid w:val="00570224"/>
    <w:rsid w:val="00571E08"/>
    <w:rsid w:val="00573881"/>
    <w:rsid w:val="005754AD"/>
    <w:rsid w:val="0057617A"/>
    <w:rsid w:val="00577280"/>
    <w:rsid w:val="005777DE"/>
    <w:rsid w:val="00577D4F"/>
    <w:rsid w:val="005820F2"/>
    <w:rsid w:val="00585AFB"/>
    <w:rsid w:val="00585C79"/>
    <w:rsid w:val="00587C04"/>
    <w:rsid w:val="005915AD"/>
    <w:rsid w:val="0059242C"/>
    <w:rsid w:val="00594773"/>
    <w:rsid w:val="00596869"/>
    <w:rsid w:val="005A38E1"/>
    <w:rsid w:val="005A6D36"/>
    <w:rsid w:val="005B4D3B"/>
    <w:rsid w:val="005B738C"/>
    <w:rsid w:val="005C128D"/>
    <w:rsid w:val="005C1629"/>
    <w:rsid w:val="005C21BF"/>
    <w:rsid w:val="005C26C5"/>
    <w:rsid w:val="005C4154"/>
    <w:rsid w:val="005C45FC"/>
    <w:rsid w:val="005C51C4"/>
    <w:rsid w:val="005C5753"/>
    <w:rsid w:val="005C5B37"/>
    <w:rsid w:val="005C6D04"/>
    <w:rsid w:val="005D16D5"/>
    <w:rsid w:val="005D1925"/>
    <w:rsid w:val="005D59EC"/>
    <w:rsid w:val="005D74D0"/>
    <w:rsid w:val="005D7633"/>
    <w:rsid w:val="005E04C7"/>
    <w:rsid w:val="005E2493"/>
    <w:rsid w:val="005E2BB6"/>
    <w:rsid w:val="005E557B"/>
    <w:rsid w:val="005F5224"/>
    <w:rsid w:val="00600F2F"/>
    <w:rsid w:val="00604EA0"/>
    <w:rsid w:val="00607146"/>
    <w:rsid w:val="00610036"/>
    <w:rsid w:val="006108E2"/>
    <w:rsid w:val="00610CFE"/>
    <w:rsid w:val="0061169F"/>
    <w:rsid w:val="00611FB4"/>
    <w:rsid w:val="00612295"/>
    <w:rsid w:val="00612CBD"/>
    <w:rsid w:val="00612CF3"/>
    <w:rsid w:val="0061313E"/>
    <w:rsid w:val="0061714A"/>
    <w:rsid w:val="006177AC"/>
    <w:rsid w:val="006224DF"/>
    <w:rsid w:val="006238A4"/>
    <w:rsid w:val="00625FD8"/>
    <w:rsid w:val="006264E5"/>
    <w:rsid w:val="00626F1C"/>
    <w:rsid w:val="006305C4"/>
    <w:rsid w:val="00631586"/>
    <w:rsid w:val="00633077"/>
    <w:rsid w:val="00640416"/>
    <w:rsid w:val="00644945"/>
    <w:rsid w:val="00644E2C"/>
    <w:rsid w:val="00645C92"/>
    <w:rsid w:val="006469AB"/>
    <w:rsid w:val="006475C1"/>
    <w:rsid w:val="00650BFD"/>
    <w:rsid w:val="00654DF6"/>
    <w:rsid w:val="006553F0"/>
    <w:rsid w:val="0066167C"/>
    <w:rsid w:val="00661799"/>
    <w:rsid w:val="00663E97"/>
    <w:rsid w:val="00663F02"/>
    <w:rsid w:val="00666698"/>
    <w:rsid w:val="00667308"/>
    <w:rsid w:val="00667A11"/>
    <w:rsid w:val="0067197F"/>
    <w:rsid w:val="0067341B"/>
    <w:rsid w:val="00673B84"/>
    <w:rsid w:val="00673E13"/>
    <w:rsid w:val="00677EEC"/>
    <w:rsid w:val="0068076B"/>
    <w:rsid w:val="00684768"/>
    <w:rsid w:val="0068644C"/>
    <w:rsid w:val="00687BBF"/>
    <w:rsid w:val="00697878"/>
    <w:rsid w:val="006A0962"/>
    <w:rsid w:val="006A11BE"/>
    <w:rsid w:val="006A25AF"/>
    <w:rsid w:val="006A3054"/>
    <w:rsid w:val="006A4D1B"/>
    <w:rsid w:val="006A50FC"/>
    <w:rsid w:val="006B08A9"/>
    <w:rsid w:val="006B1C4D"/>
    <w:rsid w:val="006B2A75"/>
    <w:rsid w:val="006B2BC6"/>
    <w:rsid w:val="006B373F"/>
    <w:rsid w:val="006B410D"/>
    <w:rsid w:val="006B432A"/>
    <w:rsid w:val="006B5154"/>
    <w:rsid w:val="006B6721"/>
    <w:rsid w:val="006B77C2"/>
    <w:rsid w:val="006C2A6B"/>
    <w:rsid w:val="006C54EA"/>
    <w:rsid w:val="006D2A0A"/>
    <w:rsid w:val="006D2D77"/>
    <w:rsid w:val="006E0BC8"/>
    <w:rsid w:val="006E0F2C"/>
    <w:rsid w:val="006E68D5"/>
    <w:rsid w:val="006E7D3B"/>
    <w:rsid w:val="006F01CE"/>
    <w:rsid w:val="006F23EC"/>
    <w:rsid w:val="006F2960"/>
    <w:rsid w:val="006F6F42"/>
    <w:rsid w:val="006F7296"/>
    <w:rsid w:val="00702419"/>
    <w:rsid w:val="00702E78"/>
    <w:rsid w:val="00702E7A"/>
    <w:rsid w:val="00705CBD"/>
    <w:rsid w:val="00705D0C"/>
    <w:rsid w:val="00706400"/>
    <w:rsid w:val="00707541"/>
    <w:rsid w:val="0071125E"/>
    <w:rsid w:val="00711C30"/>
    <w:rsid w:val="00712878"/>
    <w:rsid w:val="007137A4"/>
    <w:rsid w:val="00721DE6"/>
    <w:rsid w:val="007230A0"/>
    <w:rsid w:val="0072360C"/>
    <w:rsid w:val="007260C0"/>
    <w:rsid w:val="00730A64"/>
    <w:rsid w:val="00731949"/>
    <w:rsid w:val="00732093"/>
    <w:rsid w:val="0073275A"/>
    <w:rsid w:val="00732EF1"/>
    <w:rsid w:val="0073379E"/>
    <w:rsid w:val="00733FE6"/>
    <w:rsid w:val="00740D69"/>
    <w:rsid w:val="0074201C"/>
    <w:rsid w:val="00746BDF"/>
    <w:rsid w:val="007474D6"/>
    <w:rsid w:val="00752CC1"/>
    <w:rsid w:val="007557A0"/>
    <w:rsid w:val="00760A2A"/>
    <w:rsid w:val="007631CB"/>
    <w:rsid w:val="00764F8A"/>
    <w:rsid w:val="00766656"/>
    <w:rsid w:val="0076688D"/>
    <w:rsid w:val="00767779"/>
    <w:rsid w:val="00767AAB"/>
    <w:rsid w:val="00767F1B"/>
    <w:rsid w:val="00771F9B"/>
    <w:rsid w:val="00772157"/>
    <w:rsid w:val="00774441"/>
    <w:rsid w:val="00777FCD"/>
    <w:rsid w:val="00781095"/>
    <w:rsid w:val="0078294A"/>
    <w:rsid w:val="00784BF3"/>
    <w:rsid w:val="00786A04"/>
    <w:rsid w:val="00787BC5"/>
    <w:rsid w:val="00790D70"/>
    <w:rsid w:val="00792369"/>
    <w:rsid w:val="007948A8"/>
    <w:rsid w:val="0079633A"/>
    <w:rsid w:val="0079728E"/>
    <w:rsid w:val="007A080D"/>
    <w:rsid w:val="007A0CEE"/>
    <w:rsid w:val="007A1372"/>
    <w:rsid w:val="007A2705"/>
    <w:rsid w:val="007A5133"/>
    <w:rsid w:val="007B0F92"/>
    <w:rsid w:val="007B3D0E"/>
    <w:rsid w:val="007B5941"/>
    <w:rsid w:val="007B6DE1"/>
    <w:rsid w:val="007B7100"/>
    <w:rsid w:val="007B76B1"/>
    <w:rsid w:val="007C07D6"/>
    <w:rsid w:val="007C1569"/>
    <w:rsid w:val="007C357E"/>
    <w:rsid w:val="007C3DFA"/>
    <w:rsid w:val="007C409A"/>
    <w:rsid w:val="007C4611"/>
    <w:rsid w:val="007C4DC5"/>
    <w:rsid w:val="007C667E"/>
    <w:rsid w:val="007D07EC"/>
    <w:rsid w:val="007D1072"/>
    <w:rsid w:val="007D26E6"/>
    <w:rsid w:val="007D3450"/>
    <w:rsid w:val="007D46FC"/>
    <w:rsid w:val="007D50F3"/>
    <w:rsid w:val="007D66C8"/>
    <w:rsid w:val="007D6A3C"/>
    <w:rsid w:val="007E1234"/>
    <w:rsid w:val="007E1478"/>
    <w:rsid w:val="007E2343"/>
    <w:rsid w:val="007E447F"/>
    <w:rsid w:val="007E67B0"/>
    <w:rsid w:val="007E713D"/>
    <w:rsid w:val="007F0034"/>
    <w:rsid w:val="007F0FDD"/>
    <w:rsid w:val="007F1D03"/>
    <w:rsid w:val="007F511A"/>
    <w:rsid w:val="007F63BF"/>
    <w:rsid w:val="0080153A"/>
    <w:rsid w:val="008024AC"/>
    <w:rsid w:val="00803138"/>
    <w:rsid w:val="008062E9"/>
    <w:rsid w:val="00810648"/>
    <w:rsid w:val="00813FBC"/>
    <w:rsid w:val="0081558C"/>
    <w:rsid w:val="00815863"/>
    <w:rsid w:val="00816ADE"/>
    <w:rsid w:val="0081768E"/>
    <w:rsid w:val="0082030A"/>
    <w:rsid w:val="00821BAD"/>
    <w:rsid w:val="00824BD4"/>
    <w:rsid w:val="008258D1"/>
    <w:rsid w:val="00825CC0"/>
    <w:rsid w:val="00827669"/>
    <w:rsid w:val="00830371"/>
    <w:rsid w:val="00830C91"/>
    <w:rsid w:val="00830ED9"/>
    <w:rsid w:val="00831D5D"/>
    <w:rsid w:val="00834826"/>
    <w:rsid w:val="00835BEB"/>
    <w:rsid w:val="00840533"/>
    <w:rsid w:val="00847063"/>
    <w:rsid w:val="00851296"/>
    <w:rsid w:val="008536B1"/>
    <w:rsid w:val="00856967"/>
    <w:rsid w:val="008627CF"/>
    <w:rsid w:val="008636A6"/>
    <w:rsid w:val="008642E2"/>
    <w:rsid w:val="00873464"/>
    <w:rsid w:val="008769DD"/>
    <w:rsid w:val="00877311"/>
    <w:rsid w:val="00880D77"/>
    <w:rsid w:val="008826E2"/>
    <w:rsid w:val="00886B04"/>
    <w:rsid w:val="00890A28"/>
    <w:rsid w:val="00891397"/>
    <w:rsid w:val="00891E87"/>
    <w:rsid w:val="00892615"/>
    <w:rsid w:val="00895FD4"/>
    <w:rsid w:val="00896B30"/>
    <w:rsid w:val="00896C36"/>
    <w:rsid w:val="008A191E"/>
    <w:rsid w:val="008A1E05"/>
    <w:rsid w:val="008A2AED"/>
    <w:rsid w:val="008A4143"/>
    <w:rsid w:val="008A4357"/>
    <w:rsid w:val="008A6A49"/>
    <w:rsid w:val="008A7154"/>
    <w:rsid w:val="008A7356"/>
    <w:rsid w:val="008A7AED"/>
    <w:rsid w:val="008A7F87"/>
    <w:rsid w:val="008B3986"/>
    <w:rsid w:val="008B5AC8"/>
    <w:rsid w:val="008B7810"/>
    <w:rsid w:val="008C013C"/>
    <w:rsid w:val="008C4C50"/>
    <w:rsid w:val="008C7DC2"/>
    <w:rsid w:val="008D023A"/>
    <w:rsid w:val="008D05AD"/>
    <w:rsid w:val="008D0B75"/>
    <w:rsid w:val="008D157B"/>
    <w:rsid w:val="008D2C32"/>
    <w:rsid w:val="008D4369"/>
    <w:rsid w:val="008D611F"/>
    <w:rsid w:val="008D67F7"/>
    <w:rsid w:val="008E2581"/>
    <w:rsid w:val="008F033A"/>
    <w:rsid w:val="008F261E"/>
    <w:rsid w:val="008F4066"/>
    <w:rsid w:val="008F5CCE"/>
    <w:rsid w:val="0090148D"/>
    <w:rsid w:val="00901A7E"/>
    <w:rsid w:val="00902607"/>
    <w:rsid w:val="00905F1A"/>
    <w:rsid w:val="00906B4E"/>
    <w:rsid w:val="00912F79"/>
    <w:rsid w:val="009142A1"/>
    <w:rsid w:val="00915086"/>
    <w:rsid w:val="00915666"/>
    <w:rsid w:val="00916092"/>
    <w:rsid w:val="009167ED"/>
    <w:rsid w:val="00926170"/>
    <w:rsid w:val="0092619D"/>
    <w:rsid w:val="00926CC0"/>
    <w:rsid w:val="00927FFD"/>
    <w:rsid w:val="009364CD"/>
    <w:rsid w:val="009370B1"/>
    <w:rsid w:val="00937FA3"/>
    <w:rsid w:val="009417A9"/>
    <w:rsid w:val="0094199E"/>
    <w:rsid w:val="00941C74"/>
    <w:rsid w:val="00943730"/>
    <w:rsid w:val="00943EF9"/>
    <w:rsid w:val="00944080"/>
    <w:rsid w:val="0094619D"/>
    <w:rsid w:val="0094635A"/>
    <w:rsid w:val="0095011B"/>
    <w:rsid w:val="00951236"/>
    <w:rsid w:val="00953B97"/>
    <w:rsid w:val="00953E42"/>
    <w:rsid w:val="00957BB2"/>
    <w:rsid w:val="00960344"/>
    <w:rsid w:val="00966834"/>
    <w:rsid w:val="00972379"/>
    <w:rsid w:val="00972670"/>
    <w:rsid w:val="00976B9A"/>
    <w:rsid w:val="00977F53"/>
    <w:rsid w:val="009843C1"/>
    <w:rsid w:val="00984681"/>
    <w:rsid w:val="00986A12"/>
    <w:rsid w:val="00992161"/>
    <w:rsid w:val="00995CBC"/>
    <w:rsid w:val="009A1556"/>
    <w:rsid w:val="009A2991"/>
    <w:rsid w:val="009A2B30"/>
    <w:rsid w:val="009A2DF6"/>
    <w:rsid w:val="009A2F43"/>
    <w:rsid w:val="009A6486"/>
    <w:rsid w:val="009A6CFF"/>
    <w:rsid w:val="009B01EC"/>
    <w:rsid w:val="009B3AAD"/>
    <w:rsid w:val="009B4091"/>
    <w:rsid w:val="009B4191"/>
    <w:rsid w:val="009B6475"/>
    <w:rsid w:val="009B782C"/>
    <w:rsid w:val="009C09B0"/>
    <w:rsid w:val="009D00F0"/>
    <w:rsid w:val="009D1EFF"/>
    <w:rsid w:val="009D2F50"/>
    <w:rsid w:val="009D4A9B"/>
    <w:rsid w:val="009D59A2"/>
    <w:rsid w:val="009D5B82"/>
    <w:rsid w:val="009D6DFC"/>
    <w:rsid w:val="009D724C"/>
    <w:rsid w:val="009D7B9C"/>
    <w:rsid w:val="009E3F41"/>
    <w:rsid w:val="009E4675"/>
    <w:rsid w:val="009E64DC"/>
    <w:rsid w:val="009F246B"/>
    <w:rsid w:val="009F315C"/>
    <w:rsid w:val="009F3AE3"/>
    <w:rsid w:val="009F6154"/>
    <w:rsid w:val="009F6EFD"/>
    <w:rsid w:val="009F7522"/>
    <w:rsid w:val="009F7996"/>
    <w:rsid w:val="00A01331"/>
    <w:rsid w:val="00A01A66"/>
    <w:rsid w:val="00A03111"/>
    <w:rsid w:val="00A040E3"/>
    <w:rsid w:val="00A0760D"/>
    <w:rsid w:val="00A07B73"/>
    <w:rsid w:val="00A114A3"/>
    <w:rsid w:val="00A11978"/>
    <w:rsid w:val="00A11D1F"/>
    <w:rsid w:val="00A125C5"/>
    <w:rsid w:val="00A12BB7"/>
    <w:rsid w:val="00A13DDC"/>
    <w:rsid w:val="00A1450D"/>
    <w:rsid w:val="00A22ACA"/>
    <w:rsid w:val="00A25448"/>
    <w:rsid w:val="00A302D0"/>
    <w:rsid w:val="00A3039A"/>
    <w:rsid w:val="00A355D7"/>
    <w:rsid w:val="00A36AB0"/>
    <w:rsid w:val="00A36AFB"/>
    <w:rsid w:val="00A414C5"/>
    <w:rsid w:val="00A45329"/>
    <w:rsid w:val="00A46DC0"/>
    <w:rsid w:val="00A47A84"/>
    <w:rsid w:val="00A50C2F"/>
    <w:rsid w:val="00A50C42"/>
    <w:rsid w:val="00A5239D"/>
    <w:rsid w:val="00A52B39"/>
    <w:rsid w:val="00A55C5C"/>
    <w:rsid w:val="00A5644F"/>
    <w:rsid w:val="00A56A52"/>
    <w:rsid w:val="00A57BB7"/>
    <w:rsid w:val="00A60A96"/>
    <w:rsid w:val="00A60F76"/>
    <w:rsid w:val="00A6222D"/>
    <w:rsid w:val="00A702DB"/>
    <w:rsid w:val="00A70DDA"/>
    <w:rsid w:val="00A71513"/>
    <w:rsid w:val="00A77267"/>
    <w:rsid w:val="00A81C2D"/>
    <w:rsid w:val="00A82226"/>
    <w:rsid w:val="00A827F3"/>
    <w:rsid w:val="00A83041"/>
    <w:rsid w:val="00A90167"/>
    <w:rsid w:val="00A90A59"/>
    <w:rsid w:val="00A91D64"/>
    <w:rsid w:val="00A91FBD"/>
    <w:rsid w:val="00A93E35"/>
    <w:rsid w:val="00A96835"/>
    <w:rsid w:val="00AA2C25"/>
    <w:rsid w:val="00AA330C"/>
    <w:rsid w:val="00AA48ED"/>
    <w:rsid w:val="00AA4FC1"/>
    <w:rsid w:val="00AA61FF"/>
    <w:rsid w:val="00AA766F"/>
    <w:rsid w:val="00AB3660"/>
    <w:rsid w:val="00AB3B65"/>
    <w:rsid w:val="00AB3F83"/>
    <w:rsid w:val="00AB5B27"/>
    <w:rsid w:val="00AB6D77"/>
    <w:rsid w:val="00AB70B2"/>
    <w:rsid w:val="00AC0BC5"/>
    <w:rsid w:val="00AC1A91"/>
    <w:rsid w:val="00AC1FEE"/>
    <w:rsid w:val="00AC73E0"/>
    <w:rsid w:val="00AD10A9"/>
    <w:rsid w:val="00AD27D3"/>
    <w:rsid w:val="00AD422E"/>
    <w:rsid w:val="00AD5230"/>
    <w:rsid w:val="00AD56AB"/>
    <w:rsid w:val="00AD66E3"/>
    <w:rsid w:val="00AE24C4"/>
    <w:rsid w:val="00AE25C3"/>
    <w:rsid w:val="00AE6952"/>
    <w:rsid w:val="00AF0EA1"/>
    <w:rsid w:val="00AF2ECD"/>
    <w:rsid w:val="00AF37E5"/>
    <w:rsid w:val="00AF431B"/>
    <w:rsid w:val="00AF529A"/>
    <w:rsid w:val="00AF7165"/>
    <w:rsid w:val="00AF7E3C"/>
    <w:rsid w:val="00B003D7"/>
    <w:rsid w:val="00B04A10"/>
    <w:rsid w:val="00B056F1"/>
    <w:rsid w:val="00B057AE"/>
    <w:rsid w:val="00B06A05"/>
    <w:rsid w:val="00B06E07"/>
    <w:rsid w:val="00B06EC1"/>
    <w:rsid w:val="00B0761B"/>
    <w:rsid w:val="00B10DC0"/>
    <w:rsid w:val="00B114C0"/>
    <w:rsid w:val="00B1227F"/>
    <w:rsid w:val="00B1257F"/>
    <w:rsid w:val="00B12E66"/>
    <w:rsid w:val="00B1711E"/>
    <w:rsid w:val="00B2153D"/>
    <w:rsid w:val="00B2401D"/>
    <w:rsid w:val="00B30BD8"/>
    <w:rsid w:val="00B30F24"/>
    <w:rsid w:val="00B37BEE"/>
    <w:rsid w:val="00B41ACC"/>
    <w:rsid w:val="00B41AE8"/>
    <w:rsid w:val="00B41E9D"/>
    <w:rsid w:val="00B42BF6"/>
    <w:rsid w:val="00B42FA9"/>
    <w:rsid w:val="00B43153"/>
    <w:rsid w:val="00B44A47"/>
    <w:rsid w:val="00B45B0C"/>
    <w:rsid w:val="00B46432"/>
    <w:rsid w:val="00B469C1"/>
    <w:rsid w:val="00B46BE1"/>
    <w:rsid w:val="00B50F2B"/>
    <w:rsid w:val="00B53980"/>
    <w:rsid w:val="00B54554"/>
    <w:rsid w:val="00B552FC"/>
    <w:rsid w:val="00B57A9E"/>
    <w:rsid w:val="00B627A2"/>
    <w:rsid w:val="00B64652"/>
    <w:rsid w:val="00B654D9"/>
    <w:rsid w:val="00B65B9D"/>
    <w:rsid w:val="00B65DC6"/>
    <w:rsid w:val="00B66111"/>
    <w:rsid w:val="00B67A60"/>
    <w:rsid w:val="00B717BC"/>
    <w:rsid w:val="00B72C73"/>
    <w:rsid w:val="00B73450"/>
    <w:rsid w:val="00B738D1"/>
    <w:rsid w:val="00B75D0C"/>
    <w:rsid w:val="00B76409"/>
    <w:rsid w:val="00B76950"/>
    <w:rsid w:val="00B76AF1"/>
    <w:rsid w:val="00B77522"/>
    <w:rsid w:val="00B84B45"/>
    <w:rsid w:val="00B86A09"/>
    <w:rsid w:val="00B87FB6"/>
    <w:rsid w:val="00B90455"/>
    <w:rsid w:val="00B917E3"/>
    <w:rsid w:val="00B92E5F"/>
    <w:rsid w:val="00B94209"/>
    <w:rsid w:val="00B9576D"/>
    <w:rsid w:val="00B975C4"/>
    <w:rsid w:val="00BA2817"/>
    <w:rsid w:val="00BA3AC4"/>
    <w:rsid w:val="00BA7D3D"/>
    <w:rsid w:val="00BB249F"/>
    <w:rsid w:val="00BB3ACF"/>
    <w:rsid w:val="00BB4505"/>
    <w:rsid w:val="00BB46D3"/>
    <w:rsid w:val="00BB55AD"/>
    <w:rsid w:val="00BB62FC"/>
    <w:rsid w:val="00BB6924"/>
    <w:rsid w:val="00BB7FB1"/>
    <w:rsid w:val="00BC054B"/>
    <w:rsid w:val="00BC0A8C"/>
    <w:rsid w:val="00BC0CF8"/>
    <w:rsid w:val="00BC10DE"/>
    <w:rsid w:val="00BC344E"/>
    <w:rsid w:val="00BC49DA"/>
    <w:rsid w:val="00BC55E7"/>
    <w:rsid w:val="00BC5603"/>
    <w:rsid w:val="00BC5D56"/>
    <w:rsid w:val="00BC5DA4"/>
    <w:rsid w:val="00BC63DC"/>
    <w:rsid w:val="00BD20D1"/>
    <w:rsid w:val="00BD2B20"/>
    <w:rsid w:val="00BD57FB"/>
    <w:rsid w:val="00BD588D"/>
    <w:rsid w:val="00BD6F43"/>
    <w:rsid w:val="00BD730F"/>
    <w:rsid w:val="00BD77A2"/>
    <w:rsid w:val="00BE3F52"/>
    <w:rsid w:val="00BE4093"/>
    <w:rsid w:val="00BE4C28"/>
    <w:rsid w:val="00BE7086"/>
    <w:rsid w:val="00BF2044"/>
    <w:rsid w:val="00BF4CDD"/>
    <w:rsid w:val="00BF6DAD"/>
    <w:rsid w:val="00BF7D41"/>
    <w:rsid w:val="00C0371A"/>
    <w:rsid w:val="00C06BDF"/>
    <w:rsid w:val="00C07699"/>
    <w:rsid w:val="00C10220"/>
    <w:rsid w:val="00C10CF3"/>
    <w:rsid w:val="00C133F1"/>
    <w:rsid w:val="00C20CA5"/>
    <w:rsid w:val="00C21264"/>
    <w:rsid w:val="00C22D9D"/>
    <w:rsid w:val="00C24DC2"/>
    <w:rsid w:val="00C256C6"/>
    <w:rsid w:val="00C27B37"/>
    <w:rsid w:val="00C300F2"/>
    <w:rsid w:val="00C30A28"/>
    <w:rsid w:val="00C30C47"/>
    <w:rsid w:val="00C33172"/>
    <w:rsid w:val="00C34440"/>
    <w:rsid w:val="00C34C49"/>
    <w:rsid w:val="00C35351"/>
    <w:rsid w:val="00C37021"/>
    <w:rsid w:val="00C40F85"/>
    <w:rsid w:val="00C43737"/>
    <w:rsid w:val="00C45098"/>
    <w:rsid w:val="00C45E9A"/>
    <w:rsid w:val="00C47FE8"/>
    <w:rsid w:val="00C536DC"/>
    <w:rsid w:val="00C57171"/>
    <w:rsid w:val="00C60C8A"/>
    <w:rsid w:val="00C62670"/>
    <w:rsid w:val="00C66A0B"/>
    <w:rsid w:val="00C67FBA"/>
    <w:rsid w:val="00C70517"/>
    <w:rsid w:val="00C714DA"/>
    <w:rsid w:val="00C75A62"/>
    <w:rsid w:val="00C75DA9"/>
    <w:rsid w:val="00C76D08"/>
    <w:rsid w:val="00C82E04"/>
    <w:rsid w:val="00C84D1A"/>
    <w:rsid w:val="00C84DFC"/>
    <w:rsid w:val="00C8549C"/>
    <w:rsid w:val="00C875B5"/>
    <w:rsid w:val="00C913B6"/>
    <w:rsid w:val="00C91C52"/>
    <w:rsid w:val="00C93C2D"/>
    <w:rsid w:val="00C9454F"/>
    <w:rsid w:val="00C94840"/>
    <w:rsid w:val="00C95C66"/>
    <w:rsid w:val="00C96AF7"/>
    <w:rsid w:val="00C96CCF"/>
    <w:rsid w:val="00C9793A"/>
    <w:rsid w:val="00C97C20"/>
    <w:rsid w:val="00CA0010"/>
    <w:rsid w:val="00CA1B44"/>
    <w:rsid w:val="00CA24BB"/>
    <w:rsid w:val="00CA3B2E"/>
    <w:rsid w:val="00CA6472"/>
    <w:rsid w:val="00CA6CAF"/>
    <w:rsid w:val="00CA721A"/>
    <w:rsid w:val="00CA75CE"/>
    <w:rsid w:val="00CB0469"/>
    <w:rsid w:val="00CB4BF6"/>
    <w:rsid w:val="00CB5EB2"/>
    <w:rsid w:val="00CB7301"/>
    <w:rsid w:val="00CC2191"/>
    <w:rsid w:val="00CC2A96"/>
    <w:rsid w:val="00CC3055"/>
    <w:rsid w:val="00CC32D2"/>
    <w:rsid w:val="00CC4680"/>
    <w:rsid w:val="00CC53EF"/>
    <w:rsid w:val="00CC7BB6"/>
    <w:rsid w:val="00CD3199"/>
    <w:rsid w:val="00CD4250"/>
    <w:rsid w:val="00CD604D"/>
    <w:rsid w:val="00CD6A5E"/>
    <w:rsid w:val="00CD6AE2"/>
    <w:rsid w:val="00CE1A07"/>
    <w:rsid w:val="00CE1D2B"/>
    <w:rsid w:val="00CE32DC"/>
    <w:rsid w:val="00CE47FB"/>
    <w:rsid w:val="00CE4D15"/>
    <w:rsid w:val="00CE5160"/>
    <w:rsid w:val="00CE5E09"/>
    <w:rsid w:val="00CE5EBD"/>
    <w:rsid w:val="00CF16FF"/>
    <w:rsid w:val="00CF2BCF"/>
    <w:rsid w:val="00CF2CC6"/>
    <w:rsid w:val="00CF48F6"/>
    <w:rsid w:val="00CF4DC3"/>
    <w:rsid w:val="00CF6AB0"/>
    <w:rsid w:val="00CF7DE8"/>
    <w:rsid w:val="00D020DE"/>
    <w:rsid w:val="00D036AC"/>
    <w:rsid w:val="00D059CC"/>
    <w:rsid w:val="00D06477"/>
    <w:rsid w:val="00D125E8"/>
    <w:rsid w:val="00D166F3"/>
    <w:rsid w:val="00D21843"/>
    <w:rsid w:val="00D23969"/>
    <w:rsid w:val="00D24855"/>
    <w:rsid w:val="00D25BBD"/>
    <w:rsid w:val="00D2639F"/>
    <w:rsid w:val="00D26D88"/>
    <w:rsid w:val="00D30003"/>
    <w:rsid w:val="00D316AC"/>
    <w:rsid w:val="00D318F8"/>
    <w:rsid w:val="00D31C43"/>
    <w:rsid w:val="00D33E61"/>
    <w:rsid w:val="00D36156"/>
    <w:rsid w:val="00D422AD"/>
    <w:rsid w:val="00D42F1D"/>
    <w:rsid w:val="00D45B42"/>
    <w:rsid w:val="00D52EB4"/>
    <w:rsid w:val="00D547BD"/>
    <w:rsid w:val="00D57547"/>
    <w:rsid w:val="00D57BA3"/>
    <w:rsid w:val="00D601E7"/>
    <w:rsid w:val="00D646B3"/>
    <w:rsid w:val="00D66B2E"/>
    <w:rsid w:val="00D7038B"/>
    <w:rsid w:val="00D70A5D"/>
    <w:rsid w:val="00D7408F"/>
    <w:rsid w:val="00D7551E"/>
    <w:rsid w:val="00D756FC"/>
    <w:rsid w:val="00D7717F"/>
    <w:rsid w:val="00D81E08"/>
    <w:rsid w:val="00D864A4"/>
    <w:rsid w:val="00D903D8"/>
    <w:rsid w:val="00D9319A"/>
    <w:rsid w:val="00D93935"/>
    <w:rsid w:val="00D94B97"/>
    <w:rsid w:val="00D94FD7"/>
    <w:rsid w:val="00D961EA"/>
    <w:rsid w:val="00D96610"/>
    <w:rsid w:val="00D971B7"/>
    <w:rsid w:val="00DA0ACD"/>
    <w:rsid w:val="00DA414E"/>
    <w:rsid w:val="00DB107F"/>
    <w:rsid w:val="00DB1C8A"/>
    <w:rsid w:val="00DB1EF8"/>
    <w:rsid w:val="00DB1F52"/>
    <w:rsid w:val="00DB4D8D"/>
    <w:rsid w:val="00DB4FE5"/>
    <w:rsid w:val="00DC0B5F"/>
    <w:rsid w:val="00DC641D"/>
    <w:rsid w:val="00DC76D7"/>
    <w:rsid w:val="00DD03A3"/>
    <w:rsid w:val="00DD0D3B"/>
    <w:rsid w:val="00DD38F8"/>
    <w:rsid w:val="00DD3FC4"/>
    <w:rsid w:val="00DD4CEC"/>
    <w:rsid w:val="00DD565A"/>
    <w:rsid w:val="00DD6DC7"/>
    <w:rsid w:val="00DE73C0"/>
    <w:rsid w:val="00DE7965"/>
    <w:rsid w:val="00DF075E"/>
    <w:rsid w:val="00DF2489"/>
    <w:rsid w:val="00DF4169"/>
    <w:rsid w:val="00DF5ED0"/>
    <w:rsid w:val="00E0088D"/>
    <w:rsid w:val="00E01E2D"/>
    <w:rsid w:val="00E038ED"/>
    <w:rsid w:val="00E047D1"/>
    <w:rsid w:val="00E04B18"/>
    <w:rsid w:val="00E07D56"/>
    <w:rsid w:val="00E17B93"/>
    <w:rsid w:val="00E21879"/>
    <w:rsid w:val="00E23C7E"/>
    <w:rsid w:val="00E24F05"/>
    <w:rsid w:val="00E25F48"/>
    <w:rsid w:val="00E30041"/>
    <w:rsid w:val="00E30A74"/>
    <w:rsid w:val="00E34572"/>
    <w:rsid w:val="00E348C2"/>
    <w:rsid w:val="00E34BE7"/>
    <w:rsid w:val="00E3665E"/>
    <w:rsid w:val="00E41D65"/>
    <w:rsid w:val="00E4300C"/>
    <w:rsid w:val="00E44FA9"/>
    <w:rsid w:val="00E46BB5"/>
    <w:rsid w:val="00E50F4B"/>
    <w:rsid w:val="00E52C6D"/>
    <w:rsid w:val="00E63615"/>
    <w:rsid w:val="00E6593D"/>
    <w:rsid w:val="00E663A9"/>
    <w:rsid w:val="00E71BBB"/>
    <w:rsid w:val="00E72285"/>
    <w:rsid w:val="00E7362D"/>
    <w:rsid w:val="00E73758"/>
    <w:rsid w:val="00E73855"/>
    <w:rsid w:val="00E73B34"/>
    <w:rsid w:val="00E7677F"/>
    <w:rsid w:val="00E801CF"/>
    <w:rsid w:val="00E81E63"/>
    <w:rsid w:val="00E8394A"/>
    <w:rsid w:val="00E83FB4"/>
    <w:rsid w:val="00E83FF5"/>
    <w:rsid w:val="00E85E97"/>
    <w:rsid w:val="00E87C4A"/>
    <w:rsid w:val="00E87D10"/>
    <w:rsid w:val="00E961FF"/>
    <w:rsid w:val="00E96247"/>
    <w:rsid w:val="00EA0115"/>
    <w:rsid w:val="00EA013F"/>
    <w:rsid w:val="00EA09E6"/>
    <w:rsid w:val="00EA0A2B"/>
    <w:rsid w:val="00EA0F27"/>
    <w:rsid w:val="00EA4B9C"/>
    <w:rsid w:val="00EA67D1"/>
    <w:rsid w:val="00EA6DE2"/>
    <w:rsid w:val="00EB1A08"/>
    <w:rsid w:val="00EB2AE7"/>
    <w:rsid w:val="00EB4B89"/>
    <w:rsid w:val="00EB72C7"/>
    <w:rsid w:val="00EB7CDA"/>
    <w:rsid w:val="00EC0344"/>
    <w:rsid w:val="00EC322D"/>
    <w:rsid w:val="00EC3515"/>
    <w:rsid w:val="00EC5008"/>
    <w:rsid w:val="00EC52D7"/>
    <w:rsid w:val="00EC7182"/>
    <w:rsid w:val="00ED0C25"/>
    <w:rsid w:val="00ED1087"/>
    <w:rsid w:val="00ED35F6"/>
    <w:rsid w:val="00ED7734"/>
    <w:rsid w:val="00EE14ED"/>
    <w:rsid w:val="00EE1F2A"/>
    <w:rsid w:val="00EE352A"/>
    <w:rsid w:val="00EE4121"/>
    <w:rsid w:val="00EE43E9"/>
    <w:rsid w:val="00EE47FD"/>
    <w:rsid w:val="00EE752C"/>
    <w:rsid w:val="00EE7BF5"/>
    <w:rsid w:val="00EF374B"/>
    <w:rsid w:val="00EF45F1"/>
    <w:rsid w:val="00EF63DF"/>
    <w:rsid w:val="00F00549"/>
    <w:rsid w:val="00F02510"/>
    <w:rsid w:val="00F037B9"/>
    <w:rsid w:val="00F0528A"/>
    <w:rsid w:val="00F06FC9"/>
    <w:rsid w:val="00F10F14"/>
    <w:rsid w:val="00F1300A"/>
    <w:rsid w:val="00F13C16"/>
    <w:rsid w:val="00F1511E"/>
    <w:rsid w:val="00F176D7"/>
    <w:rsid w:val="00F17D20"/>
    <w:rsid w:val="00F20B5F"/>
    <w:rsid w:val="00F20D4C"/>
    <w:rsid w:val="00F22696"/>
    <w:rsid w:val="00F23DE0"/>
    <w:rsid w:val="00F241C8"/>
    <w:rsid w:val="00F26050"/>
    <w:rsid w:val="00F27C78"/>
    <w:rsid w:val="00F27F80"/>
    <w:rsid w:val="00F36213"/>
    <w:rsid w:val="00F36A6D"/>
    <w:rsid w:val="00F41266"/>
    <w:rsid w:val="00F42F7A"/>
    <w:rsid w:val="00F458AA"/>
    <w:rsid w:val="00F45C5F"/>
    <w:rsid w:val="00F46A7B"/>
    <w:rsid w:val="00F503F3"/>
    <w:rsid w:val="00F5280A"/>
    <w:rsid w:val="00F53730"/>
    <w:rsid w:val="00F5597A"/>
    <w:rsid w:val="00F56830"/>
    <w:rsid w:val="00F600B6"/>
    <w:rsid w:val="00F628FE"/>
    <w:rsid w:val="00F62D44"/>
    <w:rsid w:val="00F6361D"/>
    <w:rsid w:val="00F6362A"/>
    <w:rsid w:val="00F6485A"/>
    <w:rsid w:val="00F71065"/>
    <w:rsid w:val="00F71472"/>
    <w:rsid w:val="00F71590"/>
    <w:rsid w:val="00F7382E"/>
    <w:rsid w:val="00F74484"/>
    <w:rsid w:val="00F74847"/>
    <w:rsid w:val="00F749FC"/>
    <w:rsid w:val="00F74C96"/>
    <w:rsid w:val="00F75F93"/>
    <w:rsid w:val="00F76F39"/>
    <w:rsid w:val="00F81543"/>
    <w:rsid w:val="00F872B5"/>
    <w:rsid w:val="00F90677"/>
    <w:rsid w:val="00F91595"/>
    <w:rsid w:val="00F9168D"/>
    <w:rsid w:val="00F91A1E"/>
    <w:rsid w:val="00FA3200"/>
    <w:rsid w:val="00FA4E52"/>
    <w:rsid w:val="00FB65D3"/>
    <w:rsid w:val="00FB6DC2"/>
    <w:rsid w:val="00FB74FE"/>
    <w:rsid w:val="00FB7DCC"/>
    <w:rsid w:val="00FC349B"/>
    <w:rsid w:val="00FC5C93"/>
    <w:rsid w:val="00FC6FDC"/>
    <w:rsid w:val="00FD039A"/>
    <w:rsid w:val="00FE0C9D"/>
    <w:rsid w:val="00FE2514"/>
    <w:rsid w:val="00FE41D9"/>
    <w:rsid w:val="00FE7B29"/>
    <w:rsid w:val="00FF03BF"/>
    <w:rsid w:val="00FF32AF"/>
    <w:rsid w:val="00FF39F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0418">
      <o:colormenu v:ext="edit" shadow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toc 1" w:uiPriority="39" w:qFormat="1"/>
    <w:lsdException w:name="toc 2" w:uiPriority="39" w:qFormat="1"/>
    <w:lsdException w:name="toc 3" w:uiPriority="39" w:qFormat="1"/>
    <w:lsdException w:name="footnote text" w:uiPriority="99"/>
    <w:lsdException w:name="header" w:uiPriority="99"/>
    <w:lsdException w:name="footer" w:uiPriority="99"/>
    <w:lsdException w:name="caption" w:qFormat="1"/>
    <w:lsdException w:name="footnote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
    <w:name w:val="Normal"/>
    <w:qFormat/>
    <w:rsid w:val="004D44F5"/>
  </w:style>
  <w:style w:type="paragraph" w:styleId="1">
    <w:name w:val="heading 1"/>
    <w:basedOn w:val="2"/>
    <w:next w:val="a"/>
    <w:link w:val="10"/>
    <w:qFormat/>
    <w:rsid w:val="001E2451"/>
    <w:pPr>
      <w:spacing w:after="120"/>
      <w:jc w:val="center"/>
      <w:outlineLvl w:val="0"/>
    </w:pPr>
    <w:rPr>
      <w:sz w:val="28"/>
      <w:szCs w:val="28"/>
    </w:rPr>
  </w:style>
  <w:style w:type="paragraph" w:styleId="2">
    <w:name w:val="heading 2"/>
    <w:basedOn w:val="a"/>
    <w:next w:val="a"/>
    <w:link w:val="20"/>
    <w:qFormat/>
    <w:rsid w:val="00D318F8"/>
    <w:pPr>
      <w:keepNext/>
      <w:jc w:val="both"/>
      <w:outlineLvl w:val="1"/>
    </w:pPr>
    <w:rPr>
      <w:b/>
      <w:sz w:val="24"/>
    </w:rPr>
  </w:style>
  <w:style w:type="paragraph" w:styleId="3">
    <w:name w:val="heading 3"/>
    <w:basedOn w:val="a"/>
    <w:next w:val="a"/>
    <w:link w:val="30"/>
    <w:qFormat/>
    <w:rsid w:val="00D318F8"/>
    <w:pPr>
      <w:keepNext/>
      <w:spacing w:line="360" w:lineRule="auto"/>
      <w:ind w:firstLine="709"/>
      <w:jc w:val="right"/>
      <w:outlineLvl w:val="2"/>
    </w:pPr>
    <w:rPr>
      <w:sz w:val="24"/>
    </w:rPr>
  </w:style>
  <w:style w:type="paragraph" w:styleId="4">
    <w:name w:val="heading 4"/>
    <w:basedOn w:val="a"/>
    <w:next w:val="a"/>
    <w:qFormat/>
    <w:rsid w:val="00D318F8"/>
    <w:pPr>
      <w:keepNext/>
      <w:spacing w:line="360" w:lineRule="auto"/>
      <w:ind w:firstLine="709"/>
      <w:outlineLvl w:val="3"/>
    </w:pPr>
    <w:rPr>
      <w:sz w:val="24"/>
    </w:rPr>
  </w:style>
  <w:style w:type="paragraph" w:styleId="5">
    <w:name w:val="heading 5"/>
    <w:basedOn w:val="a"/>
    <w:next w:val="a"/>
    <w:qFormat/>
    <w:rsid w:val="00D318F8"/>
    <w:pPr>
      <w:keepNext/>
      <w:jc w:val="center"/>
      <w:outlineLvl w:val="4"/>
    </w:pPr>
    <w:rPr>
      <w:rFonts w:ascii="Times New Roman CYR" w:hAnsi="Times New Roman CYR"/>
      <w:sz w:val="26"/>
    </w:rPr>
  </w:style>
  <w:style w:type="paragraph" w:styleId="6">
    <w:name w:val="heading 6"/>
    <w:basedOn w:val="a"/>
    <w:next w:val="a"/>
    <w:qFormat/>
    <w:rsid w:val="00D318F8"/>
    <w:pPr>
      <w:keepNext/>
      <w:jc w:val="center"/>
      <w:outlineLvl w:val="5"/>
    </w:pPr>
    <w:rPr>
      <w:b/>
      <w:spacing w:val="20"/>
      <w:sz w:val="24"/>
    </w:rPr>
  </w:style>
  <w:style w:type="paragraph" w:styleId="7">
    <w:name w:val="heading 7"/>
    <w:basedOn w:val="a"/>
    <w:next w:val="a"/>
    <w:qFormat/>
    <w:rsid w:val="00D318F8"/>
    <w:pPr>
      <w:keepNext/>
      <w:ind w:left="567"/>
      <w:jc w:val="center"/>
      <w:outlineLvl w:val="6"/>
    </w:pPr>
    <w:rPr>
      <w:sz w:val="24"/>
    </w:rPr>
  </w:style>
  <w:style w:type="paragraph" w:styleId="8">
    <w:name w:val="heading 8"/>
    <w:basedOn w:val="a"/>
    <w:next w:val="a"/>
    <w:qFormat/>
    <w:rsid w:val="00D318F8"/>
    <w:pPr>
      <w:keepNext/>
      <w:jc w:val="center"/>
      <w:outlineLvl w:val="7"/>
    </w:pPr>
    <w:rPr>
      <w:i/>
      <w:sz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D318F8"/>
    <w:pPr>
      <w:ind w:firstLine="709"/>
      <w:jc w:val="both"/>
    </w:pPr>
    <w:rPr>
      <w:sz w:val="26"/>
    </w:rPr>
  </w:style>
  <w:style w:type="paragraph" w:styleId="a5">
    <w:name w:val="footnote text"/>
    <w:basedOn w:val="a"/>
    <w:link w:val="a6"/>
    <w:uiPriority w:val="99"/>
    <w:rsid w:val="00D318F8"/>
  </w:style>
  <w:style w:type="character" w:styleId="a7">
    <w:name w:val="footnote reference"/>
    <w:basedOn w:val="a0"/>
    <w:uiPriority w:val="99"/>
    <w:rsid w:val="00D318F8"/>
    <w:rPr>
      <w:vertAlign w:val="superscript"/>
    </w:rPr>
  </w:style>
  <w:style w:type="paragraph" w:styleId="a8">
    <w:name w:val="Plain Text"/>
    <w:aliases w:val=" Знак"/>
    <w:basedOn w:val="a"/>
    <w:link w:val="a9"/>
    <w:rsid w:val="00D318F8"/>
    <w:rPr>
      <w:rFonts w:ascii="Courier New" w:hAnsi="Courier New"/>
    </w:rPr>
  </w:style>
  <w:style w:type="paragraph" w:styleId="21">
    <w:name w:val="Body Text Indent 2"/>
    <w:basedOn w:val="a"/>
    <w:rsid w:val="00D318F8"/>
    <w:pPr>
      <w:ind w:firstLine="709"/>
      <w:jc w:val="both"/>
    </w:pPr>
    <w:rPr>
      <w:snapToGrid w:val="0"/>
      <w:color w:val="000000"/>
      <w:sz w:val="26"/>
    </w:rPr>
  </w:style>
  <w:style w:type="paragraph" w:styleId="31">
    <w:name w:val="Body Text Indent 3"/>
    <w:basedOn w:val="a"/>
    <w:rsid w:val="00D318F8"/>
    <w:pPr>
      <w:ind w:firstLine="709"/>
      <w:jc w:val="both"/>
    </w:pPr>
    <w:rPr>
      <w:b/>
      <w:sz w:val="26"/>
    </w:rPr>
  </w:style>
  <w:style w:type="paragraph" w:styleId="aa">
    <w:name w:val="header"/>
    <w:basedOn w:val="a"/>
    <w:link w:val="ab"/>
    <w:uiPriority w:val="99"/>
    <w:rsid w:val="00D318F8"/>
    <w:pPr>
      <w:tabs>
        <w:tab w:val="center" w:pos="4153"/>
        <w:tab w:val="right" w:pos="8306"/>
      </w:tabs>
    </w:pPr>
  </w:style>
  <w:style w:type="character" w:styleId="ac">
    <w:name w:val="page number"/>
    <w:basedOn w:val="a0"/>
    <w:rsid w:val="00D318F8"/>
  </w:style>
  <w:style w:type="paragraph" w:styleId="ad">
    <w:name w:val="footer"/>
    <w:basedOn w:val="a"/>
    <w:link w:val="ae"/>
    <w:uiPriority w:val="99"/>
    <w:rsid w:val="00D318F8"/>
    <w:pPr>
      <w:tabs>
        <w:tab w:val="center" w:pos="4153"/>
        <w:tab w:val="right" w:pos="8306"/>
      </w:tabs>
    </w:pPr>
  </w:style>
  <w:style w:type="paragraph" w:styleId="af">
    <w:name w:val="Body Text"/>
    <w:aliases w:val="Основной текст Знак Знак Знак Знак,Основной текст Знак Знак Знак"/>
    <w:basedOn w:val="a"/>
    <w:link w:val="af0"/>
    <w:rsid w:val="00D318F8"/>
    <w:pPr>
      <w:spacing w:line="360" w:lineRule="auto"/>
      <w:ind w:firstLine="709"/>
      <w:jc w:val="both"/>
    </w:pPr>
    <w:rPr>
      <w:sz w:val="28"/>
    </w:rPr>
  </w:style>
  <w:style w:type="paragraph" w:styleId="22">
    <w:name w:val="Body Text 2"/>
    <w:basedOn w:val="a"/>
    <w:rsid w:val="00D318F8"/>
    <w:rPr>
      <w:color w:val="FF0000"/>
      <w:sz w:val="24"/>
    </w:rPr>
  </w:style>
  <w:style w:type="paragraph" w:styleId="11">
    <w:name w:val="toc 1"/>
    <w:basedOn w:val="a"/>
    <w:next w:val="a"/>
    <w:autoRedefine/>
    <w:uiPriority w:val="39"/>
    <w:qFormat/>
    <w:rsid w:val="00FC6FDC"/>
    <w:pPr>
      <w:tabs>
        <w:tab w:val="right" w:leader="dot" w:pos="9061"/>
      </w:tabs>
      <w:spacing w:before="120" w:after="120"/>
      <w:jc w:val="both"/>
    </w:pPr>
    <w:rPr>
      <w:b/>
      <w:caps/>
      <w:noProof/>
      <w:sz w:val="24"/>
      <w:szCs w:val="28"/>
    </w:rPr>
  </w:style>
  <w:style w:type="paragraph" w:styleId="23">
    <w:name w:val="toc 2"/>
    <w:basedOn w:val="a"/>
    <w:next w:val="a"/>
    <w:autoRedefine/>
    <w:uiPriority w:val="39"/>
    <w:qFormat/>
    <w:rsid w:val="00B2401D"/>
    <w:pPr>
      <w:tabs>
        <w:tab w:val="right" w:leader="dot" w:pos="9061"/>
      </w:tabs>
      <w:spacing w:before="40" w:after="40" w:line="288" w:lineRule="auto"/>
      <w:ind w:left="284"/>
      <w:jc w:val="both"/>
    </w:pPr>
    <w:rPr>
      <w:smallCaps/>
      <w:noProof/>
      <w:sz w:val="24"/>
    </w:rPr>
  </w:style>
  <w:style w:type="paragraph" w:styleId="32">
    <w:name w:val="toc 3"/>
    <w:basedOn w:val="a"/>
    <w:next w:val="a"/>
    <w:autoRedefine/>
    <w:uiPriority w:val="39"/>
    <w:semiHidden/>
    <w:qFormat/>
    <w:rsid w:val="00FC6FDC"/>
    <w:pPr>
      <w:ind w:left="400"/>
      <w:jc w:val="both"/>
    </w:pPr>
    <w:rPr>
      <w:b/>
      <w:i/>
      <w:sz w:val="24"/>
    </w:rPr>
  </w:style>
  <w:style w:type="paragraph" w:styleId="40">
    <w:name w:val="toc 4"/>
    <w:basedOn w:val="a"/>
    <w:next w:val="a"/>
    <w:autoRedefine/>
    <w:semiHidden/>
    <w:rsid w:val="00D318F8"/>
    <w:pPr>
      <w:ind w:left="600"/>
    </w:pPr>
    <w:rPr>
      <w:sz w:val="18"/>
    </w:rPr>
  </w:style>
  <w:style w:type="paragraph" w:styleId="50">
    <w:name w:val="toc 5"/>
    <w:basedOn w:val="a"/>
    <w:next w:val="a"/>
    <w:autoRedefine/>
    <w:semiHidden/>
    <w:rsid w:val="00D318F8"/>
    <w:pPr>
      <w:ind w:left="800"/>
    </w:pPr>
    <w:rPr>
      <w:sz w:val="18"/>
    </w:rPr>
  </w:style>
  <w:style w:type="paragraph" w:styleId="60">
    <w:name w:val="toc 6"/>
    <w:basedOn w:val="a"/>
    <w:next w:val="a"/>
    <w:autoRedefine/>
    <w:semiHidden/>
    <w:rsid w:val="00D318F8"/>
    <w:pPr>
      <w:ind w:left="1000"/>
    </w:pPr>
    <w:rPr>
      <w:sz w:val="18"/>
    </w:rPr>
  </w:style>
  <w:style w:type="paragraph" w:styleId="70">
    <w:name w:val="toc 7"/>
    <w:basedOn w:val="a"/>
    <w:next w:val="a"/>
    <w:autoRedefine/>
    <w:semiHidden/>
    <w:rsid w:val="00D318F8"/>
    <w:pPr>
      <w:ind w:left="1200"/>
    </w:pPr>
    <w:rPr>
      <w:sz w:val="18"/>
    </w:rPr>
  </w:style>
  <w:style w:type="paragraph" w:styleId="80">
    <w:name w:val="toc 8"/>
    <w:basedOn w:val="a"/>
    <w:next w:val="a"/>
    <w:autoRedefine/>
    <w:semiHidden/>
    <w:rsid w:val="00D318F8"/>
    <w:pPr>
      <w:ind w:left="1400"/>
    </w:pPr>
    <w:rPr>
      <w:sz w:val="18"/>
    </w:rPr>
  </w:style>
  <w:style w:type="paragraph" w:styleId="9">
    <w:name w:val="toc 9"/>
    <w:basedOn w:val="a"/>
    <w:next w:val="a"/>
    <w:autoRedefine/>
    <w:semiHidden/>
    <w:rsid w:val="00D318F8"/>
    <w:pPr>
      <w:ind w:left="1600"/>
    </w:pPr>
    <w:rPr>
      <w:sz w:val="18"/>
    </w:rPr>
  </w:style>
  <w:style w:type="paragraph" w:styleId="33">
    <w:name w:val="Body Text 3"/>
    <w:basedOn w:val="a"/>
    <w:rsid w:val="00D318F8"/>
    <w:pPr>
      <w:tabs>
        <w:tab w:val="left" w:pos="3346"/>
        <w:tab w:val="left" w:pos="4656"/>
        <w:tab w:val="left" w:pos="5947"/>
      </w:tabs>
    </w:pPr>
    <w:rPr>
      <w:sz w:val="24"/>
    </w:rPr>
  </w:style>
  <w:style w:type="paragraph" w:styleId="af1">
    <w:name w:val="caption"/>
    <w:basedOn w:val="a"/>
    <w:next w:val="a"/>
    <w:qFormat/>
    <w:rsid w:val="00D318F8"/>
    <w:rPr>
      <w:rFonts w:ascii="Times New Roman CYR" w:hAnsi="Times New Roman CYR"/>
      <w:b/>
      <w:sz w:val="32"/>
    </w:rPr>
  </w:style>
  <w:style w:type="character" w:styleId="af2">
    <w:name w:val="Hyperlink"/>
    <w:basedOn w:val="a0"/>
    <w:uiPriority w:val="99"/>
    <w:rsid w:val="00D318F8"/>
    <w:rPr>
      <w:color w:val="0000FF"/>
      <w:u w:val="single"/>
    </w:rPr>
  </w:style>
  <w:style w:type="paragraph" w:styleId="af3">
    <w:name w:val="Document Map"/>
    <w:basedOn w:val="a"/>
    <w:semiHidden/>
    <w:rsid w:val="00D318F8"/>
    <w:pPr>
      <w:shd w:val="clear" w:color="auto" w:fill="000080"/>
    </w:pPr>
    <w:rPr>
      <w:rFonts w:ascii="Tahoma" w:hAnsi="Tahoma" w:cs="Tahoma"/>
    </w:rPr>
  </w:style>
  <w:style w:type="character" w:styleId="af4">
    <w:name w:val="FollowedHyperlink"/>
    <w:basedOn w:val="a0"/>
    <w:rsid w:val="00D318F8"/>
    <w:rPr>
      <w:color w:val="800080"/>
      <w:u w:val="single"/>
    </w:rPr>
  </w:style>
  <w:style w:type="paragraph" w:styleId="af5">
    <w:name w:val="Normal (Web)"/>
    <w:basedOn w:val="a"/>
    <w:link w:val="af6"/>
    <w:uiPriority w:val="99"/>
    <w:rsid w:val="00357646"/>
    <w:pPr>
      <w:spacing w:before="100" w:beforeAutospacing="1" w:after="100" w:afterAutospacing="1"/>
    </w:pPr>
    <w:rPr>
      <w:sz w:val="24"/>
      <w:szCs w:val="24"/>
    </w:rPr>
  </w:style>
  <w:style w:type="character" w:customStyle="1" w:styleId="20">
    <w:name w:val="Заголовок 2 Знак"/>
    <w:basedOn w:val="a0"/>
    <w:link w:val="2"/>
    <w:rsid w:val="00DD4CEC"/>
    <w:rPr>
      <w:b/>
      <w:sz w:val="24"/>
      <w:lang w:val="ru-RU" w:eastAsia="ru-RU" w:bidi="ar-SA"/>
    </w:rPr>
  </w:style>
  <w:style w:type="character" w:customStyle="1" w:styleId="af6">
    <w:name w:val="Обычный (веб) Знак"/>
    <w:basedOn w:val="a0"/>
    <w:link w:val="af5"/>
    <w:rsid w:val="00803138"/>
    <w:rPr>
      <w:sz w:val="24"/>
      <w:szCs w:val="24"/>
      <w:lang w:val="ru-RU" w:eastAsia="ru-RU" w:bidi="ar-SA"/>
    </w:rPr>
  </w:style>
  <w:style w:type="character" w:customStyle="1" w:styleId="af0">
    <w:name w:val="Основной текст Знак"/>
    <w:aliases w:val="Основной текст Знак Знак Знак Знак Знак1,Основной текст Знак Знак Знак Знак2"/>
    <w:basedOn w:val="a0"/>
    <w:link w:val="af"/>
    <w:rsid w:val="00803138"/>
    <w:rPr>
      <w:sz w:val="28"/>
      <w:lang w:val="ru-RU" w:eastAsia="ru-RU" w:bidi="ar-SA"/>
    </w:rPr>
  </w:style>
  <w:style w:type="character" w:customStyle="1" w:styleId="10">
    <w:name w:val="Заголовок 1 Знак"/>
    <w:basedOn w:val="a0"/>
    <w:link w:val="1"/>
    <w:rsid w:val="001E2451"/>
    <w:rPr>
      <w:b/>
      <w:sz w:val="28"/>
      <w:szCs w:val="28"/>
    </w:rPr>
  </w:style>
  <w:style w:type="paragraph" w:customStyle="1" w:styleId="24">
    <w:name w:val="Знак Знак2 Знак"/>
    <w:basedOn w:val="a"/>
    <w:rsid w:val="00EC0344"/>
    <w:pPr>
      <w:spacing w:before="100" w:beforeAutospacing="1" w:after="100" w:afterAutospacing="1"/>
      <w:jc w:val="both"/>
    </w:pPr>
    <w:rPr>
      <w:rFonts w:ascii="Tahoma" w:hAnsi="Tahoma"/>
      <w:lang w:val="en-US" w:eastAsia="en-US"/>
    </w:rPr>
  </w:style>
  <w:style w:type="paragraph" w:customStyle="1" w:styleId="110">
    <w:name w:val="Знак1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w:basedOn w:val="a"/>
    <w:rsid w:val="00264DBD"/>
    <w:pPr>
      <w:spacing w:before="100" w:beforeAutospacing="1" w:after="100" w:afterAutospacing="1"/>
      <w:jc w:val="both"/>
    </w:pPr>
    <w:rPr>
      <w:rFonts w:ascii="Tahoma" w:hAnsi="Tahoma"/>
      <w:lang w:val="en-US" w:eastAsia="en-US"/>
    </w:rPr>
  </w:style>
  <w:style w:type="character" w:customStyle="1" w:styleId="af7">
    <w:name w:val="Основной текст Знак Знак Знак Знак Знак"/>
    <w:aliases w:val="Основной текст Знак Знак Знак Знак1"/>
    <w:basedOn w:val="a0"/>
    <w:rsid w:val="00264DBD"/>
    <w:rPr>
      <w:sz w:val="28"/>
      <w:lang w:val="ru-RU" w:eastAsia="ru-RU" w:bidi="ar-SA"/>
    </w:rPr>
  </w:style>
  <w:style w:type="table" w:styleId="af8">
    <w:name w:val="Table Grid"/>
    <w:basedOn w:val="a1"/>
    <w:uiPriority w:val="59"/>
    <w:rsid w:val="00CF16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Знак Знак Знак"/>
    <w:basedOn w:val="a"/>
    <w:rsid w:val="00456DAE"/>
    <w:pPr>
      <w:spacing w:before="100" w:beforeAutospacing="1" w:after="100" w:afterAutospacing="1"/>
      <w:jc w:val="both"/>
    </w:pPr>
    <w:rPr>
      <w:rFonts w:ascii="Tahoma" w:hAnsi="Tahoma" w:cs="Tahoma"/>
      <w:lang w:val="en-US" w:eastAsia="en-US"/>
    </w:rPr>
  </w:style>
  <w:style w:type="paragraph" w:customStyle="1" w:styleId="111">
    <w:name w:val="Знак1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
    <w:rsid w:val="00CB0469"/>
    <w:pPr>
      <w:spacing w:before="100" w:beforeAutospacing="1" w:after="100" w:afterAutospacing="1"/>
      <w:jc w:val="both"/>
    </w:pPr>
    <w:rPr>
      <w:rFonts w:ascii="Tahoma" w:hAnsi="Tahoma"/>
      <w:lang w:val="en-US" w:eastAsia="en-US"/>
    </w:rPr>
  </w:style>
  <w:style w:type="character" w:customStyle="1" w:styleId="a9">
    <w:name w:val="Текст Знак"/>
    <w:aliases w:val=" Знак Знак"/>
    <w:basedOn w:val="a0"/>
    <w:link w:val="a8"/>
    <w:rsid w:val="00CB0469"/>
    <w:rPr>
      <w:rFonts w:ascii="Courier New" w:hAnsi="Courier New"/>
      <w:lang w:val="ru-RU" w:eastAsia="ru-RU" w:bidi="ar-SA"/>
    </w:rPr>
  </w:style>
  <w:style w:type="table" w:styleId="2-6">
    <w:name w:val="Medium Grid 2 Accent 6"/>
    <w:basedOn w:val="a1"/>
    <w:uiPriority w:val="68"/>
    <w:rsid w:val="00001E71"/>
    <w:rPr>
      <w:rFonts w:ascii="Cambria" w:hAnsi="Cambria"/>
      <w:color w:val="00000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6">
    <w:name w:val="Light List Accent 6"/>
    <w:basedOn w:val="a1"/>
    <w:uiPriority w:val="61"/>
    <w:rsid w:val="00001E71"/>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60">
    <w:name w:val="Light Shading Accent 6"/>
    <w:basedOn w:val="a1"/>
    <w:uiPriority w:val="60"/>
    <w:rsid w:val="00001E71"/>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5">
    <w:name w:val="Table 3D effects 2"/>
    <w:basedOn w:val="a1"/>
    <w:rsid w:val="00001E71"/>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61">
    <w:name w:val="Colorful List Accent 6"/>
    <w:basedOn w:val="a1"/>
    <w:uiPriority w:val="72"/>
    <w:rsid w:val="00437277"/>
    <w:rPr>
      <w:color w:val="000000"/>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1-6">
    <w:name w:val="Medium Shading 1 Accent 6"/>
    <w:basedOn w:val="a1"/>
    <w:uiPriority w:val="63"/>
    <w:rsid w:val="00437277"/>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3-6">
    <w:name w:val="Medium Grid 3 Accent 6"/>
    <w:basedOn w:val="a1"/>
    <w:uiPriority w:val="69"/>
    <w:rsid w:val="00437277"/>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character" w:customStyle="1" w:styleId="ab">
    <w:name w:val="Верхний колонтитул Знак"/>
    <w:basedOn w:val="a0"/>
    <w:link w:val="aa"/>
    <w:uiPriority w:val="99"/>
    <w:rsid w:val="0028445A"/>
  </w:style>
  <w:style w:type="paragraph" w:styleId="afa">
    <w:name w:val="Balloon Text"/>
    <w:basedOn w:val="a"/>
    <w:link w:val="afb"/>
    <w:rsid w:val="0028445A"/>
    <w:rPr>
      <w:rFonts w:ascii="Tahoma" w:hAnsi="Tahoma" w:cs="Tahoma"/>
      <w:sz w:val="16"/>
      <w:szCs w:val="16"/>
    </w:rPr>
  </w:style>
  <w:style w:type="character" w:customStyle="1" w:styleId="afb">
    <w:name w:val="Текст выноски Знак"/>
    <w:basedOn w:val="a0"/>
    <w:link w:val="afa"/>
    <w:rsid w:val="0028445A"/>
    <w:rPr>
      <w:rFonts w:ascii="Tahoma" w:hAnsi="Tahoma" w:cs="Tahoma"/>
      <w:sz w:val="16"/>
      <w:szCs w:val="16"/>
    </w:rPr>
  </w:style>
  <w:style w:type="character" w:customStyle="1" w:styleId="ae">
    <w:name w:val="Нижний колонтитул Знак"/>
    <w:basedOn w:val="a0"/>
    <w:link w:val="ad"/>
    <w:uiPriority w:val="99"/>
    <w:rsid w:val="00AA2C25"/>
  </w:style>
  <w:style w:type="paragraph" w:customStyle="1" w:styleId="112">
    <w:name w:val="Знак1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2"/>
    <w:basedOn w:val="a"/>
    <w:rsid w:val="00FF32AF"/>
    <w:pPr>
      <w:spacing w:before="100" w:beforeAutospacing="1" w:after="100" w:afterAutospacing="1"/>
      <w:jc w:val="both"/>
    </w:pPr>
    <w:rPr>
      <w:rFonts w:ascii="Tahoma" w:hAnsi="Tahoma"/>
      <w:lang w:val="en-US" w:eastAsia="en-US"/>
    </w:rPr>
  </w:style>
  <w:style w:type="table" w:styleId="2-60">
    <w:name w:val="Medium List 2 Accent 6"/>
    <w:basedOn w:val="a1"/>
    <w:uiPriority w:val="66"/>
    <w:rsid w:val="00C10220"/>
    <w:rPr>
      <w:rFonts w:ascii="Cambria" w:hAnsi="Cambria"/>
      <w:color w:val="000000"/>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62">
    <w:name w:val="Colorful Grid Accent 6"/>
    <w:basedOn w:val="a1"/>
    <w:uiPriority w:val="73"/>
    <w:rsid w:val="0094619D"/>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113">
    <w:name w:val="Средняя сетка 11"/>
    <w:basedOn w:val="a1"/>
    <w:uiPriority w:val="67"/>
    <w:rsid w:val="0094619D"/>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63">
    <w:name w:val="Light Grid Accent 6"/>
    <w:basedOn w:val="a1"/>
    <w:uiPriority w:val="62"/>
    <w:rsid w:val="002F23FF"/>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character" w:customStyle="1" w:styleId="a6">
    <w:name w:val="Текст сноски Знак"/>
    <w:basedOn w:val="a0"/>
    <w:link w:val="a5"/>
    <w:uiPriority w:val="99"/>
    <w:rsid w:val="00F76F39"/>
  </w:style>
  <w:style w:type="paragraph" w:styleId="afc">
    <w:name w:val="TOC Heading"/>
    <w:basedOn w:val="1"/>
    <w:next w:val="a"/>
    <w:uiPriority w:val="39"/>
    <w:qFormat/>
    <w:rsid w:val="001E2451"/>
    <w:pPr>
      <w:keepLines/>
      <w:spacing w:before="480" w:after="0" w:line="276" w:lineRule="auto"/>
      <w:jc w:val="left"/>
      <w:outlineLvl w:val="9"/>
    </w:pPr>
    <w:rPr>
      <w:rFonts w:ascii="Cambria" w:hAnsi="Cambria"/>
      <w:bCs/>
      <w:color w:val="365F91"/>
      <w:lang w:eastAsia="en-US"/>
    </w:rPr>
  </w:style>
  <w:style w:type="character" w:customStyle="1" w:styleId="a4">
    <w:name w:val="Основной текст с отступом Знак"/>
    <w:basedOn w:val="a0"/>
    <w:link w:val="a3"/>
    <w:rsid w:val="00A3039A"/>
    <w:rPr>
      <w:sz w:val="26"/>
    </w:rPr>
  </w:style>
  <w:style w:type="paragraph" w:styleId="afd">
    <w:name w:val="endnote text"/>
    <w:basedOn w:val="a"/>
    <w:link w:val="afe"/>
    <w:rsid w:val="00D7551E"/>
  </w:style>
  <w:style w:type="character" w:customStyle="1" w:styleId="afe">
    <w:name w:val="Текст концевой сноски Знак"/>
    <w:basedOn w:val="a0"/>
    <w:link w:val="afd"/>
    <w:rsid w:val="00D7551E"/>
  </w:style>
  <w:style w:type="character" w:styleId="aff">
    <w:name w:val="endnote reference"/>
    <w:basedOn w:val="a0"/>
    <w:rsid w:val="00D7551E"/>
    <w:rPr>
      <w:vertAlign w:val="superscript"/>
    </w:rPr>
  </w:style>
  <w:style w:type="table" w:customStyle="1" w:styleId="12">
    <w:name w:val="Сетка таблицы1"/>
    <w:basedOn w:val="a1"/>
    <w:next w:val="af8"/>
    <w:uiPriority w:val="59"/>
    <w:rsid w:val="00DC76D7"/>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0">
    <w:name w:val="No Spacing"/>
    <w:basedOn w:val="a"/>
    <w:link w:val="aff1"/>
    <w:uiPriority w:val="1"/>
    <w:qFormat/>
    <w:rsid w:val="00B75D0C"/>
    <w:rPr>
      <w:rFonts w:ascii="Calibri" w:hAnsi="Calibri"/>
      <w:color w:val="000000"/>
      <w:sz w:val="22"/>
      <w:szCs w:val="22"/>
      <w:lang w:eastAsia="en-US"/>
    </w:rPr>
  </w:style>
  <w:style w:type="character" w:styleId="aff2">
    <w:name w:val="annotation reference"/>
    <w:basedOn w:val="a0"/>
    <w:rsid w:val="00494D2D"/>
    <w:rPr>
      <w:sz w:val="16"/>
      <w:szCs w:val="16"/>
    </w:rPr>
  </w:style>
  <w:style w:type="paragraph" w:styleId="aff3">
    <w:name w:val="annotation text"/>
    <w:basedOn w:val="a"/>
    <w:link w:val="aff4"/>
    <w:rsid w:val="00494D2D"/>
  </w:style>
  <w:style w:type="character" w:customStyle="1" w:styleId="aff4">
    <w:name w:val="Текст примечания Знак"/>
    <w:basedOn w:val="a0"/>
    <w:link w:val="aff3"/>
    <w:rsid w:val="00494D2D"/>
  </w:style>
  <w:style w:type="paragraph" w:styleId="aff5">
    <w:name w:val="annotation subject"/>
    <w:basedOn w:val="aff3"/>
    <w:next w:val="aff3"/>
    <w:link w:val="aff6"/>
    <w:rsid w:val="00494D2D"/>
    <w:rPr>
      <w:b/>
      <w:bCs/>
    </w:rPr>
  </w:style>
  <w:style w:type="character" w:customStyle="1" w:styleId="aff6">
    <w:name w:val="Тема примечания Знак"/>
    <w:basedOn w:val="aff4"/>
    <w:link w:val="aff5"/>
    <w:rsid w:val="00494D2D"/>
    <w:rPr>
      <w:b/>
      <w:bCs/>
    </w:rPr>
  </w:style>
  <w:style w:type="paragraph" w:customStyle="1" w:styleId="1110">
    <w:name w:val="Знак1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1"/>
    <w:basedOn w:val="a"/>
    <w:rsid w:val="00C82E04"/>
    <w:pPr>
      <w:spacing w:before="100" w:beforeAutospacing="1" w:after="100" w:afterAutospacing="1"/>
      <w:jc w:val="both"/>
    </w:pPr>
    <w:rPr>
      <w:rFonts w:ascii="Tahoma" w:hAnsi="Tahoma"/>
      <w:lang w:val="en-US" w:eastAsia="en-US"/>
    </w:rPr>
  </w:style>
  <w:style w:type="character" w:customStyle="1" w:styleId="aff1">
    <w:name w:val="Без интервала Знак"/>
    <w:basedOn w:val="a0"/>
    <w:link w:val="aff0"/>
    <w:uiPriority w:val="1"/>
    <w:rsid w:val="00451EE9"/>
    <w:rPr>
      <w:rFonts w:ascii="Calibri" w:hAnsi="Calibri"/>
      <w:color w:val="000000"/>
      <w:sz w:val="22"/>
      <w:szCs w:val="22"/>
      <w:lang w:eastAsia="en-US"/>
    </w:rPr>
  </w:style>
  <w:style w:type="paragraph" w:styleId="aff7">
    <w:name w:val="List Paragraph"/>
    <w:basedOn w:val="a"/>
    <w:uiPriority w:val="34"/>
    <w:qFormat/>
    <w:rsid w:val="000C7F93"/>
    <w:pPr>
      <w:spacing w:after="200" w:line="276" w:lineRule="auto"/>
      <w:ind w:left="720"/>
      <w:contextualSpacing/>
    </w:pPr>
    <w:rPr>
      <w:rFonts w:ascii="Calibri" w:eastAsia="Calibri" w:hAnsi="Calibri"/>
      <w:sz w:val="22"/>
      <w:szCs w:val="22"/>
      <w:lang w:eastAsia="en-US"/>
    </w:rPr>
  </w:style>
  <w:style w:type="character" w:customStyle="1" w:styleId="newstext">
    <w:name w:val="newstext"/>
    <w:basedOn w:val="a0"/>
    <w:rsid w:val="00AB3F83"/>
  </w:style>
  <w:style w:type="paragraph" w:customStyle="1" w:styleId="aff8">
    <w:name w:val="Чиновничий"/>
    <w:basedOn w:val="a"/>
    <w:rsid w:val="00587C04"/>
    <w:pPr>
      <w:spacing w:before="120" w:after="120" w:line="360" w:lineRule="auto"/>
      <w:ind w:firstLine="709"/>
      <w:jc w:val="both"/>
    </w:pPr>
    <w:rPr>
      <w:sz w:val="28"/>
      <w:szCs w:val="24"/>
    </w:rPr>
  </w:style>
  <w:style w:type="paragraph" w:customStyle="1" w:styleId="consplusnormal">
    <w:name w:val="consplusnormal"/>
    <w:basedOn w:val="a"/>
    <w:rsid w:val="00AA330C"/>
    <w:pPr>
      <w:spacing w:before="100" w:beforeAutospacing="1" w:after="100" w:afterAutospacing="1"/>
    </w:pPr>
    <w:rPr>
      <w:sz w:val="24"/>
      <w:szCs w:val="24"/>
    </w:rPr>
  </w:style>
  <w:style w:type="paragraph" w:customStyle="1" w:styleId="ConsNormal">
    <w:name w:val="ConsNormal"/>
    <w:rsid w:val="00AA330C"/>
    <w:pPr>
      <w:autoSpaceDE w:val="0"/>
      <w:autoSpaceDN w:val="0"/>
      <w:adjustRightInd w:val="0"/>
      <w:ind w:right="19772" w:firstLine="720"/>
    </w:pPr>
    <w:rPr>
      <w:rFonts w:ascii="Arial" w:hAnsi="Arial" w:cs="Arial"/>
      <w:sz w:val="16"/>
      <w:szCs w:val="16"/>
    </w:rPr>
  </w:style>
  <w:style w:type="paragraph" w:customStyle="1" w:styleId="ConsPlusTitle">
    <w:name w:val="ConsPlusTitle"/>
    <w:uiPriority w:val="99"/>
    <w:rsid w:val="0007019F"/>
    <w:pPr>
      <w:widowControl w:val="0"/>
      <w:autoSpaceDE w:val="0"/>
      <w:autoSpaceDN w:val="0"/>
      <w:adjustRightInd w:val="0"/>
    </w:pPr>
    <w:rPr>
      <w:rFonts w:ascii="Arial" w:hAnsi="Arial" w:cs="Arial"/>
      <w:b/>
      <w:bCs/>
      <w:sz w:val="16"/>
      <w:szCs w:val="16"/>
    </w:rPr>
  </w:style>
  <w:style w:type="paragraph" w:customStyle="1" w:styleId="ConsPlusNormal0">
    <w:name w:val="ConsPlusNormal"/>
    <w:rsid w:val="0007019F"/>
    <w:pPr>
      <w:widowControl w:val="0"/>
      <w:autoSpaceDE w:val="0"/>
      <w:autoSpaceDN w:val="0"/>
      <w:adjustRightInd w:val="0"/>
      <w:ind w:firstLine="720"/>
    </w:pPr>
    <w:rPr>
      <w:rFonts w:ascii="Arial" w:hAnsi="Arial" w:cs="Arial"/>
    </w:rPr>
  </w:style>
  <w:style w:type="paragraph" w:customStyle="1" w:styleId="-">
    <w:name w:val="Отчет - текст"/>
    <w:basedOn w:val="a"/>
    <w:rsid w:val="00405797"/>
    <w:pPr>
      <w:spacing w:line="276" w:lineRule="auto"/>
      <w:ind w:firstLine="397"/>
      <w:jc w:val="both"/>
    </w:pPr>
  </w:style>
  <w:style w:type="character" w:styleId="aff9">
    <w:name w:val="Strong"/>
    <w:basedOn w:val="a0"/>
    <w:uiPriority w:val="22"/>
    <w:qFormat/>
    <w:rsid w:val="005777DE"/>
    <w:rPr>
      <w:b/>
      <w:bCs/>
    </w:rPr>
  </w:style>
  <w:style w:type="paragraph" w:customStyle="1" w:styleId="13">
    <w:name w:val="обычный_основной Знак Знак Знак1 Знак Знак"/>
    <w:basedOn w:val="a"/>
    <w:rsid w:val="00EE14ED"/>
    <w:pPr>
      <w:spacing w:before="100" w:beforeAutospacing="1" w:after="100" w:afterAutospacing="1" w:line="360" w:lineRule="auto"/>
      <w:ind w:firstLine="709"/>
      <w:jc w:val="both"/>
    </w:pPr>
    <w:rPr>
      <w:sz w:val="26"/>
      <w:lang w:val="en-US" w:eastAsia="en-US"/>
    </w:rPr>
  </w:style>
  <w:style w:type="character" w:styleId="affa">
    <w:name w:val="Emphasis"/>
    <w:basedOn w:val="a0"/>
    <w:uiPriority w:val="20"/>
    <w:qFormat/>
    <w:rsid w:val="00B917E3"/>
    <w:rPr>
      <w:i/>
      <w:iCs/>
    </w:rPr>
  </w:style>
  <w:style w:type="character" w:customStyle="1" w:styleId="30">
    <w:name w:val="Заголовок 3 Знак"/>
    <w:basedOn w:val="a0"/>
    <w:link w:val="3"/>
    <w:rsid w:val="00D96610"/>
    <w:rPr>
      <w:sz w:val="24"/>
    </w:rPr>
  </w:style>
  <w:style w:type="character" w:customStyle="1" w:styleId="apple-style-span">
    <w:name w:val="apple-style-span"/>
    <w:basedOn w:val="a0"/>
    <w:rsid w:val="00BC10DE"/>
    <w:rPr>
      <w:rFonts w:cs="Times New Roman"/>
    </w:rPr>
  </w:style>
  <w:style w:type="paragraph" w:customStyle="1" w:styleId="14">
    <w:name w:val="Обычный1"/>
    <w:rsid w:val="00E83FB4"/>
    <w:pPr>
      <w:spacing w:before="100" w:after="100"/>
    </w:pPr>
    <w:rPr>
      <w:snapToGrid w:val="0"/>
      <w:sz w:val="24"/>
    </w:rPr>
  </w:style>
  <w:style w:type="character" w:customStyle="1" w:styleId="apple-converted-space">
    <w:name w:val="apple-converted-space"/>
    <w:basedOn w:val="a0"/>
    <w:rsid w:val="00B06A05"/>
  </w:style>
</w:styles>
</file>

<file path=word/webSettings.xml><?xml version="1.0" encoding="utf-8"?>
<w:webSettings xmlns:r="http://schemas.openxmlformats.org/officeDocument/2006/relationships" xmlns:w="http://schemas.openxmlformats.org/wordprocessingml/2006/main">
  <w:divs>
    <w:div w:id="36470371">
      <w:bodyDiv w:val="1"/>
      <w:marLeft w:val="0"/>
      <w:marRight w:val="0"/>
      <w:marTop w:val="0"/>
      <w:marBottom w:val="0"/>
      <w:divBdr>
        <w:top w:val="none" w:sz="0" w:space="0" w:color="auto"/>
        <w:left w:val="none" w:sz="0" w:space="0" w:color="auto"/>
        <w:bottom w:val="none" w:sz="0" w:space="0" w:color="auto"/>
        <w:right w:val="none" w:sz="0" w:space="0" w:color="auto"/>
      </w:divBdr>
    </w:div>
    <w:div w:id="149175611">
      <w:bodyDiv w:val="1"/>
      <w:marLeft w:val="0"/>
      <w:marRight w:val="0"/>
      <w:marTop w:val="0"/>
      <w:marBottom w:val="0"/>
      <w:divBdr>
        <w:top w:val="none" w:sz="0" w:space="0" w:color="auto"/>
        <w:left w:val="none" w:sz="0" w:space="0" w:color="auto"/>
        <w:bottom w:val="none" w:sz="0" w:space="0" w:color="auto"/>
        <w:right w:val="none" w:sz="0" w:space="0" w:color="auto"/>
      </w:divBdr>
      <w:divsChild>
        <w:div w:id="1881552683">
          <w:marLeft w:val="225"/>
          <w:marRight w:val="225"/>
          <w:marTop w:val="225"/>
          <w:marBottom w:val="225"/>
          <w:divBdr>
            <w:top w:val="none" w:sz="0" w:space="0" w:color="auto"/>
            <w:left w:val="none" w:sz="0" w:space="0" w:color="auto"/>
            <w:bottom w:val="none" w:sz="0" w:space="0" w:color="auto"/>
            <w:right w:val="none" w:sz="0" w:space="0" w:color="auto"/>
          </w:divBdr>
          <w:divsChild>
            <w:div w:id="205221608">
              <w:marLeft w:val="0"/>
              <w:marRight w:val="0"/>
              <w:marTop w:val="100"/>
              <w:marBottom w:val="100"/>
              <w:divBdr>
                <w:top w:val="none" w:sz="0" w:space="0" w:color="auto"/>
                <w:left w:val="none" w:sz="0" w:space="0" w:color="auto"/>
                <w:bottom w:val="none" w:sz="0" w:space="0" w:color="auto"/>
                <w:right w:val="none" w:sz="0" w:space="0" w:color="auto"/>
              </w:divBdr>
              <w:divsChild>
                <w:div w:id="784422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156110">
      <w:bodyDiv w:val="1"/>
      <w:marLeft w:val="0"/>
      <w:marRight w:val="0"/>
      <w:marTop w:val="0"/>
      <w:marBottom w:val="0"/>
      <w:divBdr>
        <w:top w:val="none" w:sz="0" w:space="0" w:color="auto"/>
        <w:left w:val="none" w:sz="0" w:space="0" w:color="auto"/>
        <w:bottom w:val="none" w:sz="0" w:space="0" w:color="auto"/>
        <w:right w:val="none" w:sz="0" w:space="0" w:color="auto"/>
      </w:divBdr>
    </w:div>
    <w:div w:id="207647429">
      <w:bodyDiv w:val="1"/>
      <w:marLeft w:val="0"/>
      <w:marRight w:val="0"/>
      <w:marTop w:val="0"/>
      <w:marBottom w:val="0"/>
      <w:divBdr>
        <w:top w:val="none" w:sz="0" w:space="0" w:color="auto"/>
        <w:left w:val="none" w:sz="0" w:space="0" w:color="auto"/>
        <w:bottom w:val="none" w:sz="0" w:space="0" w:color="auto"/>
        <w:right w:val="none" w:sz="0" w:space="0" w:color="auto"/>
      </w:divBdr>
    </w:div>
    <w:div w:id="220871404">
      <w:bodyDiv w:val="1"/>
      <w:marLeft w:val="0"/>
      <w:marRight w:val="0"/>
      <w:marTop w:val="0"/>
      <w:marBottom w:val="0"/>
      <w:divBdr>
        <w:top w:val="none" w:sz="0" w:space="0" w:color="auto"/>
        <w:left w:val="none" w:sz="0" w:space="0" w:color="auto"/>
        <w:bottom w:val="none" w:sz="0" w:space="0" w:color="auto"/>
        <w:right w:val="none" w:sz="0" w:space="0" w:color="auto"/>
      </w:divBdr>
    </w:div>
    <w:div w:id="241917998">
      <w:bodyDiv w:val="1"/>
      <w:marLeft w:val="0"/>
      <w:marRight w:val="0"/>
      <w:marTop w:val="0"/>
      <w:marBottom w:val="0"/>
      <w:divBdr>
        <w:top w:val="none" w:sz="0" w:space="0" w:color="auto"/>
        <w:left w:val="none" w:sz="0" w:space="0" w:color="auto"/>
        <w:bottom w:val="none" w:sz="0" w:space="0" w:color="auto"/>
        <w:right w:val="none" w:sz="0" w:space="0" w:color="auto"/>
      </w:divBdr>
    </w:div>
    <w:div w:id="306669164">
      <w:bodyDiv w:val="1"/>
      <w:marLeft w:val="0"/>
      <w:marRight w:val="0"/>
      <w:marTop w:val="0"/>
      <w:marBottom w:val="0"/>
      <w:divBdr>
        <w:top w:val="none" w:sz="0" w:space="0" w:color="auto"/>
        <w:left w:val="none" w:sz="0" w:space="0" w:color="auto"/>
        <w:bottom w:val="none" w:sz="0" w:space="0" w:color="auto"/>
        <w:right w:val="none" w:sz="0" w:space="0" w:color="auto"/>
      </w:divBdr>
    </w:div>
    <w:div w:id="309792936">
      <w:bodyDiv w:val="1"/>
      <w:marLeft w:val="2"/>
      <w:marRight w:val="2"/>
      <w:marTop w:val="0"/>
      <w:marBottom w:val="0"/>
      <w:divBdr>
        <w:top w:val="none" w:sz="0" w:space="0" w:color="auto"/>
        <w:left w:val="none" w:sz="0" w:space="0" w:color="auto"/>
        <w:bottom w:val="none" w:sz="0" w:space="0" w:color="auto"/>
        <w:right w:val="none" w:sz="0" w:space="0" w:color="auto"/>
      </w:divBdr>
      <w:divsChild>
        <w:div w:id="1170827662">
          <w:marLeft w:val="0"/>
          <w:marRight w:val="0"/>
          <w:marTop w:val="0"/>
          <w:marBottom w:val="0"/>
          <w:divBdr>
            <w:top w:val="none" w:sz="0" w:space="0" w:color="auto"/>
            <w:left w:val="none" w:sz="0" w:space="0" w:color="auto"/>
            <w:bottom w:val="none" w:sz="0" w:space="0" w:color="auto"/>
            <w:right w:val="none" w:sz="0" w:space="0" w:color="auto"/>
          </w:divBdr>
          <w:divsChild>
            <w:div w:id="1953440899">
              <w:marLeft w:val="0"/>
              <w:marRight w:val="0"/>
              <w:marTop w:val="0"/>
              <w:marBottom w:val="0"/>
              <w:divBdr>
                <w:top w:val="none" w:sz="0" w:space="0" w:color="auto"/>
                <w:left w:val="none" w:sz="0" w:space="0" w:color="auto"/>
                <w:bottom w:val="none" w:sz="0" w:space="0" w:color="auto"/>
                <w:right w:val="none" w:sz="0" w:space="0" w:color="auto"/>
              </w:divBdr>
              <w:divsChild>
                <w:div w:id="2075353148">
                  <w:marLeft w:val="0"/>
                  <w:marRight w:val="0"/>
                  <w:marTop w:val="0"/>
                  <w:marBottom w:val="0"/>
                  <w:divBdr>
                    <w:top w:val="none" w:sz="0" w:space="0" w:color="auto"/>
                    <w:left w:val="none" w:sz="0" w:space="0" w:color="auto"/>
                    <w:bottom w:val="none" w:sz="0" w:space="0" w:color="auto"/>
                    <w:right w:val="none" w:sz="0" w:space="0" w:color="auto"/>
                  </w:divBdr>
                  <w:divsChild>
                    <w:div w:id="1751736346">
                      <w:marLeft w:val="0"/>
                      <w:marRight w:val="0"/>
                      <w:marTop w:val="0"/>
                      <w:marBottom w:val="0"/>
                      <w:divBdr>
                        <w:top w:val="none" w:sz="0" w:space="0" w:color="auto"/>
                        <w:left w:val="none" w:sz="0" w:space="0" w:color="auto"/>
                        <w:bottom w:val="none" w:sz="0" w:space="0" w:color="auto"/>
                        <w:right w:val="single" w:sz="8" w:space="0" w:color="D7D7D7"/>
                      </w:divBdr>
                      <w:divsChild>
                        <w:div w:id="1634169890">
                          <w:marLeft w:val="22"/>
                          <w:marRight w:val="0"/>
                          <w:marTop w:val="0"/>
                          <w:marBottom w:val="0"/>
                          <w:divBdr>
                            <w:top w:val="none" w:sz="0" w:space="0" w:color="auto"/>
                            <w:left w:val="none" w:sz="0" w:space="0" w:color="auto"/>
                            <w:bottom w:val="none" w:sz="0" w:space="0" w:color="auto"/>
                            <w:right w:val="none" w:sz="0" w:space="0" w:color="auto"/>
                          </w:divBdr>
                          <w:divsChild>
                            <w:div w:id="490215265">
                              <w:marLeft w:val="3"/>
                              <w:marRight w:val="600"/>
                              <w:marTop w:val="200"/>
                              <w:marBottom w:val="3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3191505">
      <w:bodyDiv w:val="1"/>
      <w:marLeft w:val="0"/>
      <w:marRight w:val="0"/>
      <w:marTop w:val="0"/>
      <w:marBottom w:val="0"/>
      <w:divBdr>
        <w:top w:val="none" w:sz="0" w:space="0" w:color="auto"/>
        <w:left w:val="none" w:sz="0" w:space="0" w:color="auto"/>
        <w:bottom w:val="none" w:sz="0" w:space="0" w:color="auto"/>
        <w:right w:val="none" w:sz="0" w:space="0" w:color="auto"/>
      </w:divBdr>
    </w:div>
    <w:div w:id="451019395">
      <w:bodyDiv w:val="1"/>
      <w:marLeft w:val="0"/>
      <w:marRight w:val="0"/>
      <w:marTop w:val="0"/>
      <w:marBottom w:val="0"/>
      <w:divBdr>
        <w:top w:val="none" w:sz="0" w:space="0" w:color="auto"/>
        <w:left w:val="none" w:sz="0" w:space="0" w:color="auto"/>
        <w:bottom w:val="none" w:sz="0" w:space="0" w:color="auto"/>
        <w:right w:val="none" w:sz="0" w:space="0" w:color="auto"/>
      </w:divBdr>
    </w:div>
    <w:div w:id="465901223">
      <w:bodyDiv w:val="1"/>
      <w:marLeft w:val="0"/>
      <w:marRight w:val="0"/>
      <w:marTop w:val="0"/>
      <w:marBottom w:val="0"/>
      <w:divBdr>
        <w:top w:val="none" w:sz="0" w:space="0" w:color="auto"/>
        <w:left w:val="none" w:sz="0" w:space="0" w:color="auto"/>
        <w:bottom w:val="none" w:sz="0" w:space="0" w:color="auto"/>
        <w:right w:val="none" w:sz="0" w:space="0" w:color="auto"/>
      </w:divBdr>
    </w:div>
    <w:div w:id="484588900">
      <w:bodyDiv w:val="1"/>
      <w:marLeft w:val="0"/>
      <w:marRight w:val="0"/>
      <w:marTop w:val="0"/>
      <w:marBottom w:val="0"/>
      <w:divBdr>
        <w:top w:val="none" w:sz="0" w:space="0" w:color="auto"/>
        <w:left w:val="none" w:sz="0" w:space="0" w:color="auto"/>
        <w:bottom w:val="none" w:sz="0" w:space="0" w:color="auto"/>
        <w:right w:val="none" w:sz="0" w:space="0" w:color="auto"/>
      </w:divBdr>
    </w:div>
    <w:div w:id="521019418">
      <w:bodyDiv w:val="1"/>
      <w:marLeft w:val="0"/>
      <w:marRight w:val="0"/>
      <w:marTop w:val="0"/>
      <w:marBottom w:val="0"/>
      <w:divBdr>
        <w:top w:val="none" w:sz="0" w:space="0" w:color="auto"/>
        <w:left w:val="none" w:sz="0" w:space="0" w:color="auto"/>
        <w:bottom w:val="none" w:sz="0" w:space="0" w:color="auto"/>
        <w:right w:val="none" w:sz="0" w:space="0" w:color="auto"/>
      </w:divBdr>
    </w:div>
    <w:div w:id="545415596">
      <w:bodyDiv w:val="1"/>
      <w:marLeft w:val="0"/>
      <w:marRight w:val="0"/>
      <w:marTop w:val="0"/>
      <w:marBottom w:val="0"/>
      <w:divBdr>
        <w:top w:val="none" w:sz="0" w:space="0" w:color="auto"/>
        <w:left w:val="none" w:sz="0" w:space="0" w:color="auto"/>
        <w:bottom w:val="none" w:sz="0" w:space="0" w:color="auto"/>
        <w:right w:val="none" w:sz="0" w:space="0" w:color="auto"/>
      </w:divBdr>
    </w:div>
    <w:div w:id="598802706">
      <w:bodyDiv w:val="1"/>
      <w:marLeft w:val="0"/>
      <w:marRight w:val="0"/>
      <w:marTop w:val="0"/>
      <w:marBottom w:val="0"/>
      <w:divBdr>
        <w:top w:val="none" w:sz="0" w:space="0" w:color="auto"/>
        <w:left w:val="none" w:sz="0" w:space="0" w:color="auto"/>
        <w:bottom w:val="none" w:sz="0" w:space="0" w:color="auto"/>
        <w:right w:val="none" w:sz="0" w:space="0" w:color="auto"/>
      </w:divBdr>
    </w:div>
    <w:div w:id="618609196">
      <w:bodyDiv w:val="1"/>
      <w:marLeft w:val="0"/>
      <w:marRight w:val="0"/>
      <w:marTop w:val="0"/>
      <w:marBottom w:val="0"/>
      <w:divBdr>
        <w:top w:val="none" w:sz="0" w:space="0" w:color="auto"/>
        <w:left w:val="none" w:sz="0" w:space="0" w:color="auto"/>
        <w:bottom w:val="none" w:sz="0" w:space="0" w:color="auto"/>
        <w:right w:val="none" w:sz="0" w:space="0" w:color="auto"/>
      </w:divBdr>
    </w:div>
    <w:div w:id="635381769">
      <w:bodyDiv w:val="1"/>
      <w:marLeft w:val="0"/>
      <w:marRight w:val="0"/>
      <w:marTop w:val="0"/>
      <w:marBottom w:val="0"/>
      <w:divBdr>
        <w:top w:val="none" w:sz="0" w:space="0" w:color="auto"/>
        <w:left w:val="none" w:sz="0" w:space="0" w:color="auto"/>
        <w:bottom w:val="none" w:sz="0" w:space="0" w:color="auto"/>
        <w:right w:val="none" w:sz="0" w:space="0" w:color="auto"/>
      </w:divBdr>
    </w:div>
    <w:div w:id="688527884">
      <w:bodyDiv w:val="1"/>
      <w:marLeft w:val="0"/>
      <w:marRight w:val="0"/>
      <w:marTop w:val="0"/>
      <w:marBottom w:val="0"/>
      <w:divBdr>
        <w:top w:val="none" w:sz="0" w:space="0" w:color="auto"/>
        <w:left w:val="none" w:sz="0" w:space="0" w:color="auto"/>
        <w:bottom w:val="none" w:sz="0" w:space="0" w:color="auto"/>
        <w:right w:val="none" w:sz="0" w:space="0" w:color="auto"/>
      </w:divBdr>
    </w:div>
    <w:div w:id="722797238">
      <w:bodyDiv w:val="1"/>
      <w:marLeft w:val="0"/>
      <w:marRight w:val="0"/>
      <w:marTop w:val="0"/>
      <w:marBottom w:val="0"/>
      <w:divBdr>
        <w:top w:val="none" w:sz="0" w:space="0" w:color="auto"/>
        <w:left w:val="none" w:sz="0" w:space="0" w:color="auto"/>
        <w:bottom w:val="none" w:sz="0" w:space="0" w:color="auto"/>
        <w:right w:val="none" w:sz="0" w:space="0" w:color="auto"/>
      </w:divBdr>
    </w:div>
    <w:div w:id="740903640">
      <w:bodyDiv w:val="1"/>
      <w:marLeft w:val="0"/>
      <w:marRight w:val="0"/>
      <w:marTop w:val="0"/>
      <w:marBottom w:val="0"/>
      <w:divBdr>
        <w:top w:val="none" w:sz="0" w:space="0" w:color="auto"/>
        <w:left w:val="none" w:sz="0" w:space="0" w:color="auto"/>
        <w:bottom w:val="none" w:sz="0" w:space="0" w:color="auto"/>
        <w:right w:val="none" w:sz="0" w:space="0" w:color="auto"/>
      </w:divBdr>
    </w:div>
    <w:div w:id="742214689">
      <w:bodyDiv w:val="1"/>
      <w:marLeft w:val="0"/>
      <w:marRight w:val="0"/>
      <w:marTop w:val="0"/>
      <w:marBottom w:val="0"/>
      <w:divBdr>
        <w:top w:val="none" w:sz="0" w:space="0" w:color="auto"/>
        <w:left w:val="none" w:sz="0" w:space="0" w:color="auto"/>
        <w:bottom w:val="none" w:sz="0" w:space="0" w:color="auto"/>
        <w:right w:val="none" w:sz="0" w:space="0" w:color="auto"/>
      </w:divBdr>
    </w:div>
    <w:div w:id="754782690">
      <w:bodyDiv w:val="1"/>
      <w:marLeft w:val="0"/>
      <w:marRight w:val="0"/>
      <w:marTop w:val="0"/>
      <w:marBottom w:val="0"/>
      <w:divBdr>
        <w:top w:val="none" w:sz="0" w:space="0" w:color="auto"/>
        <w:left w:val="none" w:sz="0" w:space="0" w:color="auto"/>
        <w:bottom w:val="none" w:sz="0" w:space="0" w:color="auto"/>
        <w:right w:val="none" w:sz="0" w:space="0" w:color="auto"/>
      </w:divBdr>
    </w:div>
    <w:div w:id="755050627">
      <w:bodyDiv w:val="1"/>
      <w:marLeft w:val="2"/>
      <w:marRight w:val="2"/>
      <w:marTop w:val="0"/>
      <w:marBottom w:val="0"/>
      <w:divBdr>
        <w:top w:val="none" w:sz="0" w:space="0" w:color="auto"/>
        <w:left w:val="none" w:sz="0" w:space="0" w:color="auto"/>
        <w:bottom w:val="none" w:sz="0" w:space="0" w:color="auto"/>
        <w:right w:val="none" w:sz="0" w:space="0" w:color="auto"/>
      </w:divBdr>
      <w:divsChild>
        <w:div w:id="1823892381">
          <w:marLeft w:val="0"/>
          <w:marRight w:val="0"/>
          <w:marTop w:val="0"/>
          <w:marBottom w:val="0"/>
          <w:divBdr>
            <w:top w:val="none" w:sz="0" w:space="0" w:color="auto"/>
            <w:left w:val="none" w:sz="0" w:space="0" w:color="auto"/>
            <w:bottom w:val="none" w:sz="0" w:space="0" w:color="auto"/>
            <w:right w:val="none" w:sz="0" w:space="0" w:color="auto"/>
          </w:divBdr>
          <w:divsChild>
            <w:div w:id="1522741214">
              <w:marLeft w:val="0"/>
              <w:marRight w:val="0"/>
              <w:marTop w:val="0"/>
              <w:marBottom w:val="0"/>
              <w:divBdr>
                <w:top w:val="none" w:sz="0" w:space="0" w:color="auto"/>
                <w:left w:val="none" w:sz="0" w:space="0" w:color="auto"/>
                <w:bottom w:val="none" w:sz="0" w:space="0" w:color="auto"/>
                <w:right w:val="none" w:sz="0" w:space="0" w:color="auto"/>
              </w:divBdr>
              <w:divsChild>
                <w:div w:id="1042943369">
                  <w:marLeft w:val="0"/>
                  <w:marRight w:val="0"/>
                  <w:marTop w:val="0"/>
                  <w:marBottom w:val="0"/>
                  <w:divBdr>
                    <w:top w:val="none" w:sz="0" w:space="0" w:color="auto"/>
                    <w:left w:val="none" w:sz="0" w:space="0" w:color="auto"/>
                    <w:bottom w:val="none" w:sz="0" w:space="0" w:color="auto"/>
                    <w:right w:val="none" w:sz="0" w:space="0" w:color="auto"/>
                  </w:divBdr>
                  <w:divsChild>
                    <w:div w:id="1388262095">
                      <w:marLeft w:val="0"/>
                      <w:marRight w:val="0"/>
                      <w:marTop w:val="0"/>
                      <w:marBottom w:val="0"/>
                      <w:divBdr>
                        <w:top w:val="none" w:sz="0" w:space="0" w:color="auto"/>
                        <w:left w:val="none" w:sz="0" w:space="0" w:color="auto"/>
                        <w:bottom w:val="none" w:sz="0" w:space="0" w:color="auto"/>
                        <w:right w:val="single" w:sz="8" w:space="0" w:color="D7D7D7"/>
                      </w:divBdr>
                      <w:divsChild>
                        <w:div w:id="1884126429">
                          <w:marLeft w:val="22"/>
                          <w:marRight w:val="0"/>
                          <w:marTop w:val="0"/>
                          <w:marBottom w:val="0"/>
                          <w:divBdr>
                            <w:top w:val="none" w:sz="0" w:space="0" w:color="auto"/>
                            <w:left w:val="none" w:sz="0" w:space="0" w:color="auto"/>
                            <w:bottom w:val="none" w:sz="0" w:space="0" w:color="auto"/>
                            <w:right w:val="none" w:sz="0" w:space="0" w:color="auto"/>
                          </w:divBdr>
                          <w:divsChild>
                            <w:div w:id="2024475922">
                              <w:marLeft w:val="3"/>
                              <w:marRight w:val="600"/>
                              <w:marTop w:val="200"/>
                              <w:marBottom w:val="3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9375730">
      <w:bodyDiv w:val="1"/>
      <w:marLeft w:val="0"/>
      <w:marRight w:val="0"/>
      <w:marTop w:val="0"/>
      <w:marBottom w:val="0"/>
      <w:divBdr>
        <w:top w:val="none" w:sz="0" w:space="0" w:color="auto"/>
        <w:left w:val="none" w:sz="0" w:space="0" w:color="auto"/>
        <w:bottom w:val="none" w:sz="0" w:space="0" w:color="auto"/>
        <w:right w:val="none" w:sz="0" w:space="0" w:color="auto"/>
      </w:divBdr>
    </w:div>
    <w:div w:id="793526820">
      <w:bodyDiv w:val="1"/>
      <w:marLeft w:val="0"/>
      <w:marRight w:val="0"/>
      <w:marTop w:val="0"/>
      <w:marBottom w:val="0"/>
      <w:divBdr>
        <w:top w:val="none" w:sz="0" w:space="0" w:color="auto"/>
        <w:left w:val="none" w:sz="0" w:space="0" w:color="auto"/>
        <w:bottom w:val="none" w:sz="0" w:space="0" w:color="auto"/>
        <w:right w:val="none" w:sz="0" w:space="0" w:color="auto"/>
      </w:divBdr>
    </w:div>
    <w:div w:id="803962489">
      <w:bodyDiv w:val="1"/>
      <w:marLeft w:val="0"/>
      <w:marRight w:val="0"/>
      <w:marTop w:val="0"/>
      <w:marBottom w:val="0"/>
      <w:divBdr>
        <w:top w:val="none" w:sz="0" w:space="0" w:color="auto"/>
        <w:left w:val="none" w:sz="0" w:space="0" w:color="auto"/>
        <w:bottom w:val="none" w:sz="0" w:space="0" w:color="auto"/>
        <w:right w:val="none" w:sz="0" w:space="0" w:color="auto"/>
      </w:divBdr>
    </w:div>
    <w:div w:id="833572586">
      <w:bodyDiv w:val="1"/>
      <w:marLeft w:val="0"/>
      <w:marRight w:val="0"/>
      <w:marTop w:val="0"/>
      <w:marBottom w:val="0"/>
      <w:divBdr>
        <w:top w:val="none" w:sz="0" w:space="0" w:color="auto"/>
        <w:left w:val="none" w:sz="0" w:space="0" w:color="auto"/>
        <w:bottom w:val="none" w:sz="0" w:space="0" w:color="auto"/>
        <w:right w:val="none" w:sz="0" w:space="0" w:color="auto"/>
      </w:divBdr>
    </w:div>
    <w:div w:id="848376372">
      <w:bodyDiv w:val="1"/>
      <w:marLeft w:val="0"/>
      <w:marRight w:val="0"/>
      <w:marTop w:val="0"/>
      <w:marBottom w:val="0"/>
      <w:divBdr>
        <w:top w:val="none" w:sz="0" w:space="0" w:color="auto"/>
        <w:left w:val="none" w:sz="0" w:space="0" w:color="auto"/>
        <w:bottom w:val="none" w:sz="0" w:space="0" w:color="auto"/>
        <w:right w:val="none" w:sz="0" w:space="0" w:color="auto"/>
      </w:divBdr>
    </w:div>
    <w:div w:id="852649987">
      <w:bodyDiv w:val="1"/>
      <w:marLeft w:val="0"/>
      <w:marRight w:val="0"/>
      <w:marTop w:val="0"/>
      <w:marBottom w:val="0"/>
      <w:divBdr>
        <w:top w:val="none" w:sz="0" w:space="0" w:color="auto"/>
        <w:left w:val="none" w:sz="0" w:space="0" w:color="auto"/>
        <w:bottom w:val="none" w:sz="0" w:space="0" w:color="auto"/>
        <w:right w:val="none" w:sz="0" w:space="0" w:color="auto"/>
      </w:divBdr>
    </w:div>
    <w:div w:id="857620559">
      <w:bodyDiv w:val="1"/>
      <w:marLeft w:val="0"/>
      <w:marRight w:val="0"/>
      <w:marTop w:val="0"/>
      <w:marBottom w:val="0"/>
      <w:divBdr>
        <w:top w:val="none" w:sz="0" w:space="0" w:color="auto"/>
        <w:left w:val="none" w:sz="0" w:space="0" w:color="auto"/>
        <w:bottom w:val="none" w:sz="0" w:space="0" w:color="auto"/>
        <w:right w:val="none" w:sz="0" w:space="0" w:color="auto"/>
      </w:divBdr>
    </w:div>
    <w:div w:id="906918132">
      <w:bodyDiv w:val="1"/>
      <w:marLeft w:val="0"/>
      <w:marRight w:val="0"/>
      <w:marTop w:val="0"/>
      <w:marBottom w:val="0"/>
      <w:divBdr>
        <w:top w:val="none" w:sz="0" w:space="0" w:color="auto"/>
        <w:left w:val="none" w:sz="0" w:space="0" w:color="auto"/>
        <w:bottom w:val="none" w:sz="0" w:space="0" w:color="auto"/>
        <w:right w:val="none" w:sz="0" w:space="0" w:color="auto"/>
      </w:divBdr>
    </w:div>
    <w:div w:id="919412872">
      <w:bodyDiv w:val="1"/>
      <w:marLeft w:val="0"/>
      <w:marRight w:val="0"/>
      <w:marTop w:val="0"/>
      <w:marBottom w:val="0"/>
      <w:divBdr>
        <w:top w:val="none" w:sz="0" w:space="0" w:color="auto"/>
        <w:left w:val="none" w:sz="0" w:space="0" w:color="auto"/>
        <w:bottom w:val="none" w:sz="0" w:space="0" w:color="auto"/>
        <w:right w:val="none" w:sz="0" w:space="0" w:color="auto"/>
      </w:divBdr>
    </w:div>
    <w:div w:id="969627043">
      <w:bodyDiv w:val="1"/>
      <w:marLeft w:val="0"/>
      <w:marRight w:val="0"/>
      <w:marTop w:val="0"/>
      <w:marBottom w:val="0"/>
      <w:divBdr>
        <w:top w:val="none" w:sz="0" w:space="0" w:color="auto"/>
        <w:left w:val="none" w:sz="0" w:space="0" w:color="auto"/>
        <w:bottom w:val="none" w:sz="0" w:space="0" w:color="auto"/>
        <w:right w:val="none" w:sz="0" w:space="0" w:color="auto"/>
      </w:divBdr>
    </w:div>
    <w:div w:id="1004750298">
      <w:bodyDiv w:val="1"/>
      <w:marLeft w:val="0"/>
      <w:marRight w:val="0"/>
      <w:marTop w:val="0"/>
      <w:marBottom w:val="0"/>
      <w:divBdr>
        <w:top w:val="none" w:sz="0" w:space="0" w:color="auto"/>
        <w:left w:val="none" w:sz="0" w:space="0" w:color="auto"/>
        <w:bottom w:val="none" w:sz="0" w:space="0" w:color="auto"/>
        <w:right w:val="none" w:sz="0" w:space="0" w:color="auto"/>
      </w:divBdr>
    </w:div>
    <w:div w:id="1006861857">
      <w:bodyDiv w:val="1"/>
      <w:marLeft w:val="0"/>
      <w:marRight w:val="0"/>
      <w:marTop w:val="0"/>
      <w:marBottom w:val="0"/>
      <w:divBdr>
        <w:top w:val="none" w:sz="0" w:space="0" w:color="auto"/>
        <w:left w:val="none" w:sz="0" w:space="0" w:color="auto"/>
        <w:bottom w:val="none" w:sz="0" w:space="0" w:color="auto"/>
        <w:right w:val="none" w:sz="0" w:space="0" w:color="auto"/>
      </w:divBdr>
    </w:div>
    <w:div w:id="1065644443">
      <w:bodyDiv w:val="1"/>
      <w:marLeft w:val="0"/>
      <w:marRight w:val="0"/>
      <w:marTop w:val="0"/>
      <w:marBottom w:val="0"/>
      <w:divBdr>
        <w:top w:val="none" w:sz="0" w:space="0" w:color="auto"/>
        <w:left w:val="none" w:sz="0" w:space="0" w:color="auto"/>
        <w:bottom w:val="none" w:sz="0" w:space="0" w:color="auto"/>
        <w:right w:val="none" w:sz="0" w:space="0" w:color="auto"/>
      </w:divBdr>
    </w:div>
    <w:div w:id="1072123426">
      <w:bodyDiv w:val="1"/>
      <w:marLeft w:val="0"/>
      <w:marRight w:val="0"/>
      <w:marTop w:val="0"/>
      <w:marBottom w:val="0"/>
      <w:divBdr>
        <w:top w:val="none" w:sz="0" w:space="0" w:color="auto"/>
        <w:left w:val="none" w:sz="0" w:space="0" w:color="auto"/>
        <w:bottom w:val="none" w:sz="0" w:space="0" w:color="auto"/>
        <w:right w:val="none" w:sz="0" w:space="0" w:color="auto"/>
      </w:divBdr>
    </w:div>
    <w:div w:id="1088313344">
      <w:bodyDiv w:val="1"/>
      <w:marLeft w:val="0"/>
      <w:marRight w:val="0"/>
      <w:marTop w:val="0"/>
      <w:marBottom w:val="0"/>
      <w:divBdr>
        <w:top w:val="none" w:sz="0" w:space="0" w:color="auto"/>
        <w:left w:val="none" w:sz="0" w:space="0" w:color="auto"/>
        <w:bottom w:val="none" w:sz="0" w:space="0" w:color="auto"/>
        <w:right w:val="none" w:sz="0" w:space="0" w:color="auto"/>
      </w:divBdr>
    </w:div>
    <w:div w:id="1100687120">
      <w:bodyDiv w:val="1"/>
      <w:marLeft w:val="0"/>
      <w:marRight w:val="0"/>
      <w:marTop w:val="0"/>
      <w:marBottom w:val="0"/>
      <w:divBdr>
        <w:top w:val="none" w:sz="0" w:space="0" w:color="auto"/>
        <w:left w:val="none" w:sz="0" w:space="0" w:color="auto"/>
        <w:bottom w:val="none" w:sz="0" w:space="0" w:color="auto"/>
        <w:right w:val="none" w:sz="0" w:space="0" w:color="auto"/>
      </w:divBdr>
    </w:div>
    <w:div w:id="1162742346">
      <w:bodyDiv w:val="1"/>
      <w:marLeft w:val="0"/>
      <w:marRight w:val="0"/>
      <w:marTop w:val="0"/>
      <w:marBottom w:val="0"/>
      <w:divBdr>
        <w:top w:val="none" w:sz="0" w:space="0" w:color="auto"/>
        <w:left w:val="none" w:sz="0" w:space="0" w:color="auto"/>
        <w:bottom w:val="none" w:sz="0" w:space="0" w:color="auto"/>
        <w:right w:val="none" w:sz="0" w:space="0" w:color="auto"/>
      </w:divBdr>
    </w:div>
    <w:div w:id="1163350056">
      <w:bodyDiv w:val="1"/>
      <w:marLeft w:val="0"/>
      <w:marRight w:val="0"/>
      <w:marTop w:val="0"/>
      <w:marBottom w:val="0"/>
      <w:divBdr>
        <w:top w:val="none" w:sz="0" w:space="0" w:color="auto"/>
        <w:left w:val="none" w:sz="0" w:space="0" w:color="auto"/>
        <w:bottom w:val="none" w:sz="0" w:space="0" w:color="auto"/>
        <w:right w:val="none" w:sz="0" w:space="0" w:color="auto"/>
      </w:divBdr>
    </w:div>
    <w:div w:id="1170635269">
      <w:bodyDiv w:val="1"/>
      <w:marLeft w:val="0"/>
      <w:marRight w:val="0"/>
      <w:marTop w:val="0"/>
      <w:marBottom w:val="0"/>
      <w:divBdr>
        <w:top w:val="none" w:sz="0" w:space="0" w:color="auto"/>
        <w:left w:val="none" w:sz="0" w:space="0" w:color="auto"/>
        <w:bottom w:val="none" w:sz="0" w:space="0" w:color="auto"/>
        <w:right w:val="none" w:sz="0" w:space="0" w:color="auto"/>
      </w:divBdr>
    </w:div>
    <w:div w:id="1175147550">
      <w:bodyDiv w:val="1"/>
      <w:marLeft w:val="0"/>
      <w:marRight w:val="0"/>
      <w:marTop w:val="0"/>
      <w:marBottom w:val="0"/>
      <w:divBdr>
        <w:top w:val="none" w:sz="0" w:space="0" w:color="auto"/>
        <w:left w:val="none" w:sz="0" w:space="0" w:color="auto"/>
        <w:bottom w:val="none" w:sz="0" w:space="0" w:color="auto"/>
        <w:right w:val="none" w:sz="0" w:space="0" w:color="auto"/>
      </w:divBdr>
    </w:div>
    <w:div w:id="1262911338">
      <w:bodyDiv w:val="1"/>
      <w:marLeft w:val="0"/>
      <w:marRight w:val="0"/>
      <w:marTop w:val="0"/>
      <w:marBottom w:val="0"/>
      <w:divBdr>
        <w:top w:val="none" w:sz="0" w:space="0" w:color="auto"/>
        <w:left w:val="none" w:sz="0" w:space="0" w:color="auto"/>
        <w:bottom w:val="none" w:sz="0" w:space="0" w:color="auto"/>
        <w:right w:val="none" w:sz="0" w:space="0" w:color="auto"/>
      </w:divBdr>
    </w:div>
    <w:div w:id="1265532438">
      <w:bodyDiv w:val="1"/>
      <w:marLeft w:val="0"/>
      <w:marRight w:val="0"/>
      <w:marTop w:val="0"/>
      <w:marBottom w:val="0"/>
      <w:divBdr>
        <w:top w:val="none" w:sz="0" w:space="0" w:color="auto"/>
        <w:left w:val="none" w:sz="0" w:space="0" w:color="auto"/>
        <w:bottom w:val="none" w:sz="0" w:space="0" w:color="auto"/>
        <w:right w:val="none" w:sz="0" w:space="0" w:color="auto"/>
      </w:divBdr>
    </w:div>
    <w:div w:id="1279796468">
      <w:bodyDiv w:val="1"/>
      <w:marLeft w:val="0"/>
      <w:marRight w:val="0"/>
      <w:marTop w:val="0"/>
      <w:marBottom w:val="0"/>
      <w:divBdr>
        <w:top w:val="none" w:sz="0" w:space="0" w:color="auto"/>
        <w:left w:val="none" w:sz="0" w:space="0" w:color="auto"/>
        <w:bottom w:val="none" w:sz="0" w:space="0" w:color="auto"/>
        <w:right w:val="none" w:sz="0" w:space="0" w:color="auto"/>
      </w:divBdr>
    </w:div>
    <w:div w:id="1298686648">
      <w:bodyDiv w:val="1"/>
      <w:marLeft w:val="0"/>
      <w:marRight w:val="0"/>
      <w:marTop w:val="0"/>
      <w:marBottom w:val="0"/>
      <w:divBdr>
        <w:top w:val="none" w:sz="0" w:space="0" w:color="auto"/>
        <w:left w:val="none" w:sz="0" w:space="0" w:color="auto"/>
        <w:bottom w:val="none" w:sz="0" w:space="0" w:color="auto"/>
        <w:right w:val="none" w:sz="0" w:space="0" w:color="auto"/>
      </w:divBdr>
    </w:div>
    <w:div w:id="1339650054">
      <w:bodyDiv w:val="1"/>
      <w:marLeft w:val="0"/>
      <w:marRight w:val="0"/>
      <w:marTop w:val="0"/>
      <w:marBottom w:val="0"/>
      <w:divBdr>
        <w:top w:val="none" w:sz="0" w:space="0" w:color="auto"/>
        <w:left w:val="none" w:sz="0" w:space="0" w:color="auto"/>
        <w:bottom w:val="none" w:sz="0" w:space="0" w:color="auto"/>
        <w:right w:val="none" w:sz="0" w:space="0" w:color="auto"/>
      </w:divBdr>
    </w:div>
    <w:div w:id="1368332987">
      <w:bodyDiv w:val="1"/>
      <w:marLeft w:val="0"/>
      <w:marRight w:val="0"/>
      <w:marTop w:val="0"/>
      <w:marBottom w:val="0"/>
      <w:divBdr>
        <w:top w:val="none" w:sz="0" w:space="0" w:color="auto"/>
        <w:left w:val="none" w:sz="0" w:space="0" w:color="auto"/>
        <w:bottom w:val="none" w:sz="0" w:space="0" w:color="auto"/>
        <w:right w:val="none" w:sz="0" w:space="0" w:color="auto"/>
      </w:divBdr>
    </w:div>
    <w:div w:id="1397432512">
      <w:bodyDiv w:val="1"/>
      <w:marLeft w:val="0"/>
      <w:marRight w:val="0"/>
      <w:marTop w:val="0"/>
      <w:marBottom w:val="0"/>
      <w:divBdr>
        <w:top w:val="none" w:sz="0" w:space="0" w:color="auto"/>
        <w:left w:val="none" w:sz="0" w:space="0" w:color="auto"/>
        <w:bottom w:val="none" w:sz="0" w:space="0" w:color="auto"/>
        <w:right w:val="none" w:sz="0" w:space="0" w:color="auto"/>
      </w:divBdr>
    </w:div>
    <w:div w:id="1406998128">
      <w:bodyDiv w:val="1"/>
      <w:marLeft w:val="0"/>
      <w:marRight w:val="0"/>
      <w:marTop w:val="0"/>
      <w:marBottom w:val="0"/>
      <w:divBdr>
        <w:top w:val="none" w:sz="0" w:space="0" w:color="auto"/>
        <w:left w:val="none" w:sz="0" w:space="0" w:color="auto"/>
        <w:bottom w:val="none" w:sz="0" w:space="0" w:color="auto"/>
        <w:right w:val="none" w:sz="0" w:space="0" w:color="auto"/>
      </w:divBdr>
    </w:div>
    <w:div w:id="1429539085">
      <w:bodyDiv w:val="1"/>
      <w:marLeft w:val="0"/>
      <w:marRight w:val="0"/>
      <w:marTop w:val="0"/>
      <w:marBottom w:val="0"/>
      <w:divBdr>
        <w:top w:val="none" w:sz="0" w:space="0" w:color="auto"/>
        <w:left w:val="none" w:sz="0" w:space="0" w:color="auto"/>
        <w:bottom w:val="none" w:sz="0" w:space="0" w:color="auto"/>
        <w:right w:val="none" w:sz="0" w:space="0" w:color="auto"/>
      </w:divBdr>
    </w:div>
    <w:div w:id="1455366557">
      <w:bodyDiv w:val="1"/>
      <w:marLeft w:val="0"/>
      <w:marRight w:val="0"/>
      <w:marTop w:val="0"/>
      <w:marBottom w:val="0"/>
      <w:divBdr>
        <w:top w:val="none" w:sz="0" w:space="0" w:color="auto"/>
        <w:left w:val="none" w:sz="0" w:space="0" w:color="auto"/>
        <w:bottom w:val="none" w:sz="0" w:space="0" w:color="auto"/>
        <w:right w:val="none" w:sz="0" w:space="0" w:color="auto"/>
      </w:divBdr>
    </w:div>
    <w:div w:id="1467697424">
      <w:bodyDiv w:val="1"/>
      <w:marLeft w:val="0"/>
      <w:marRight w:val="0"/>
      <w:marTop w:val="0"/>
      <w:marBottom w:val="0"/>
      <w:divBdr>
        <w:top w:val="none" w:sz="0" w:space="0" w:color="auto"/>
        <w:left w:val="none" w:sz="0" w:space="0" w:color="auto"/>
        <w:bottom w:val="none" w:sz="0" w:space="0" w:color="auto"/>
        <w:right w:val="none" w:sz="0" w:space="0" w:color="auto"/>
      </w:divBdr>
    </w:div>
    <w:div w:id="1484346548">
      <w:bodyDiv w:val="1"/>
      <w:marLeft w:val="0"/>
      <w:marRight w:val="0"/>
      <w:marTop w:val="0"/>
      <w:marBottom w:val="0"/>
      <w:divBdr>
        <w:top w:val="none" w:sz="0" w:space="0" w:color="auto"/>
        <w:left w:val="none" w:sz="0" w:space="0" w:color="auto"/>
        <w:bottom w:val="none" w:sz="0" w:space="0" w:color="auto"/>
        <w:right w:val="none" w:sz="0" w:space="0" w:color="auto"/>
      </w:divBdr>
    </w:div>
    <w:div w:id="1499153436">
      <w:bodyDiv w:val="1"/>
      <w:marLeft w:val="0"/>
      <w:marRight w:val="0"/>
      <w:marTop w:val="0"/>
      <w:marBottom w:val="0"/>
      <w:divBdr>
        <w:top w:val="none" w:sz="0" w:space="0" w:color="auto"/>
        <w:left w:val="none" w:sz="0" w:space="0" w:color="auto"/>
        <w:bottom w:val="none" w:sz="0" w:space="0" w:color="auto"/>
        <w:right w:val="none" w:sz="0" w:space="0" w:color="auto"/>
      </w:divBdr>
    </w:div>
    <w:div w:id="1519075069">
      <w:bodyDiv w:val="1"/>
      <w:marLeft w:val="0"/>
      <w:marRight w:val="0"/>
      <w:marTop w:val="0"/>
      <w:marBottom w:val="0"/>
      <w:divBdr>
        <w:top w:val="none" w:sz="0" w:space="0" w:color="auto"/>
        <w:left w:val="none" w:sz="0" w:space="0" w:color="auto"/>
        <w:bottom w:val="none" w:sz="0" w:space="0" w:color="auto"/>
        <w:right w:val="none" w:sz="0" w:space="0" w:color="auto"/>
      </w:divBdr>
    </w:div>
    <w:div w:id="1551571752">
      <w:bodyDiv w:val="1"/>
      <w:marLeft w:val="0"/>
      <w:marRight w:val="0"/>
      <w:marTop w:val="0"/>
      <w:marBottom w:val="0"/>
      <w:divBdr>
        <w:top w:val="none" w:sz="0" w:space="0" w:color="auto"/>
        <w:left w:val="none" w:sz="0" w:space="0" w:color="auto"/>
        <w:bottom w:val="none" w:sz="0" w:space="0" w:color="auto"/>
        <w:right w:val="none" w:sz="0" w:space="0" w:color="auto"/>
      </w:divBdr>
    </w:div>
    <w:div w:id="1568802901">
      <w:bodyDiv w:val="1"/>
      <w:marLeft w:val="0"/>
      <w:marRight w:val="0"/>
      <w:marTop w:val="0"/>
      <w:marBottom w:val="0"/>
      <w:divBdr>
        <w:top w:val="none" w:sz="0" w:space="0" w:color="auto"/>
        <w:left w:val="none" w:sz="0" w:space="0" w:color="auto"/>
        <w:bottom w:val="none" w:sz="0" w:space="0" w:color="auto"/>
        <w:right w:val="none" w:sz="0" w:space="0" w:color="auto"/>
      </w:divBdr>
    </w:div>
    <w:div w:id="1602487760">
      <w:bodyDiv w:val="1"/>
      <w:marLeft w:val="0"/>
      <w:marRight w:val="0"/>
      <w:marTop w:val="0"/>
      <w:marBottom w:val="0"/>
      <w:divBdr>
        <w:top w:val="none" w:sz="0" w:space="0" w:color="auto"/>
        <w:left w:val="none" w:sz="0" w:space="0" w:color="auto"/>
        <w:bottom w:val="none" w:sz="0" w:space="0" w:color="auto"/>
        <w:right w:val="none" w:sz="0" w:space="0" w:color="auto"/>
      </w:divBdr>
    </w:div>
    <w:div w:id="1610120804">
      <w:bodyDiv w:val="1"/>
      <w:marLeft w:val="0"/>
      <w:marRight w:val="0"/>
      <w:marTop w:val="0"/>
      <w:marBottom w:val="0"/>
      <w:divBdr>
        <w:top w:val="none" w:sz="0" w:space="0" w:color="auto"/>
        <w:left w:val="none" w:sz="0" w:space="0" w:color="auto"/>
        <w:bottom w:val="none" w:sz="0" w:space="0" w:color="auto"/>
        <w:right w:val="none" w:sz="0" w:space="0" w:color="auto"/>
      </w:divBdr>
    </w:div>
    <w:div w:id="1628319083">
      <w:bodyDiv w:val="1"/>
      <w:marLeft w:val="0"/>
      <w:marRight w:val="0"/>
      <w:marTop w:val="0"/>
      <w:marBottom w:val="0"/>
      <w:divBdr>
        <w:top w:val="none" w:sz="0" w:space="0" w:color="auto"/>
        <w:left w:val="none" w:sz="0" w:space="0" w:color="auto"/>
        <w:bottom w:val="none" w:sz="0" w:space="0" w:color="auto"/>
        <w:right w:val="none" w:sz="0" w:space="0" w:color="auto"/>
      </w:divBdr>
    </w:div>
    <w:div w:id="1638800551">
      <w:bodyDiv w:val="1"/>
      <w:marLeft w:val="0"/>
      <w:marRight w:val="0"/>
      <w:marTop w:val="0"/>
      <w:marBottom w:val="0"/>
      <w:divBdr>
        <w:top w:val="none" w:sz="0" w:space="0" w:color="auto"/>
        <w:left w:val="none" w:sz="0" w:space="0" w:color="auto"/>
        <w:bottom w:val="none" w:sz="0" w:space="0" w:color="auto"/>
        <w:right w:val="none" w:sz="0" w:space="0" w:color="auto"/>
      </w:divBdr>
    </w:div>
    <w:div w:id="1648590633">
      <w:bodyDiv w:val="1"/>
      <w:marLeft w:val="0"/>
      <w:marRight w:val="0"/>
      <w:marTop w:val="0"/>
      <w:marBottom w:val="0"/>
      <w:divBdr>
        <w:top w:val="none" w:sz="0" w:space="0" w:color="auto"/>
        <w:left w:val="none" w:sz="0" w:space="0" w:color="auto"/>
        <w:bottom w:val="none" w:sz="0" w:space="0" w:color="auto"/>
        <w:right w:val="none" w:sz="0" w:space="0" w:color="auto"/>
      </w:divBdr>
    </w:div>
    <w:div w:id="1652363884">
      <w:bodyDiv w:val="1"/>
      <w:marLeft w:val="0"/>
      <w:marRight w:val="0"/>
      <w:marTop w:val="0"/>
      <w:marBottom w:val="0"/>
      <w:divBdr>
        <w:top w:val="none" w:sz="0" w:space="0" w:color="auto"/>
        <w:left w:val="none" w:sz="0" w:space="0" w:color="auto"/>
        <w:bottom w:val="none" w:sz="0" w:space="0" w:color="auto"/>
        <w:right w:val="none" w:sz="0" w:space="0" w:color="auto"/>
      </w:divBdr>
    </w:div>
    <w:div w:id="1653103108">
      <w:bodyDiv w:val="1"/>
      <w:marLeft w:val="0"/>
      <w:marRight w:val="0"/>
      <w:marTop w:val="0"/>
      <w:marBottom w:val="0"/>
      <w:divBdr>
        <w:top w:val="none" w:sz="0" w:space="0" w:color="auto"/>
        <w:left w:val="none" w:sz="0" w:space="0" w:color="auto"/>
        <w:bottom w:val="none" w:sz="0" w:space="0" w:color="auto"/>
        <w:right w:val="none" w:sz="0" w:space="0" w:color="auto"/>
      </w:divBdr>
    </w:div>
    <w:div w:id="1658731337">
      <w:bodyDiv w:val="1"/>
      <w:marLeft w:val="0"/>
      <w:marRight w:val="0"/>
      <w:marTop w:val="0"/>
      <w:marBottom w:val="0"/>
      <w:divBdr>
        <w:top w:val="none" w:sz="0" w:space="0" w:color="auto"/>
        <w:left w:val="none" w:sz="0" w:space="0" w:color="auto"/>
        <w:bottom w:val="none" w:sz="0" w:space="0" w:color="auto"/>
        <w:right w:val="none" w:sz="0" w:space="0" w:color="auto"/>
      </w:divBdr>
    </w:div>
    <w:div w:id="1690713689">
      <w:bodyDiv w:val="1"/>
      <w:marLeft w:val="0"/>
      <w:marRight w:val="0"/>
      <w:marTop w:val="0"/>
      <w:marBottom w:val="0"/>
      <w:divBdr>
        <w:top w:val="none" w:sz="0" w:space="0" w:color="auto"/>
        <w:left w:val="none" w:sz="0" w:space="0" w:color="auto"/>
        <w:bottom w:val="none" w:sz="0" w:space="0" w:color="auto"/>
        <w:right w:val="none" w:sz="0" w:space="0" w:color="auto"/>
      </w:divBdr>
    </w:div>
    <w:div w:id="1692144129">
      <w:bodyDiv w:val="1"/>
      <w:marLeft w:val="0"/>
      <w:marRight w:val="0"/>
      <w:marTop w:val="0"/>
      <w:marBottom w:val="0"/>
      <w:divBdr>
        <w:top w:val="none" w:sz="0" w:space="0" w:color="auto"/>
        <w:left w:val="none" w:sz="0" w:space="0" w:color="auto"/>
        <w:bottom w:val="none" w:sz="0" w:space="0" w:color="auto"/>
        <w:right w:val="none" w:sz="0" w:space="0" w:color="auto"/>
      </w:divBdr>
    </w:div>
    <w:div w:id="1728646511">
      <w:bodyDiv w:val="1"/>
      <w:marLeft w:val="0"/>
      <w:marRight w:val="0"/>
      <w:marTop w:val="0"/>
      <w:marBottom w:val="0"/>
      <w:divBdr>
        <w:top w:val="none" w:sz="0" w:space="0" w:color="auto"/>
        <w:left w:val="none" w:sz="0" w:space="0" w:color="auto"/>
        <w:bottom w:val="none" w:sz="0" w:space="0" w:color="auto"/>
        <w:right w:val="none" w:sz="0" w:space="0" w:color="auto"/>
      </w:divBdr>
    </w:div>
    <w:div w:id="1740328504">
      <w:bodyDiv w:val="1"/>
      <w:marLeft w:val="0"/>
      <w:marRight w:val="0"/>
      <w:marTop w:val="0"/>
      <w:marBottom w:val="0"/>
      <w:divBdr>
        <w:top w:val="none" w:sz="0" w:space="0" w:color="auto"/>
        <w:left w:val="none" w:sz="0" w:space="0" w:color="auto"/>
        <w:bottom w:val="none" w:sz="0" w:space="0" w:color="auto"/>
        <w:right w:val="none" w:sz="0" w:space="0" w:color="auto"/>
      </w:divBdr>
    </w:div>
    <w:div w:id="1740595429">
      <w:bodyDiv w:val="1"/>
      <w:marLeft w:val="0"/>
      <w:marRight w:val="0"/>
      <w:marTop w:val="0"/>
      <w:marBottom w:val="0"/>
      <w:divBdr>
        <w:top w:val="none" w:sz="0" w:space="0" w:color="auto"/>
        <w:left w:val="none" w:sz="0" w:space="0" w:color="auto"/>
        <w:bottom w:val="none" w:sz="0" w:space="0" w:color="auto"/>
        <w:right w:val="none" w:sz="0" w:space="0" w:color="auto"/>
      </w:divBdr>
    </w:div>
    <w:div w:id="1772237221">
      <w:bodyDiv w:val="1"/>
      <w:marLeft w:val="0"/>
      <w:marRight w:val="0"/>
      <w:marTop w:val="0"/>
      <w:marBottom w:val="0"/>
      <w:divBdr>
        <w:top w:val="none" w:sz="0" w:space="0" w:color="auto"/>
        <w:left w:val="none" w:sz="0" w:space="0" w:color="auto"/>
        <w:bottom w:val="none" w:sz="0" w:space="0" w:color="auto"/>
        <w:right w:val="none" w:sz="0" w:space="0" w:color="auto"/>
      </w:divBdr>
    </w:div>
    <w:div w:id="1799949774">
      <w:bodyDiv w:val="1"/>
      <w:marLeft w:val="0"/>
      <w:marRight w:val="0"/>
      <w:marTop w:val="0"/>
      <w:marBottom w:val="0"/>
      <w:divBdr>
        <w:top w:val="none" w:sz="0" w:space="0" w:color="auto"/>
        <w:left w:val="none" w:sz="0" w:space="0" w:color="auto"/>
        <w:bottom w:val="none" w:sz="0" w:space="0" w:color="auto"/>
        <w:right w:val="none" w:sz="0" w:space="0" w:color="auto"/>
      </w:divBdr>
    </w:div>
    <w:div w:id="1811092157">
      <w:bodyDiv w:val="1"/>
      <w:marLeft w:val="0"/>
      <w:marRight w:val="0"/>
      <w:marTop w:val="0"/>
      <w:marBottom w:val="0"/>
      <w:divBdr>
        <w:top w:val="none" w:sz="0" w:space="0" w:color="auto"/>
        <w:left w:val="none" w:sz="0" w:space="0" w:color="auto"/>
        <w:bottom w:val="none" w:sz="0" w:space="0" w:color="auto"/>
        <w:right w:val="none" w:sz="0" w:space="0" w:color="auto"/>
      </w:divBdr>
    </w:div>
    <w:div w:id="1841694705">
      <w:bodyDiv w:val="1"/>
      <w:marLeft w:val="0"/>
      <w:marRight w:val="0"/>
      <w:marTop w:val="0"/>
      <w:marBottom w:val="0"/>
      <w:divBdr>
        <w:top w:val="none" w:sz="0" w:space="0" w:color="auto"/>
        <w:left w:val="none" w:sz="0" w:space="0" w:color="auto"/>
        <w:bottom w:val="none" w:sz="0" w:space="0" w:color="auto"/>
        <w:right w:val="none" w:sz="0" w:space="0" w:color="auto"/>
      </w:divBdr>
    </w:div>
    <w:div w:id="1859588101">
      <w:bodyDiv w:val="1"/>
      <w:marLeft w:val="0"/>
      <w:marRight w:val="0"/>
      <w:marTop w:val="0"/>
      <w:marBottom w:val="0"/>
      <w:divBdr>
        <w:top w:val="none" w:sz="0" w:space="0" w:color="auto"/>
        <w:left w:val="none" w:sz="0" w:space="0" w:color="auto"/>
        <w:bottom w:val="none" w:sz="0" w:space="0" w:color="auto"/>
        <w:right w:val="none" w:sz="0" w:space="0" w:color="auto"/>
      </w:divBdr>
    </w:div>
    <w:div w:id="1934557462">
      <w:bodyDiv w:val="1"/>
      <w:marLeft w:val="0"/>
      <w:marRight w:val="0"/>
      <w:marTop w:val="0"/>
      <w:marBottom w:val="0"/>
      <w:divBdr>
        <w:top w:val="none" w:sz="0" w:space="0" w:color="auto"/>
        <w:left w:val="none" w:sz="0" w:space="0" w:color="auto"/>
        <w:bottom w:val="none" w:sz="0" w:space="0" w:color="auto"/>
        <w:right w:val="none" w:sz="0" w:space="0" w:color="auto"/>
      </w:divBdr>
    </w:div>
    <w:div w:id="1944220219">
      <w:bodyDiv w:val="1"/>
      <w:marLeft w:val="0"/>
      <w:marRight w:val="0"/>
      <w:marTop w:val="0"/>
      <w:marBottom w:val="0"/>
      <w:divBdr>
        <w:top w:val="none" w:sz="0" w:space="0" w:color="auto"/>
        <w:left w:val="none" w:sz="0" w:space="0" w:color="auto"/>
        <w:bottom w:val="none" w:sz="0" w:space="0" w:color="auto"/>
        <w:right w:val="none" w:sz="0" w:space="0" w:color="auto"/>
      </w:divBdr>
    </w:div>
    <w:div w:id="1953973968">
      <w:bodyDiv w:val="1"/>
      <w:marLeft w:val="0"/>
      <w:marRight w:val="0"/>
      <w:marTop w:val="0"/>
      <w:marBottom w:val="0"/>
      <w:divBdr>
        <w:top w:val="none" w:sz="0" w:space="0" w:color="auto"/>
        <w:left w:val="none" w:sz="0" w:space="0" w:color="auto"/>
        <w:bottom w:val="none" w:sz="0" w:space="0" w:color="auto"/>
        <w:right w:val="none" w:sz="0" w:space="0" w:color="auto"/>
      </w:divBdr>
    </w:div>
    <w:div w:id="1959289708">
      <w:bodyDiv w:val="1"/>
      <w:marLeft w:val="0"/>
      <w:marRight w:val="0"/>
      <w:marTop w:val="0"/>
      <w:marBottom w:val="0"/>
      <w:divBdr>
        <w:top w:val="none" w:sz="0" w:space="0" w:color="auto"/>
        <w:left w:val="none" w:sz="0" w:space="0" w:color="auto"/>
        <w:bottom w:val="none" w:sz="0" w:space="0" w:color="auto"/>
        <w:right w:val="none" w:sz="0" w:space="0" w:color="auto"/>
      </w:divBdr>
    </w:div>
    <w:div w:id="2069457828">
      <w:bodyDiv w:val="1"/>
      <w:marLeft w:val="0"/>
      <w:marRight w:val="0"/>
      <w:marTop w:val="0"/>
      <w:marBottom w:val="0"/>
      <w:divBdr>
        <w:top w:val="none" w:sz="0" w:space="0" w:color="auto"/>
        <w:left w:val="none" w:sz="0" w:space="0" w:color="auto"/>
        <w:bottom w:val="none" w:sz="0" w:space="0" w:color="auto"/>
        <w:right w:val="none" w:sz="0" w:space="0" w:color="auto"/>
      </w:divBdr>
    </w:div>
    <w:div w:id="2115515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1.xml"/><Relationship Id="rId26" Type="http://schemas.openxmlformats.org/officeDocument/2006/relationships/hyperlink" Target="http://www.allmedia.ru" TargetMode="External"/><Relationship Id="rId39" Type="http://schemas.openxmlformats.org/officeDocument/2006/relationships/hyperlink" Target="http://www.rg.ru/2011/07/15/medvedev.html" TargetMode="Externa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hyperlink" Target="http://smb.gov.ru/content/news/federal/general/m,f,423758/" TargetMode="External"/><Relationship Id="rId42" Type="http://schemas.openxmlformats.org/officeDocument/2006/relationships/hyperlink" Target="http://www.mospravda.ru/issue/2011/07/13/article28212/" TargetMode="External"/><Relationship Id="rId47" Type="http://schemas.openxmlformats.org/officeDocument/2006/relationships/hyperlink" Target="http://fcp.economy.gov.ru/cgi-bin/cis/fcp.cgi/Fcp/ViewFcp/View/2006/134" TargetMode="External"/><Relationship Id="rId50"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hyperlink" Target="file:///C:\Documents%20and%20Settings\buyev\Local%20Settings\Application%20Data\Opera\Opera\Local%20Settings\Application%20Data\Opera\Opera\AppData\Local\Opera\Opera\AppData\Local\Opera\Opera\temporary_downloads\smb.gov.ru" TargetMode="External"/><Relationship Id="rId33" Type="http://schemas.openxmlformats.org/officeDocument/2006/relationships/hyperlink" Target="http://cci.ru/main/newsamshow.asp?id=19901" TargetMode="External"/><Relationship Id="rId38" Type="http://schemas.openxmlformats.org/officeDocument/2006/relationships/hyperlink" Target="http://www.gazeta.ru/comments/2011/06/08_x_3657013.shtml" TargetMode="External"/><Relationship Id="rId46" Type="http://schemas.openxmlformats.org/officeDocument/2006/relationships/hyperlink" Target="http://smb.gov.ru/program/program_rf/" TargetMode="Externa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footer" Target="footer3.xml"/><Relationship Id="rId41" Type="http://schemas.openxmlformats.org/officeDocument/2006/relationships/hyperlink" Target="http://www.rnk.ru/files/171838/Otchet10.doc"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usiness@nisse.ru" TargetMode="External"/><Relationship Id="rId24" Type="http://schemas.openxmlformats.org/officeDocument/2006/relationships/hyperlink" Target="http://www.allmedia.ru" TargetMode="External"/><Relationship Id="rId32" Type="http://schemas.openxmlformats.org/officeDocument/2006/relationships/hyperlink" Target="http://smb.economy.gov.ru" TargetMode="External"/><Relationship Id="rId37" Type="http://schemas.openxmlformats.org/officeDocument/2006/relationships/hyperlink" Target="http://www.rosfinnadzor.ru/page/index/1236/page/6872" TargetMode="External"/><Relationship Id="rId40" Type="http://schemas.openxmlformats.org/officeDocument/2006/relationships/hyperlink" Target="http://kremlin.ru/assignments/12293" TargetMode="External"/><Relationship Id="rId45" Type="http://schemas.openxmlformats.org/officeDocument/2006/relationships/hyperlink" Target="http://smb.gov.ru/report/financial/subsidysumm/?year=2010&amp;fo=&amp;c_sort=&amp;c_direction=ASC"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png"/><Relationship Id="rId28" Type="http://schemas.openxmlformats.org/officeDocument/2006/relationships/header" Target="header5.xml"/><Relationship Id="rId36" Type="http://schemas.openxmlformats.org/officeDocument/2006/relationships/hyperlink" Target="http://www.economy.gov.ru/minec/activity/sections/smallbusiness/doc300000002_1" TargetMode="External"/><Relationship Id="rId49" Type="http://schemas.openxmlformats.org/officeDocument/2006/relationships/header" Target="header6.xml"/><Relationship Id="rId10" Type="http://schemas.openxmlformats.org/officeDocument/2006/relationships/hyperlink" Target="http://www.nisse.ru" TargetMode="External"/><Relationship Id="rId19" Type="http://schemas.openxmlformats.org/officeDocument/2006/relationships/footer" Target="footer2.xml"/><Relationship Id="rId31" Type="http://schemas.openxmlformats.org/officeDocument/2006/relationships/hyperlink" Target="http://news.kremlin.ru/transcripts/10479" TargetMode="External"/><Relationship Id="rId44" Type="http://schemas.openxmlformats.org/officeDocument/2006/relationships/hyperlink" Target="http://opora.ru/news/news_np/32213/" TargetMode="External"/><Relationship Id="rId52"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hyperlink" Target="mailto:office@nisse.ru" TargetMode="External"/><Relationship Id="rId14" Type="http://schemas.openxmlformats.org/officeDocument/2006/relationships/image" Target="media/image4.emf"/><Relationship Id="rId22" Type="http://schemas.openxmlformats.org/officeDocument/2006/relationships/image" Target="media/image6.png"/><Relationship Id="rId27" Type="http://schemas.openxmlformats.org/officeDocument/2006/relationships/header" Target="header4.xml"/><Relationship Id="rId30" Type="http://schemas.openxmlformats.org/officeDocument/2006/relationships/footer" Target="footer4.xml"/><Relationship Id="rId35" Type="http://schemas.openxmlformats.org/officeDocument/2006/relationships/hyperlink" Target="http://www.eg-online.ru/article/141464/" TargetMode="External"/><Relationship Id="rId43" Type="http://schemas.openxmlformats.org/officeDocument/2006/relationships/hyperlink" Target="http://www.allventure.ru/lib/8/" TargetMode="External"/><Relationship Id="rId48" Type="http://schemas.openxmlformats.org/officeDocument/2006/relationships/hyperlink" Target="http://smb.gov.ru/content/news/federal/general/m,f,248802" TargetMode="External"/><Relationship Id="rId8" Type="http://schemas.openxmlformats.org/officeDocument/2006/relationships/image" Target="media/image1.wmf"/><Relationship Id="rId51" Type="http://schemas.openxmlformats.org/officeDocument/2006/relationships/image" Target="media/image8.png"/></Relationships>
</file>

<file path=word/_rels/footer1.xml.rels><?xml version="1.0" encoding="UTF-8" standalone="yes"?>
<Relationships xmlns="http://schemas.openxmlformats.org/package/2006/relationships"><Relationship Id="rId1" Type="http://schemas.openxmlformats.org/officeDocument/2006/relationships/hyperlink" Target="http://www.nisse.ru/work/measures/announcements/announcement_162.htm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nisse.ru/work/measures/announcements/announcement_162.html"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nisse.ru/work/measures/announcements/announcement_162.html"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nisse.ru/work/measures/announcements/announcement_162.html"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cci.ru/main/newsamshow.asp?id=19901" TargetMode="External"/><Relationship Id="rId13" Type="http://schemas.openxmlformats.org/officeDocument/2006/relationships/hyperlink" Target="http://smb.gov.ru/content/news/federal/general/m,f,248802" TargetMode="External"/><Relationship Id="rId18" Type="http://schemas.openxmlformats.org/officeDocument/2006/relationships/hyperlink" Target="http://kremlin.ru/assignments/12293" TargetMode="External"/><Relationship Id="rId3" Type="http://schemas.openxmlformats.org/officeDocument/2006/relationships/hyperlink" Target="http://www.economy.gov.ru/minec/activity/sections/smallbusiness/doc300000002_1" TargetMode="External"/><Relationship Id="rId7" Type="http://schemas.openxmlformats.org/officeDocument/2006/relationships/hyperlink" Target="http://www.allventure.ru/lib/8/" TargetMode="External"/><Relationship Id="rId12" Type="http://schemas.openxmlformats.org/officeDocument/2006/relationships/hyperlink" Target="http://fcp.economy.gov.ru/cgi-bin/cis/fcp.cgi/Fcp/ViewFcp/View/2006/134" TargetMode="External"/><Relationship Id="rId17" Type="http://schemas.openxmlformats.org/officeDocument/2006/relationships/hyperlink" Target="http://www.rnk.ru/files/171838/Otchet10.doc" TargetMode="External"/><Relationship Id="rId2" Type="http://schemas.openxmlformats.org/officeDocument/2006/relationships/hyperlink" Target="http://smb.gov.ru/program/program_rf/" TargetMode="External"/><Relationship Id="rId16" Type="http://schemas.openxmlformats.org/officeDocument/2006/relationships/hyperlink" Target="http://www.allmedia.ru" TargetMode="External"/><Relationship Id="rId1" Type="http://schemas.openxmlformats.org/officeDocument/2006/relationships/hyperlink" Target="http://opora.ru/news/news_np/32213/" TargetMode="External"/><Relationship Id="rId6" Type="http://schemas.openxmlformats.org/officeDocument/2006/relationships/hyperlink" Target="http://smb.gov.ru/content/news/federal/general/m,f,423758/" TargetMode="External"/><Relationship Id="rId11" Type="http://schemas.openxmlformats.org/officeDocument/2006/relationships/hyperlink" Target="http://smb.gov.ru/report/financial/subsidysumm/?year=2010&amp;fo=&amp;c_sort=&amp;c_direction=ASC" TargetMode="External"/><Relationship Id="rId5" Type="http://schemas.openxmlformats.org/officeDocument/2006/relationships/hyperlink" Target="http://www.allventure.ru/lib/8/" TargetMode="External"/><Relationship Id="rId15" Type="http://schemas.openxmlformats.org/officeDocument/2006/relationships/hyperlink" Target="http://www.cy-pr.com" TargetMode="External"/><Relationship Id="rId10" Type="http://schemas.openxmlformats.org/officeDocument/2006/relationships/hyperlink" Target="http://www.rosfinnadzor.ru/page/index/1236/page/6872" TargetMode="External"/><Relationship Id="rId4" Type="http://schemas.openxmlformats.org/officeDocument/2006/relationships/hyperlink" Target="http://smb.gov.ru/content/news/federal/general/m,f,423758/" TargetMode="External"/><Relationship Id="rId9" Type="http://schemas.openxmlformats.org/officeDocument/2006/relationships/hyperlink" Target="http://smb.gov.ru/" TargetMode="External"/><Relationship Id="rId14" Type="http://schemas.openxmlformats.org/officeDocument/2006/relationships/hyperlink" Target="http://mysitecos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3E7F5EE-9810-49EF-BBBD-E4B255A8F7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20180</Words>
  <Characters>115027</Characters>
  <Application>Microsoft Office Word</Application>
  <DocSecurity>0</DocSecurity>
  <Lines>958</Lines>
  <Paragraphs>269</Paragraphs>
  <ScaleCrop>false</ScaleCrop>
  <HeadingPairs>
    <vt:vector size="2" baseType="variant">
      <vt:variant>
        <vt:lpstr>Название</vt:lpstr>
      </vt:variant>
      <vt:variant>
        <vt:i4>1</vt:i4>
      </vt:variant>
    </vt:vector>
  </HeadingPairs>
  <TitlesOfParts>
    <vt:vector size="1" baseType="lpstr">
      <vt:lpstr>Инициативный доклад</vt:lpstr>
    </vt:vector>
  </TitlesOfParts>
  <Company>НИСИПП</Company>
  <LinksUpToDate>false</LinksUpToDate>
  <CharactersWithSpaces>134938</CharactersWithSpaces>
  <SharedDoc>false</SharedDoc>
  <HLinks>
    <vt:vector size="360" baseType="variant">
      <vt:variant>
        <vt:i4>88</vt:i4>
      </vt:variant>
      <vt:variant>
        <vt:i4>162</vt:i4>
      </vt:variant>
      <vt:variant>
        <vt:i4>0</vt:i4>
      </vt:variant>
      <vt:variant>
        <vt:i4>5</vt:i4>
      </vt:variant>
      <vt:variant>
        <vt:lpwstr>http://smb.gov.ru/content/news/federal/general/m,f,248802</vt:lpwstr>
      </vt:variant>
      <vt:variant>
        <vt:lpwstr/>
      </vt:variant>
      <vt:variant>
        <vt:i4>3932204</vt:i4>
      </vt:variant>
      <vt:variant>
        <vt:i4>159</vt:i4>
      </vt:variant>
      <vt:variant>
        <vt:i4>0</vt:i4>
      </vt:variant>
      <vt:variant>
        <vt:i4>5</vt:i4>
      </vt:variant>
      <vt:variant>
        <vt:lpwstr>http://fcp.economy.gov.ru/cgi-bin/cis/fcp.cgi/Fcp/ViewFcp/View/2006/134</vt:lpwstr>
      </vt:variant>
      <vt:variant>
        <vt:lpwstr/>
      </vt:variant>
      <vt:variant>
        <vt:i4>6291468</vt:i4>
      </vt:variant>
      <vt:variant>
        <vt:i4>156</vt:i4>
      </vt:variant>
      <vt:variant>
        <vt:i4>0</vt:i4>
      </vt:variant>
      <vt:variant>
        <vt:i4>5</vt:i4>
      </vt:variant>
      <vt:variant>
        <vt:lpwstr>http://smb.gov.ru/program/program_rf/</vt:lpwstr>
      </vt:variant>
      <vt:variant>
        <vt:lpwstr/>
      </vt:variant>
      <vt:variant>
        <vt:i4>5373958</vt:i4>
      </vt:variant>
      <vt:variant>
        <vt:i4>153</vt:i4>
      </vt:variant>
      <vt:variant>
        <vt:i4>0</vt:i4>
      </vt:variant>
      <vt:variant>
        <vt:i4>5</vt:i4>
      </vt:variant>
      <vt:variant>
        <vt:lpwstr>http://smb.gov.ru/report/financial/subsidysumm/?year=2010&amp;fo=&amp;c_sort=&amp;c_direction=ASC</vt:lpwstr>
      </vt:variant>
      <vt:variant>
        <vt:lpwstr/>
      </vt:variant>
      <vt:variant>
        <vt:i4>1245244</vt:i4>
      </vt:variant>
      <vt:variant>
        <vt:i4>150</vt:i4>
      </vt:variant>
      <vt:variant>
        <vt:i4>0</vt:i4>
      </vt:variant>
      <vt:variant>
        <vt:i4>5</vt:i4>
      </vt:variant>
      <vt:variant>
        <vt:lpwstr>http://www.allventure.ru/lib/8/</vt:lpwstr>
      </vt:variant>
      <vt:variant>
        <vt:lpwstr>replies_page1(28.02.2012)</vt:lpwstr>
      </vt:variant>
      <vt:variant>
        <vt:i4>3932206</vt:i4>
      </vt:variant>
      <vt:variant>
        <vt:i4>147</vt:i4>
      </vt:variant>
      <vt:variant>
        <vt:i4>0</vt:i4>
      </vt:variant>
      <vt:variant>
        <vt:i4>5</vt:i4>
      </vt:variant>
      <vt:variant>
        <vt:lpwstr>http://www.mospravda.ru/issue/2011/07/13/article28212/</vt:lpwstr>
      </vt:variant>
      <vt:variant>
        <vt:lpwstr/>
      </vt:variant>
      <vt:variant>
        <vt:i4>6422588</vt:i4>
      </vt:variant>
      <vt:variant>
        <vt:i4>144</vt:i4>
      </vt:variant>
      <vt:variant>
        <vt:i4>0</vt:i4>
      </vt:variant>
      <vt:variant>
        <vt:i4>5</vt:i4>
      </vt:variant>
      <vt:variant>
        <vt:lpwstr>http://www.rnk.ru/files/171838/Otchet10.doc</vt:lpwstr>
      </vt:variant>
      <vt:variant>
        <vt:lpwstr/>
      </vt:variant>
      <vt:variant>
        <vt:i4>3866658</vt:i4>
      </vt:variant>
      <vt:variant>
        <vt:i4>141</vt:i4>
      </vt:variant>
      <vt:variant>
        <vt:i4>0</vt:i4>
      </vt:variant>
      <vt:variant>
        <vt:i4>5</vt:i4>
      </vt:variant>
      <vt:variant>
        <vt:lpwstr>http://kremlin.ru/assignments/12293</vt:lpwstr>
      </vt:variant>
      <vt:variant>
        <vt:lpwstr/>
      </vt:variant>
      <vt:variant>
        <vt:i4>196626</vt:i4>
      </vt:variant>
      <vt:variant>
        <vt:i4>138</vt:i4>
      </vt:variant>
      <vt:variant>
        <vt:i4>0</vt:i4>
      </vt:variant>
      <vt:variant>
        <vt:i4>5</vt:i4>
      </vt:variant>
      <vt:variant>
        <vt:lpwstr>http://www.rg.ru/2011/07/15/medvedev.html</vt:lpwstr>
      </vt:variant>
      <vt:variant>
        <vt:lpwstr/>
      </vt:variant>
      <vt:variant>
        <vt:i4>1638470</vt:i4>
      </vt:variant>
      <vt:variant>
        <vt:i4>135</vt:i4>
      </vt:variant>
      <vt:variant>
        <vt:i4>0</vt:i4>
      </vt:variant>
      <vt:variant>
        <vt:i4>5</vt:i4>
      </vt:variant>
      <vt:variant>
        <vt:lpwstr>http://www.gazeta.ru/comments/2011/06/08_x_3657013.shtml</vt:lpwstr>
      </vt:variant>
      <vt:variant>
        <vt:lpwstr/>
      </vt:variant>
      <vt:variant>
        <vt:i4>5701722</vt:i4>
      </vt:variant>
      <vt:variant>
        <vt:i4>132</vt:i4>
      </vt:variant>
      <vt:variant>
        <vt:i4>0</vt:i4>
      </vt:variant>
      <vt:variant>
        <vt:i4>5</vt:i4>
      </vt:variant>
      <vt:variant>
        <vt:lpwstr>http://www.rosfinnadzor.ru/page/index/1236/page/6872</vt:lpwstr>
      </vt:variant>
      <vt:variant>
        <vt:lpwstr/>
      </vt:variant>
      <vt:variant>
        <vt:i4>3604563</vt:i4>
      </vt:variant>
      <vt:variant>
        <vt:i4>129</vt:i4>
      </vt:variant>
      <vt:variant>
        <vt:i4>0</vt:i4>
      </vt:variant>
      <vt:variant>
        <vt:i4>5</vt:i4>
      </vt:variant>
      <vt:variant>
        <vt:lpwstr>http://www.economy.gov.ru/minec/activity/sections/smallbusiness/doc300000002_1</vt:lpwstr>
      </vt:variant>
      <vt:variant>
        <vt:lpwstr/>
      </vt:variant>
      <vt:variant>
        <vt:i4>3145764</vt:i4>
      </vt:variant>
      <vt:variant>
        <vt:i4>126</vt:i4>
      </vt:variant>
      <vt:variant>
        <vt:i4>0</vt:i4>
      </vt:variant>
      <vt:variant>
        <vt:i4>5</vt:i4>
      </vt:variant>
      <vt:variant>
        <vt:lpwstr>http://www.eg-online.ru/article/141464/</vt:lpwstr>
      </vt:variant>
      <vt:variant>
        <vt:lpwstr/>
      </vt:variant>
      <vt:variant>
        <vt:i4>2556009</vt:i4>
      </vt:variant>
      <vt:variant>
        <vt:i4>123</vt:i4>
      </vt:variant>
      <vt:variant>
        <vt:i4>0</vt:i4>
      </vt:variant>
      <vt:variant>
        <vt:i4>5</vt:i4>
      </vt:variant>
      <vt:variant>
        <vt:lpwstr>http://smb.gov.ru/content/news/federal/general/m,f,423758/</vt:lpwstr>
      </vt:variant>
      <vt:variant>
        <vt:lpwstr/>
      </vt:variant>
      <vt:variant>
        <vt:i4>2621490</vt:i4>
      </vt:variant>
      <vt:variant>
        <vt:i4>120</vt:i4>
      </vt:variant>
      <vt:variant>
        <vt:i4>0</vt:i4>
      </vt:variant>
      <vt:variant>
        <vt:i4>5</vt:i4>
      </vt:variant>
      <vt:variant>
        <vt:lpwstr>http://cci.ru/main/newsamshow.asp?id=19901</vt:lpwstr>
      </vt:variant>
      <vt:variant>
        <vt:lpwstr/>
      </vt:variant>
      <vt:variant>
        <vt:i4>6946864</vt:i4>
      </vt:variant>
      <vt:variant>
        <vt:i4>117</vt:i4>
      </vt:variant>
      <vt:variant>
        <vt:i4>0</vt:i4>
      </vt:variant>
      <vt:variant>
        <vt:i4>5</vt:i4>
      </vt:variant>
      <vt:variant>
        <vt:lpwstr>http://smb.economy.gov.ru/</vt:lpwstr>
      </vt:variant>
      <vt:variant>
        <vt:lpwstr/>
      </vt:variant>
      <vt:variant>
        <vt:i4>1703940</vt:i4>
      </vt:variant>
      <vt:variant>
        <vt:i4>114</vt:i4>
      </vt:variant>
      <vt:variant>
        <vt:i4>0</vt:i4>
      </vt:variant>
      <vt:variant>
        <vt:i4>5</vt:i4>
      </vt:variant>
      <vt:variant>
        <vt:lpwstr>http://news.kremlin.ru/transcripts/10479</vt:lpwstr>
      </vt:variant>
      <vt:variant>
        <vt:lpwstr/>
      </vt:variant>
      <vt:variant>
        <vt:i4>7405606</vt:i4>
      </vt:variant>
      <vt:variant>
        <vt:i4>111</vt:i4>
      </vt:variant>
      <vt:variant>
        <vt:i4>0</vt:i4>
      </vt:variant>
      <vt:variant>
        <vt:i4>5</vt:i4>
      </vt:variant>
      <vt:variant>
        <vt:lpwstr>http://www.allmedia.ru/</vt:lpwstr>
      </vt:variant>
      <vt:variant>
        <vt:lpwstr/>
      </vt:variant>
      <vt:variant>
        <vt:i4>6160495</vt:i4>
      </vt:variant>
      <vt:variant>
        <vt:i4>108</vt:i4>
      </vt:variant>
      <vt:variant>
        <vt:i4>0</vt:i4>
      </vt:variant>
      <vt:variant>
        <vt:i4>5</vt:i4>
      </vt:variant>
      <vt:variant>
        <vt:lpwstr>../Local Settings/Application Data/Opera/Opera/AppData/Local/Opera/Opera/AppData/Local/Opera/Opera/temporary_downloads/smb.gov.ru</vt:lpwstr>
      </vt:variant>
      <vt:variant>
        <vt:lpwstr/>
      </vt:variant>
      <vt:variant>
        <vt:i4>7405606</vt:i4>
      </vt:variant>
      <vt:variant>
        <vt:i4>105</vt:i4>
      </vt:variant>
      <vt:variant>
        <vt:i4>0</vt:i4>
      </vt:variant>
      <vt:variant>
        <vt:i4>5</vt:i4>
      </vt:variant>
      <vt:variant>
        <vt:lpwstr>http://www.allmedia.ru/</vt:lpwstr>
      </vt:variant>
      <vt:variant>
        <vt:lpwstr/>
      </vt:variant>
      <vt:variant>
        <vt:i4>7274570</vt:i4>
      </vt:variant>
      <vt:variant>
        <vt:i4>99</vt:i4>
      </vt:variant>
      <vt:variant>
        <vt:i4>0</vt:i4>
      </vt:variant>
      <vt:variant>
        <vt:i4>5</vt:i4>
      </vt:variant>
      <vt:variant>
        <vt:lpwstr>mailto:business@nisse.ru</vt:lpwstr>
      </vt:variant>
      <vt:variant>
        <vt:lpwstr/>
      </vt:variant>
      <vt:variant>
        <vt:i4>1966141</vt:i4>
      </vt:variant>
      <vt:variant>
        <vt:i4>92</vt:i4>
      </vt:variant>
      <vt:variant>
        <vt:i4>0</vt:i4>
      </vt:variant>
      <vt:variant>
        <vt:i4>5</vt:i4>
      </vt:variant>
      <vt:variant>
        <vt:lpwstr/>
      </vt:variant>
      <vt:variant>
        <vt:lpwstr>_Toc320179935</vt:lpwstr>
      </vt:variant>
      <vt:variant>
        <vt:i4>1966141</vt:i4>
      </vt:variant>
      <vt:variant>
        <vt:i4>86</vt:i4>
      </vt:variant>
      <vt:variant>
        <vt:i4>0</vt:i4>
      </vt:variant>
      <vt:variant>
        <vt:i4>5</vt:i4>
      </vt:variant>
      <vt:variant>
        <vt:lpwstr/>
      </vt:variant>
      <vt:variant>
        <vt:lpwstr>_Toc320179934</vt:lpwstr>
      </vt:variant>
      <vt:variant>
        <vt:i4>1966141</vt:i4>
      </vt:variant>
      <vt:variant>
        <vt:i4>80</vt:i4>
      </vt:variant>
      <vt:variant>
        <vt:i4>0</vt:i4>
      </vt:variant>
      <vt:variant>
        <vt:i4>5</vt:i4>
      </vt:variant>
      <vt:variant>
        <vt:lpwstr/>
      </vt:variant>
      <vt:variant>
        <vt:lpwstr>_Toc320179933</vt:lpwstr>
      </vt:variant>
      <vt:variant>
        <vt:i4>1966141</vt:i4>
      </vt:variant>
      <vt:variant>
        <vt:i4>74</vt:i4>
      </vt:variant>
      <vt:variant>
        <vt:i4>0</vt:i4>
      </vt:variant>
      <vt:variant>
        <vt:i4>5</vt:i4>
      </vt:variant>
      <vt:variant>
        <vt:lpwstr/>
      </vt:variant>
      <vt:variant>
        <vt:lpwstr>_Toc320179932</vt:lpwstr>
      </vt:variant>
      <vt:variant>
        <vt:i4>1966141</vt:i4>
      </vt:variant>
      <vt:variant>
        <vt:i4>68</vt:i4>
      </vt:variant>
      <vt:variant>
        <vt:i4>0</vt:i4>
      </vt:variant>
      <vt:variant>
        <vt:i4>5</vt:i4>
      </vt:variant>
      <vt:variant>
        <vt:lpwstr/>
      </vt:variant>
      <vt:variant>
        <vt:lpwstr>_Toc320179931</vt:lpwstr>
      </vt:variant>
      <vt:variant>
        <vt:i4>1966141</vt:i4>
      </vt:variant>
      <vt:variant>
        <vt:i4>62</vt:i4>
      </vt:variant>
      <vt:variant>
        <vt:i4>0</vt:i4>
      </vt:variant>
      <vt:variant>
        <vt:i4>5</vt:i4>
      </vt:variant>
      <vt:variant>
        <vt:lpwstr/>
      </vt:variant>
      <vt:variant>
        <vt:lpwstr>_Toc320179930</vt:lpwstr>
      </vt:variant>
      <vt:variant>
        <vt:i4>2031677</vt:i4>
      </vt:variant>
      <vt:variant>
        <vt:i4>56</vt:i4>
      </vt:variant>
      <vt:variant>
        <vt:i4>0</vt:i4>
      </vt:variant>
      <vt:variant>
        <vt:i4>5</vt:i4>
      </vt:variant>
      <vt:variant>
        <vt:lpwstr/>
      </vt:variant>
      <vt:variant>
        <vt:lpwstr>_Toc320179929</vt:lpwstr>
      </vt:variant>
      <vt:variant>
        <vt:i4>2031677</vt:i4>
      </vt:variant>
      <vt:variant>
        <vt:i4>50</vt:i4>
      </vt:variant>
      <vt:variant>
        <vt:i4>0</vt:i4>
      </vt:variant>
      <vt:variant>
        <vt:i4>5</vt:i4>
      </vt:variant>
      <vt:variant>
        <vt:lpwstr/>
      </vt:variant>
      <vt:variant>
        <vt:lpwstr>_Toc320179928</vt:lpwstr>
      </vt:variant>
      <vt:variant>
        <vt:i4>2031677</vt:i4>
      </vt:variant>
      <vt:variant>
        <vt:i4>44</vt:i4>
      </vt:variant>
      <vt:variant>
        <vt:i4>0</vt:i4>
      </vt:variant>
      <vt:variant>
        <vt:i4>5</vt:i4>
      </vt:variant>
      <vt:variant>
        <vt:lpwstr/>
      </vt:variant>
      <vt:variant>
        <vt:lpwstr>_Toc320179927</vt:lpwstr>
      </vt:variant>
      <vt:variant>
        <vt:i4>2031677</vt:i4>
      </vt:variant>
      <vt:variant>
        <vt:i4>38</vt:i4>
      </vt:variant>
      <vt:variant>
        <vt:i4>0</vt:i4>
      </vt:variant>
      <vt:variant>
        <vt:i4>5</vt:i4>
      </vt:variant>
      <vt:variant>
        <vt:lpwstr/>
      </vt:variant>
      <vt:variant>
        <vt:lpwstr>_Toc320179926</vt:lpwstr>
      </vt:variant>
      <vt:variant>
        <vt:i4>2031677</vt:i4>
      </vt:variant>
      <vt:variant>
        <vt:i4>32</vt:i4>
      </vt:variant>
      <vt:variant>
        <vt:i4>0</vt:i4>
      </vt:variant>
      <vt:variant>
        <vt:i4>5</vt:i4>
      </vt:variant>
      <vt:variant>
        <vt:lpwstr/>
      </vt:variant>
      <vt:variant>
        <vt:lpwstr>_Toc320179925</vt:lpwstr>
      </vt:variant>
      <vt:variant>
        <vt:i4>2031677</vt:i4>
      </vt:variant>
      <vt:variant>
        <vt:i4>26</vt:i4>
      </vt:variant>
      <vt:variant>
        <vt:i4>0</vt:i4>
      </vt:variant>
      <vt:variant>
        <vt:i4>5</vt:i4>
      </vt:variant>
      <vt:variant>
        <vt:lpwstr/>
      </vt:variant>
      <vt:variant>
        <vt:lpwstr>_Toc320179924</vt:lpwstr>
      </vt:variant>
      <vt:variant>
        <vt:i4>2031677</vt:i4>
      </vt:variant>
      <vt:variant>
        <vt:i4>20</vt:i4>
      </vt:variant>
      <vt:variant>
        <vt:i4>0</vt:i4>
      </vt:variant>
      <vt:variant>
        <vt:i4>5</vt:i4>
      </vt:variant>
      <vt:variant>
        <vt:lpwstr/>
      </vt:variant>
      <vt:variant>
        <vt:lpwstr>_Toc320179923</vt:lpwstr>
      </vt:variant>
      <vt:variant>
        <vt:i4>2031677</vt:i4>
      </vt:variant>
      <vt:variant>
        <vt:i4>14</vt:i4>
      </vt:variant>
      <vt:variant>
        <vt:i4>0</vt:i4>
      </vt:variant>
      <vt:variant>
        <vt:i4>5</vt:i4>
      </vt:variant>
      <vt:variant>
        <vt:lpwstr/>
      </vt:variant>
      <vt:variant>
        <vt:lpwstr>_Toc320179922</vt:lpwstr>
      </vt:variant>
      <vt:variant>
        <vt:i4>2031677</vt:i4>
      </vt:variant>
      <vt:variant>
        <vt:i4>8</vt:i4>
      </vt:variant>
      <vt:variant>
        <vt:i4>0</vt:i4>
      </vt:variant>
      <vt:variant>
        <vt:i4>5</vt:i4>
      </vt:variant>
      <vt:variant>
        <vt:lpwstr/>
      </vt:variant>
      <vt:variant>
        <vt:lpwstr>_Toc320179921</vt:lpwstr>
      </vt:variant>
      <vt:variant>
        <vt:i4>917521</vt:i4>
      </vt:variant>
      <vt:variant>
        <vt:i4>3</vt:i4>
      </vt:variant>
      <vt:variant>
        <vt:i4>0</vt:i4>
      </vt:variant>
      <vt:variant>
        <vt:i4>5</vt:i4>
      </vt:variant>
      <vt:variant>
        <vt:lpwstr>http://www.nisse.ru/</vt:lpwstr>
      </vt:variant>
      <vt:variant>
        <vt:lpwstr/>
      </vt:variant>
      <vt:variant>
        <vt:i4>589866</vt:i4>
      </vt:variant>
      <vt:variant>
        <vt:i4>0</vt:i4>
      </vt:variant>
      <vt:variant>
        <vt:i4>0</vt:i4>
      </vt:variant>
      <vt:variant>
        <vt:i4>5</vt:i4>
      </vt:variant>
      <vt:variant>
        <vt:lpwstr>mailto:office@nisse.ru</vt:lpwstr>
      </vt:variant>
      <vt:variant>
        <vt:lpwstr/>
      </vt:variant>
      <vt:variant>
        <vt:i4>3866658</vt:i4>
      </vt:variant>
      <vt:variant>
        <vt:i4>51</vt:i4>
      </vt:variant>
      <vt:variant>
        <vt:i4>0</vt:i4>
      </vt:variant>
      <vt:variant>
        <vt:i4>5</vt:i4>
      </vt:variant>
      <vt:variant>
        <vt:lpwstr>http://kremlin.ru/assignments/12293</vt:lpwstr>
      </vt:variant>
      <vt:variant>
        <vt:lpwstr/>
      </vt:variant>
      <vt:variant>
        <vt:i4>6422588</vt:i4>
      </vt:variant>
      <vt:variant>
        <vt:i4>48</vt:i4>
      </vt:variant>
      <vt:variant>
        <vt:i4>0</vt:i4>
      </vt:variant>
      <vt:variant>
        <vt:i4>5</vt:i4>
      </vt:variant>
      <vt:variant>
        <vt:lpwstr>http://www.rnk.ru/files/171838/Otchet10.doc</vt:lpwstr>
      </vt:variant>
      <vt:variant>
        <vt:lpwstr/>
      </vt:variant>
      <vt:variant>
        <vt:i4>7405606</vt:i4>
      </vt:variant>
      <vt:variant>
        <vt:i4>45</vt:i4>
      </vt:variant>
      <vt:variant>
        <vt:i4>0</vt:i4>
      </vt:variant>
      <vt:variant>
        <vt:i4>5</vt:i4>
      </vt:variant>
      <vt:variant>
        <vt:lpwstr>http://www.allmedia.ru/</vt:lpwstr>
      </vt:variant>
      <vt:variant>
        <vt:lpwstr/>
      </vt:variant>
      <vt:variant>
        <vt:i4>1638424</vt:i4>
      </vt:variant>
      <vt:variant>
        <vt:i4>42</vt:i4>
      </vt:variant>
      <vt:variant>
        <vt:i4>0</vt:i4>
      </vt:variant>
      <vt:variant>
        <vt:i4>5</vt:i4>
      </vt:variant>
      <vt:variant>
        <vt:lpwstr>http://www.cy-pr.com/</vt:lpwstr>
      </vt:variant>
      <vt:variant>
        <vt:lpwstr/>
      </vt:variant>
      <vt:variant>
        <vt:i4>655381</vt:i4>
      </vt:variant>
      <vt:variant>
        <vt:i4>39</vt:i4>
      </vt:variant>
      <vt:variant>
        <vt:i4>0</vt:i4>
      </vt:variant>
      <vt:variant>
        <vt:i4>5</vt:i4>
      </vt:variant>
      <vt:variant>
        <vt:lpwstr>http://mysitecost.ru/</vt:lpwstr>
      </vt:variant>
      <vt:variant>
        <vt:lpwstr/>
      </vt:variant>
      <vt:variant>
        <vt:i4>88</vt:i4>
      </vt:variant>
      <vt:variant>
        <vt:i4>36</vt:i4>
      </vt:variant>
      <vt:variant>
        <vt:i4>0</vt:i4>
      </vt:variant>
      <vt:variant>
        <vt:i4>5</vt:i4>
      </vt:variant>
      <vt:variant>
        <vt:lpwstr>http://smb.gov.ru/content/news/federal/general/m,f,248802</vt:lpwstr>
      </vt:variant>
      <vt:variant>
        <vt:lpwstr/>
      </vt:variant>
      <vt:variant>
        <vt:i4>3932204</vt:i4>
      </vt:variant>
      <vt:variant>
        <vt:i4>33</vt:i4>
      </vt:variant>
      <vt:variant>
        <vt:i4>0</vt:i4>
      </vt:variant>
      <vt:variant>
        <vt:i4>5</vt:i4>
      </vt:variant>
      <vt:variant>
        <vt:lpwstr>http://fcp.economy.gov.ru/cgi-bin/cis/fcp.cgi/Fcp/ViewFcp/View/2006/134</vt:lpwstr>
      </vt:variant>
      <vt:variant>
        <vt:lpwstr/>
      </vt:variant>
      <vt:variant>
        <vt:i4>5373958</vt:i4>
      </vt:variant>
      <vt:variant>
        <vt:i4>30</vt:i4>
      </vt:variant>
      <vt:variant>
        <vt:i4>0</vt:i4>
      </vt:variant>
      <vt:variant>
        <vt:i4>5</vt:i4>
      </vt:variant>
      <vt:variant>
        <vt:lpwstr>http://smb.gov.ru/report/financial/subsidysumm/?year=2010&amp;fo=&amp;c_sort=&amp;c_direction=ASC</vt:lpwstr>
      </vt:variant>
      <vt:variant>
        <vt:lpwstr/>
      </vt:variant>
      <vt:variant>
        <vt:i4>5701722</vt:i4>
      </vt:variant>
      <vt:variant>
        <vt:i4>27</vt:i4>
      </vt:variant>
      <vt:variant>
        <vt:i4>0</vt:i4>
      </vt:variant>
      <vt:variant>
        <vt:i4>5</vt:i4>
      </vt:variant>
      <vt:variant>
        <vt:lpwstr>http://www.rosfinnadzor.ru/page/index/1236/page/6872</vt:lpwstr>
      </vt:variant>
      <vt:variant>
        <vt:lpwstr/>
      </vt:variant>
      <vt:variant>
        <vt:i4>7733374</vt:i4>
      </vt:variant>
      <vt:variant>
        <vt:i4>24</vt:i4>
      </vt:variant>
      <vt:variant>
        <vt:i4>0</vt:i4>
      </vt:variant>
      <vt:variant>
        <vt:i4>5</vt:i4>
      </vt:variant>
      <vt:variant>
        <vt:lpwstr>http://smb.gov.ru/</vt:lpwstr>
      </vt:variant>
      <vt:variant>
        <vt:lpwstr/>
      </vt:variant>
      <vt:variant>
        <vt:i4>2621490</vt:i4>
      </vt:variant>
      <vt:variant>
        <vt:i4>21</vt:i4>
      </vt:variant>
      <vt:variant>
        <vt:i4>0</vt:i4>
      </vt:variant>
      <vt:variant>
        <vt:i4>5</vt:i4>
      </vt:variant>
      <vt:variant>
        <vt:lpwstr>http://cci.ru/main/newsamshow.asp?id=19901</vt:lpwstr>
      </vt:variant>
      <vt:variant>
        <vt:lpwstr/>
      </vt:variant>
      <vt:variant>
        <vt:i4>2031648</vt:i4>
      </vt:variant>
      <vt:variant>
        <vt:i4>18</vt:i4>
      </vt:variant>
      <vt:variant>
        <vt:i4>0</vt:i4>
      </vt:variant>
      <vt:variant>
        <vt:i4>5</vt:i4>
      </vt:variant>
      <vt:variant>
        <vt:lpwstr>http://www.allventure.ru/lib/8/</vt:lpwstr>
      </vt:variant>
      <vt:variant>
        <vt:lpwstr>replies_page1</vt:lpwstr>
      </vt:variant>
      <vt:variant>
        <vt:i4>2556009</vt:i4>
      </vt:variant>
      <vt:variant>
        <vt:i4>15</vt:i4>
      </vt:variant>
      <vt:variant>
        <vt:i4>0</vt:i4>
      </vt:variant>
      <vt:variant>
        <vt:i4>5</vt:i4>
      </vt:variant>
      <vt:variant>
        <vt:lpwstr>http://smb.gov.ru/content/news/federal/general/m,f,423758/</vt:lpwstr>
      </vt:variant>
      <vt:variant>
        <vt:lpwstr/>
      </vt:variant>
      <vt:variant>
        <vt:i4>2031648</vt:i4>
      </vt:variant>
      <vt:variant>
        <vt:i4>12</vt:i4>
      </vt:variant>
      <vt:variant>
        <vt:i4>0</vt:i4>
      </vt:variant>
      <vt:variant>
        <vt:i4>5</vt:i4>
      </vt:variant>
      <vt:variant>
        <vt:lpwstr>http://www.allventure.ru/lib/8/</vt:lpwstr>
      </vt:variant>
      <vt:variant>
        <vt:lpwstr>replies_page1</vt:lpwstr>
      </vt:variant>
      <vt:variant>
        <vt:i4>2556009</vt:i4>
      </vt:variant>
      <vt:variant>
        <vt:i4>9</vt:i4>
      </vt:variant>
      <vt:variant>
        <vt:i4>0</vt:i4>
      </vt:variant>
      <vt:variant>
        <vt:i4>5</vt:i4>
      </vt:variant>
      <vt:variant>
        <vt:lpwstr>http://smb.gov.ru/content/news/federal/general/m,f,423758/</vt:lpwstr>
      </vt:variant>
      <vt:variant>
        <vt:lpwstr/>
      </vt:variant>
      <vt:variant>
        <vt:i4>3604563</vt:i4>
      </vt:variant>
      <vt:variant>
        <vt:i4>6</vt:i4>
      </vt:variant>
      <vt:variant>
        <vt:i4>0</vt:i4>
      </vt:variant>
      <vt:variant>
        <vt:i4>5</vt:i4>
      </vt:variant>
      <vt:variant>
        <vt:lpwstr>http://www.economy.gov.ru/minec/activity/sections/smallbusiness/doc300000002_1</vt:lpwstr>
      </vt:variant>
      <vt:variant>
        <vt:lpwstr/>
      </vt:variant>
      <vt:variant>
        <vt:i4>6291468</vt:i4>
      </vt:variant>
      <vt:variant>
        <vt:i4>3</vt:i4>
      </vt:variant>
      <vt:variant>
        <vt:i4>0</vt:i4>
      </vt:variant>
      <vt:variant>
        <vt:i4>5</vt:i4>
      </vt:variant>
      <vt:variant>
        <vt:lpwstr>http://smb.gov.ru/program/program_rf/</vt:lpwstr>
      </vt:variant>
      <vt:variant>
        <vt:lpwstr/>
      </vt:variant>
      <vt:variant>
        <vt:i4>327730</vt:i4>
      </vt:variant>
      <vt:variant>
        <vt:i4>0</vt:i4>
      </vt:variant>
      <vt:variant>
        <vt:i4>0</vt:i4>
      </vt:variant>
      <vt:variant>
        <vt:i4>5</vt:i4>
      </vt:variant>
      <vt:variant>
        <vt:lpwstr>http://opora.ru/news/news_np/32213/</vt:lpwstr>
      </vt:variant>
      <vt:variant>
        <vt:lpwstr/>
      </vt:variant>
      <vt:variant>
        <vt:i4>1048684</vt:i4>
      </vt:variant>
      <vt:variant>
        <vt:i4>18</vt:i4>
      </vt:variant>
      <vt:variant>
        <vt:i4>0</vt:i4>
      </vt:variant>
      <vt:variant>
        <vt:i4>5</vt:i4>
      </vt:variant>
      <vt:variant>
        <vt:lpwstr>http://www.nisse.ru/work/measures/announcements/announcement_162.html</vt:lpwstr>
      </vt:variant>
      <vt:variant>
        <vt:lpwstr/>
      </vt:variant>
      <vt:variant>
        <vt:i4>1048684</vt:i4>
      </vt:variant>
      <vt:variant>
        <vt:i4>12</vt:i4>
      </vt:variant>
      <vt:variant>
        <vt:i4>0</vt:i4>
      </vt:variant>
      <vt:variant>
        <vt:i4>5</vt:i4>
      </vt:variant>
      <vt:variant>
        <vt:lpwstr>http://www.nisse.ru/work/measures/announcements/announcement_162.html</vt:lpwstr>
      </vt:variant>
      <vt:variant>
        <vt:lpwstr/>
      </vt:variant>
      <vt:variant>
        <vt:i4>1048684</vt:i4>
      </vt:variant>
      <vt:variant>
        <vt:i4>6</vt:i4>
      </vt:variant>
      <vt:variant>
        <vt:i4>0</vt:i4>
      </vt:variant>
      <vt:variant>
        <vt:i4>5</vt:i4>
      </vt:variant>
      <vt:variant>
        <vt:lpwstr>http://www.nisse.ru/work/measures/announcements/announcement_162.html</vt:lpwstr>
      </vt:variant>
      <vt:variant>
        <vt:lpwstr/>
      </vt:variant>
      <vt:variant>
        <vt:i4>1048684</vt:i4>
      </vt:variant>
      <vt:variant>
        <vt:i4>0</vt:i4>
      </vt:variant>
      <vt:variant>
        <vt:i4>0</vt:i4>
      </vt:variant>
      <vt:variant>
        <vt:i4>5</vt:i4>
      </vt:variant>
      <vt:variant>
        <vt:lpwstr>http://www.nisse.ru/work/measures/announcements/announcement_162.html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Инициативный доклад</dc:title>
  <dc:subject/>
  <dc:creator>НИСИПП</dc:creator>
  <cp:keywords>Малый бизнес, государственная политика, программы</cp:keywords>
  <cp:lastModifiedBy>delya</cp:lastModifiedBy>
  <cp:revision>2</cp:revision>
  <cp:lastPrinted>2012-03-22T15:37:00Z</cp:lastPrinted>
  <dcterms:created xsi:type="dcterms:W3CDTF">2012-03-27T11:03:00Z</dcterms:created>
  <dcterms:modified xsi:type="dcterms:W3CDTF">2012-03-27T11:03:00Z</dcterms:modified>
</cp:coreProperties>
</file>